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EF" w:rsidRDefault="00ED61D8">
      <w:r>
        <w:rPr>
          <w:noProof/>
          <w:lang w:eastAsia="hr-HR"/>
        </w:rPr>
        <w:drawing>
          <wp:anchor distT="0" distB="0" distL="114300" distR="114300" simplePos="0" relativeHeight="251661312" behindDoc="1" locked="0" layoutInCell="1" allowOverlap="1">
            <wp:simplePos x="0" y="0"/>
            <wp:positionH relativeFrom="column">
              <wp:posOffset>-8890</wp:posOffset>
            </wp:positionH>
            <wp:positionV relativeFrom="paragraph">
              <wp:posOffset>-631190</wp:posOffset>
            </wp:positionV>
            <wp:extent cx="917575" cy="125285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7575" cy="1252855"/>
                    </a:xfrm>
                    <a:prstGeom prst="rect">
                      <a:avLst/>
                    </a:prstGeom>
                    <a:noFill/>
                    <a:ln w="9525">
                      <a:noFill/>
                      <a:miter lim="800000"/>
                      <a:headEnd/>
                      <a:tailEnd/>
                    </a:ln>
                  </pic:spPr>
                </pic:pic>
              </a:graphicData>
            </a:graphic>
          </wp:anchor>
        </w:drawing>
      </w:r>
      <w:r w:rsidR="005046FC">
        <w:rPr>
          <w:noProof/>
          <w:lang w:eastAsia="hr-HR"/>
        </w:rPr>
        <w:pict>
          <v:shapetype id="_x0000_t202" coordsize="21600,21600" o:spt="202" path="m,l,21600r21600,l21600,xe">
            <v:stroke joinstyle="miter"/>
            <v:path gradientshapeok="t" o:connecttype="rect"/>
          </v:shapetype>
          <v:shape id="_x0000_s1027" type="#_x0000_t202" style="position:absolute;margin-left:96.8pt;margin-top:-52.35pt;width:683.25pt;height:104.1pt;z-index:251746304;mso-position-horizontal-relative:text;mso-position-vertical-relative:text;mso-width-relative:margin;mso-height-relative:margin" filled="f">
            <v:textbox style="mso-next-textbox:#_x0000_s1027">
              <w:txbxContent>
                <w:p w:rsidR="00F64A76" w:rsidRPr="005A7714" w:rsidRDefault="00F64A76" w:rsidP="00E75290">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F64A76" w:rsidRPr="005A7714" w:rsidRDefault="00F64A76" w:rsidP="00E75290">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p>
    <w:p w:rsidR="00E567EF" w:rsidRPr="00E567EF" w:rsidRDefault="00E567EF" w:rsidP="00E567EF"/>
    <w:p w:rsidR="00E567EF" w:rsidRPr="00E567EF" w:rsidRDefault="00E567EF" w:rsidP="00E567EF"/>
    <w:p w:rsidR="00E567EF" w:rsidRPr="00E567EF" w:rsidRDefault="00E567EF" w:rsidP="00E567EF"/>
    <w:p w:rsidR="00E567EF" w:rsidRPr="00E567EF" w:rsidRDefault="005046FC" w:rsidP="00E567EF">
      <w:r w:rsidRPr="005046FC">
        <w:rPr>
          <w:rFonts w:ascii="Times New Roman" w:hAnsi="Times New Roman" w:cs="Times New Roman"/>
          <w:i/>
          <w:noProof/>
          <w:sz w:val="24"/>
          <w:szCs w:val="24"/>
          <w:lang w:eastAsia="hr-HR"/>
        </w:rPr>
        <w:pict>
          <v:shape id="_x0000_s1028" type="#_x0000_t202" style="position:absolute;margin-left:-1.3pt;margin-top:10.45pt;width:781.35pt;height:27pt;z-index:251747328" fillcolor="#d6e3bc">
            <v:textbox style="mso-next-textbox:#_x0000_s1028">
              <w:txbxContent>
                <w:p w:rsidR="00F64A76" w:rsidRPr="00CC1011" w:rsidRDefault="00F64A76" w:rsidP="00E75290">
                  <w:pPr>
                    <w:rPr>
                      <w:rFonts w:ascii="Times New Roman" w:hAnsi="Times New Roman"/>
                      <w:sz w:val="28"/>
                      <w:szCs w:val="28"/>
                    </w:rPr>
                  </w:pPr>
                  <w:r>
                    <w:rPr>
                      <w:rFonts w:ascii="Times New Roman" w:hAnsi="Times New Roman"/>
                      <w:sz w:val="28"/>
                      <w:szCs w:val="28"/>
                    </w:rPr>
                    <w:t xml:space="preserve">    GODINA XIX                                                                 Zadvarje , 23.12.2016.</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8</w:t>
                  </w:r>
                </w:p>
              </w:txbxContent>
            </v:textbox>
          </v:shape>
        </w:pict>
      </w: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Default="00FD7B9A" w:rsidP="008E7A09">
      <w:pPr>
        <w:rPr>
          <w:rFonts w:ascii="Times New Roman" w:hAnsi="Times New Roman" w:cs="Times New Roman"/>
          <w:i/>
          <w:sz w:val="24"/>
          <w:szCs w:val="24"/>
        </w:rPr>
      </w:pPr>
      <w:r>
        <w:rPr>
          <w:rFonts w:ascii="Times New Roman" w:hAnsi="Times New Roman" w:cs="Times New Roman"/>
          <w:i/>
          <w:sz w:val="24"/>
          <w:szCs w:val="24"/>
        </w:rPr>
        <w:t>AKTI  OPĆINSKOG VIJEĆA</w:t>
      </w:r>
    </w:p>
    <w:p w:rsidR="00DB05B3" w:rsidRDefault="00DB05B3" w:rsidP="00DB05B3">
      <w:pPr>
        <w:rPr>
          <w:rFonts w:ascii="Times New Roman" w:hAnsi="Times New Roman" w:cs="Times New Roman"/>
          <w:i/>
        </w:rPr>
      </w:pPr>
    </w:p>
    <w:p w:rsidR="00ED61D8" w:rsidRDefault="00ED61D8" w:rsidP="00DB05B3">
      <w:pPr>
        <w:rPr>
          <w:rFonts w:ascii="Times New Roman" w:hAnsi="Times New Roman" w:cs="Times New Roman"/>
          <w:i/>
        </w:rPr>
        <w:sectPr w:rsidR="00ED61D8" w:rsidSect="00ED61D8">
          <w:type w:val="continuous"/>
          <w:pgSz w:w="16838" w:h="11906" w:orient="landscape"/>
          <w:pgMar w:top="1420" w:right="1440" w:bottom="1400" w:left="719" w:header="720" w:footer="720" w:gutter="0"/>
          <w:cols w:space="720"/>
          <w:noEndnote/>
          <w:docGrid w:linePitch="299"/>
        </w:sectPr>
      </w:pPr>
    </w:p>
    <w:p w:rsidR="00ED61D8" w:rsidRDefault="00ED61D8" w:rsidP="00DB05B3">
      <w:pPr>
        <w:rPr>
          <w:rFonts w:ascii="Times New Roman" w:hAnsi="Times New Roman" w:cs="Times New Roman"/>
          <w:i/>
        </w:rPr>
      </w:pPr>
    </w:p>
    <w:p w:rsidR="00ED61D8" w:rsidRDefault="00ED61D8" w:rsidP="00ED61D8">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                                        </w:t>
      </w:r>
      <w:r w:rsidRPr="00A37945">
        <w:rPr>
          <w:rFonts w:ascii="Times New Roman" w:hAnsi="Times New Roman" w:cs="Times New Roman"/>
          <w:i/>
          <w:sz w:val="24"/>
          <w:szCs w:val="24"/>
        </w:rPr>
        <w:t>Na temelju</w:t>
      </w:r>
      <w:r>
        <w:rPr>
          <w:rFonts w:ascii="Times New Roman" w:hAnsi="Times New Roman" w:cs="Times New Roman"/>
          <w:i/>
          <w:sz w:val="24"/>
          <w:szCs w:val="24"/>
        </w:rPr>
        <w:t xml:space="preserve"> članka 39. Zakona o proračunu  („Narodne novine“RH broj: 87/08. i 136/12. i 15/15.) , članka 31.Statuta Općine Zadvarje („Službeni glasnik“Općine Zadvarje broj:03/09. i 02/13.) , Općinsko vijeće Općine Zadvarje je na svojoj 16. sjednici održanoj dana 23.12.2016. godine , donijelo</w:t>
      </w: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Pr="00ED61D8" w:rsidRDefault="00ED61D8" w:rsidP="00ED61D8">
      <w:pPr>
        <w:tabs>
          <w:tab w:val="left" w:pos="1440"/>
        </w:tabs>
        <w:jc w:val="center"/>
        <w:rPr>
          <w:rFonts w:ascii="Times New Roman" w:hAnsi="Times New Roman"/>
          <w:b/>
          <w:i/>
          <w:sz w:val="28"/>
          <w:szCs w:val="28"/>
        </w:rPr>
      </w:pPr>
      <w:r w:rsidRPr="00ED61D8">
        <w:rPr>
          <w:rFonts w:ascii="Times New Roman" w:hAnsi="Times New Roman" w:cs="Times New Roman"/>
          <w:b/>
          <w:i/>
          <w:sz w:val="28"/>
          <w:szCs w:val="28"/>
        </w:rPr>
        <w:t>O</w:t>
      </w:r>
      <w:r>
        <w:rPr>
          <w:rFonts w:ascii="Times New Roman" w:hAnsi="Times New Roman"/>
          <w:b/>
          <w:i/>
          <w:sz w:val="28"/>
          <w:szCs w:val="28"/>
        </w:rPr>
        <w:t xml:space="preserve">  </w:t>
      </w:r>
      <w:r w:rsidRPr="00ED61D8">
        <w:rPr>
          <w:rFonts w:ascii="Times New Roman" w:hAnsi="Times New Roman"/>
          <w:b/>
          <w:i/>
          <w:sz w:val="28"/>
          <w:szCs w:val="28"/>
        </w:rPr>
        <w:t>D  L  U  K  U</w:t>
      </w:r>
    </w:p>
    <w:p w:rsidR="00ED61D8" w:rsidRPr="00ED61D8" w:rsidRDefault="00ED61D8" w:rsidP="00ED61D8"/>
    <w:p w:rsidR="00ED61D8" w:rsidRPr="00F64BFF" w:rsidRDefault="00ED61D8" w:rsidP="00ED61D8">
      <w:pPr>
        <w:tabs>
          <w:tab w:val="left" w:pos="1440"/>
        </w:tabs>
        <w:jc w:val="center"/>
        <w:rPr>
          <w:rFonts w:ascii="Times New Roman" w:hAnsi="Times New Roman" w:cs="Times New Roman"/>
          <w:b/>
          <w:i/>
          <w:sz w:val="28"/>
          <w:szCs w:val="28"/>
        </w:rPr>
      </w:pPr>
      <w:r w:rsidRPr="00F64BFF">
        <w:rPr>
          <w:rFonts w:ascii="Times New Roman" w:hAnsi="Times New Roman" w:cs="Times New Roman"/>
          <w:b/>
          <w:i/>
          <w:sz w:val="28"/>
          <w:szCs w:val="28"/>
        </w:rPr>
        <w:t>o izmjenama i dopunama Proračuna</w:t>
      </w:r>
    </w:p>
    <w:p w:rsidR="00ED61D8" w:rsidRPr="00F64BFF" w:rsidRDefault="00ED61D8" w:rsidP="00ED61D8">
      <w:pPr>
        <w:tabs>
          <w:tab w:val="left" w:pos="1440"/>
        </w:tabs>
        <w:jc w:val="center"/>
        <w:rPr>
          <w:rFonts w:ascii="Times New Roman" w:hAnsi="Times New Roman" w:cs="Times New Roman"/>
          <w:b/>
          <w:i/>
          <w:sz w:val="28"/>
          <w:szCs w:val="28"/>
        </w:rPr>
      </w:pPr>
      <w:r w:rsidRPr="00F64BFF">
        <w:rPr>
          <w:rFonts w:ascii="Times New Roman" w:hAnsi="Times New Roman" w:cs="Times New Roman"/>
          <w:b/>
          <w:i/>
          <w:sz w:val="28"/>
          <w:szCs w:val="28"/>
        </w:rPr>
        <w:t>Općine Zadvarje za  20</w:t>
      </w:r>
      <w:r>
        <w:rPr>
          <w:rFonts w:ascii="Times New Roman" w:hAnsi="Times New Roman" w:cs="Times New Roman"/>
          <w:b/>
          <w:i/>
          <w:sz w:val="28"/>
          <w:szCs w:val="28"/>
        </w:rPr>
        <w:t>16</w:t>
      </w:r>
      <w:r w:rsidRPr="00F64BFF">
        <w:rPr>
          <w:rFonts w:ascii="Times New Roman" w:hAnsi="Times New Roman" w:cs="Times New Roman"/>
          <w:b/>
          <w:i/>
          <w:sz w:val="28"/>
          <w:szCs w:val="28"/>
        </w:rPr>
        <w:t>. godinu</w:t>
      </w:r>
    </w:p>
    <w:p w:rsidR="00ED61D8" w:rsidRDefault="00ED61D8" w:rsidP="00ED61D8">
      <w:pPr>
        <w:tabs>
          <w:tab w:val="left" w:pos="1440"/>
        </w:tabs>
        <w:rPr>
          <w:rFonts w:ascii="Times New Roman" w:hAnsi="Times New Roman" w:cs="Times New Roman"/>
          <w:b/>
          <w:i/>
          <w:sz w:val="28"/>
          <w:szCs w:val="28"/>
        </w:rPr>
      </w:pPr>
    </w:p>
    <w:p w:rsidR="00ED61D8" w:rsidRDefault="00ED61D8" w:rsidP="00ED61D8">
      <w:pPr>
        <w:tabs>
          <w:tab w:val="left" w:pos="1440"/>
        </w:tabs>
        <w:rPr>
          <w:rFonts w:ascii="Times New Roman" w:hAnsi="Times New Roman" w:cs="Times New Roman"/>
          <w:b/>
          <w:i/>
          <w:sz w:val="28"/>
          <w:szCs w:val="28"/>
        </w:rPr>
      </w:pPr>
    </w:p>
    <w:p w:rsidR="00ED61D8" w:rsidRDefault="00ED61D8" w:rsidP="00ED61D8">
      <w:pPr>
        <w:tabs>
          <w:tab w:val="left" w:pos="1440"/>
        </w:tabs>
        <w:jc w:val="center"/>
        <w:rPr>
          <w:rFonts w:ascii="Times New Roman" w:hAnsi="Times New Roman" w:cs="Times New Roman"/>
          <w:i/>
          <w:sz w:val="24"/>
          <w:szCs w:val="24"/>
        </w:rPr>
      </w:pPr>
      <w:r>
        <w:rPr>
          <w:rFonts w:ascii="Times New Roman" w:hAnsi="Times New Roman" w:cs="Times New Roman"/>
          <w:i/>
          <w:sz w:val="24"/>
          <w:szCs w:val="24"/>
        </w:rPr>
        <w:t>Članak 1.</w:t>
      </w: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r>
        <w:rPr>
          <w:rFonts w:ascii="Times New Roman" w:hAnsi="Times New Roman" w:cs="Times New Roman"/>
          <w:i/>
          <w:sz w:val="24"/>
          <w:szCs w:val="24"/>
        </w:rPr>
        <w:t>Izmjene i dopune Proračuna Općine Zadvarje za 2016. godinu  donosi se za razdoblje  od 01.01.2016. do 31.12.2016. godine .</w:t>
      </w: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p>
    <w:p w:rsidR="00ED61D8" w:rsidRDefault="00ED61D8" w:rsidP="00ED61D8">
      <w:pPr>
        <w:tabs>
          <w:tab w:val="left" w:pos="1440"/>
        </w:tabs>
        <w:jc w:val="center"/>
        <w:rPr>
          <w:rFonts w:ascii="Times New Roman" w:hAnsi="Times New Roman" w:cs="Times New Roman"/>
          <w:i/>
          <w:sz w:val="24"/>
          <w:szCs w:val="24"/>
        </w:rPr>
      </w:pPr>
      <w:r>
        <w:rPr>
          <w:rFonts w:ascii="Times New Roman" w:hAnsi="Times New Roman" w:cs="Times New Roman"/>
          <w:i/>
          <w:sz w:val="24"/>
          <w:szCs w:val="24"/>
        </w:rPr>
        <w:t>Članak 2.</w:t>
      </w: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Prihodi i rashodi te primici i izdaci po ekonomskoj klasifikaciji utvrđuju se u Računu prihoda i rashoda i Računu financiranja  u općem dijelu Izmjena i dopuna Proračuna Općine Zadvarje za 2016. godinu (u privitku) </w:t>
      </w: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pPr>
    </w:p>
    <w:p w:rsidR="00ED61D8" w:rsidRDefault="005046FC" w:rsidP="00ED61D8">
      <w:pPr>
        <w:tabs>
          <w:tab w:val="left" w:pos="1440"/>
        </w:tabs>
        <w:rPr>
          <w:rFonts w:ascii="Times New Roman" w:hAnsi="Times New Roman" w:cs="Times New Roman"/>
          <w:i/>
          <w:sz w:val="24"/>
          <w:szCs w:val="24"/>
        </w:rPr>
      </w:pPr>
      <w:r w:rsidRPr="005046FC">
        <w:rPr>
          <w:rFonts w:ascii="Times New Roman" w:hAnsi="Times New Roman" w:cs="Times New Roman"/>
          <w:i/>
          <w:noProof/>
          <w:lang w:eastAsia="hr-HR"/>
        </w:rPr>
        <w:pict>
          <v:shape id="_x0000_s1029" type="#_x0000_t202" style="position:absolute;margin-left:-7.5pt;margin-top:-45pt;width:774.75pt;height:24pt;z-index:251774976" fillcolor="#d6e3bc [1302]" strokecolor="white [3212]">
            <v:textbox style="mso-next-textbox:#_x0000_s1029">
              <w:txbxContent>
                <w:p w:rsidR="00F64A76" w:rsidRPr="00522592" w:rsidRDefault="00F64A76" w:rsidP="00ED61D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ED61D8" w:rsidRDefault="00ED61D8" w:rsidP="00ED61D8">
      <w:pPr>
        <w:tabs>
          <w:tab w:val="left" w:pos="1440"/>
        </w:tabs>
        <w:rPr>
          <w:rFonts w:ascii="Times New Roman" w:hAnsi="Times New Roman" w:cs="Times New Roman"/>
          <w:i/>
          <w:sz w:val="24"/>
          <w:szCs w:val="24"/>
        </w:rPr>
      </w:pPr>
    </w:p>
    <w:p w:rsidR="00ED61D8" w:rsidRDefault="00ED61D8" w:rsidP="00ED61D8">
      <w:pPr>
        <w:tabs>
          <w:tab w:val="left" w:pos="1440"/>
        </w:tabs>
        <w:rPr>
          <w:rFonts w:ascii="Times New Roman" w:hAnsi="Times New Roman" w:cs="Times New Roman"/>
          <w:i/>
          <w:sz w:val="24"/>
          <w:szCs w:val="24"/>
        </w:rPr>
        <w:sectPr w:rsidR="00ED61D8" w:rsidSect="00ED61D8">
          <w:type w:val="continuous"/>
          <w:pgSz w:w="16838" w:h="11906" w:orient="landscape"/>
          <w:pgMar w:top="1420" w:right="1440" w:bottom="1400" w:left="719" w:header="720" w:footer="720" w:gutter="0"/>
          <w:cols w:num="2" w:space="720"/>
          <w:noEndnote/>
          <w:docGrid w:linePitch="299"/>
        </w:sectPr>
      </w:pPr>
      <w:r>
        <w:rPr>
          <w:rFonts w:ascii="Times New Roman" w:hAnsi="Times New Roman" w:cs="Times New Roman"/>
          <w:i/>
          <w:sz w:val="24"/>
          <w:szCs w:val="24"/>
        </w:rPr>
        <w:t>.</w:t>
      </w:r>
    </w:p>
    <w:p w:rsidR="00ED61D8" w:rsidRDefault="00ED61D8" w:rsidP="00ED61D8">
      <w:pPr>
        <w:tabs>
          <w:tab w:val="left" w:pos="1440"/>
        </w:tabs>
        <w:rPr>
          <w:rFonts w:ascii="Times New Roman" w:hAnsi="Times New Roman" w:cs="Times New Roman"/>
          <w:i/>
          <w:sz w:val="24"/>
          <w:szCs w:val="24"/>
        </w:rPr>
      </w:pPr>
    </w:p>
    <w:tbl>
      <w:tblPr>
        <w:tblW w:w="14099" w:type="dxa"/>
        <w:tblInd w:w="90" w:type="dxa"/>
        <w:tblLook w:val="04A0"/>
      </w:tblPr>
      <w:tblGrid>
        <w:gridCol w:w="3103"/>
        <w:gridCol w:w="1811"/>
        <w:gridCol w:w="1306"/>
        <w:gridCol w:w="1787"/>
        <w:gridCol w:w="3136"/>
        <w:gridCol w:w="3136"/>
      </w:tblGrid>
      <w:tr w:rsidR="00ED61D8" w:rsidRPr="00ED61D8" w:rsidTr="00ED61D8">
        <w:trPr>
          <w:trHeight w:val="375"/>
        </w:trPr>
        <w:tc>
          <w:tcPr>
            <w:tcW w:w="14099" w:type="dxa"/>
            <w:gridSpan w:val="6"/>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r w:rsidRPr="00ED61D8">
              <w:rPr>
                <w:rFonts w:ascii="Times New Roman" w:eastAsia="Times New Roman" w:hAnsi="Times New Roman" w:cs="Times New Roman"/>
                <w:b/>
                <w:bCs/>
                <w:sz w:val="28"/>
                <w:szCs w:val="28"/>
                <w:lang w:eastAsia="hr-HR"/>
              </w:rPr>
              <w:t xml:space="preserve">REBALANS  PRORAČUNA OPĆINE ZADVARJE </w:t>
            </w:r>
          </w:p>
        </w:tc>
      </w:tr>
      <w:tr w:rsidR="00ED61D8" w:rsidRPr="00ED61D8" w:rsidTr="00ED61D8">
        <w:trPr>
          <w:trHeight w:val="375"/>
        </w:trPr>
        <w:tc>
          <w:tcPr>
            <w:tcW w:w="14099" w:type="dxa"/>
            <w:gridSpan w:val="6"/>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r w:rsidRPr="00ED61D8">
              <w:rPr>
                <w:rFonts w:ascii="Times New Roman" w:eastAsia="Times New Roman" w:hAnsi="Times New Roman" w:cs="Times New Roman"/>
                <w:b/>
                <w:bCs/>
                <w:sz w:val="28"/>
                <w:szCs w:val="28"/>
                <w:lang w:eastAsia="hr-HR"/>
              </w:rPr>
              <w:t>ZA 2016. GODINU I  PROJEKCIJE ZA 2017. I 2018. GODINU</w:t>
            </w:r>
          </w:p>
        </w:tc>
      </w:tr>
      <w:tr w:rsidR="00ED61D8" w:rsidRPr="00ED61D8" w:rsidTr="00ED61D8">
        <w:trPr>
          <w:trHeight w:val="405"/>
        </w:trPr>
        <w:tc>
          <w:tcPr>
            <w:tcW w:w="3103" w:type="dxa"/>
            <w:tcBorders>
              <w:top w:val="nil"/>
              <w:left w:val="nil"/>
              <w:bottom w:val="nil"/>
              <w:right w:val="nil"/>
            </w:tcBorders>
            <w:shd w:val="clear" w:color="auto" w:fill="auto"/>
            <w:noWrap/>
            <w:vAlign w:val="bottom"/>
            <w:hideMark/>
          </w:tcPr>
          <w:p w:rsidR="00ED61D8" w:rsidRPr="00ED61D8" w:rsidRDefault="00ED61D8" w:rsidP="00ED61D8">
            <w:pPr>
              <w:jc w:val="center"/>
              <w:rPr>
                <w:rFonts w:ascii="Times New Roman" w:eastAsia="Times New Roman" w:hAnsi="Times New Roman" w:cs="Times New Roman"/>
                <w:b/>
                <w:bCs/>
                <w:sz w:val="32"/>
                <w:szCs w:val="32"/>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jc w:val="center"/>
              <w:rPr>
                <w:rFonts w:ascii="Times New Roman" w:eastAsia="Times New Roman" w:hAnsi="Times New Roman" w:cs="Times New Roman"/>
                <w:b/>
                <w:bCs/>
                <w:sz w:val="32"/>
                <w:szCs w:val="32"/>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jc w:val="center"/>
              <w:rPr>
                <w:rFonts w:ascii="Times New Roman" w:eastAsia="Times New Roman" w:hAnsi="Times New Roman" w:cs="Times New Roman"/>
                <w:b/>
                <w:bCs/>
                <w:sz w:val="32"/>
                <w:szCs w:val="32"/>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r>
      <w:tr w:rsidR="00ED61D8" w:rsidRPr="00ED61D8" w:rsidTr="00ED61D8">
        <w:trPr>
          <w:trHeight w:val="375"/>
        </w:trPr>
        <w:tc>
          <w:tcPr>
            <w:tcW w:w="14099" w:type="dxa"/>
            <w:gridSpan w:val="6"/>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r w:rsidRPr="00ED61D8">
              <w:rPr>
                <w:rFonts w:ascii="Times New Roman" w:eastAsia="Times New Roman" w:hAnsi="Times New Roman" w:cs="Times New Roman"/>
                <w:b/>
                <w:bCs/>
                <w:sz w:val="28"/>
                <w:szCs w:val="28"/>
                <w:lang w:eastAsia="hr-HR"/>
              </w:rPr>
              <w:t>I. OPĆI DIO</w:t>
            </w:r>
          </w:p>
        </w:tc>
      </w:tr>
      <w:tr w:rsidR="00ED61D8" w:rsidRPr="00ED61D8" w:rsidTr="00ED61D8">
        <w:trPr>
          <w:trHeight w:val="315"/>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r>
      <w:tr w:rsidR="00ED61D8" w:rsidRPr="00ED61D8" w:rsidTr="00ED61D8">
        <w:trPr>
          <w:trHeight w:val="300"/>
        </w:trPr>
        <w:tc>
          <w:tcPr>
            <w:tcW w:w="14099" w:type="dxa"/>
            <w:gridSpan w:val="6"/>
            <w:tcBorders>
              <w:top w:val="nil"/>
              <w:left w:val="nil"/>
              <w:bottom w:val="nil"/>
              <w:right w:val="nil"/>
            </w:tcBorders>
            <w:shd w:val="clear" w:color="auto" w:fill="auto"/>
            <w:noWrap/>
            <w:vAlign w:val="bottom"/>
            <w:hideMark/>
          </w:tcPr>
          <w:p w:rsidR="00ED61D8" w:rsidRPr="00ED61D8" w:rsidRDefault="00ED61D8" w:rsidP="00ED61D8">
            <w:pPr>
              <w:jc w:val="center"/>
              <w:rPr>
                <w:rFonts w:ascii="Times New Roman" w:eastAsia="Times New Roman" w:hAnsi="Times New Roman" w:cs="Times New Roman"/>
                <w:b/>
                <w:bCs/>
                <w:sz w:val="24"/>
                <w:szCs w:val="24"/>
                <w:lang w:eastAsia="hr-HR"/>
              </w:rPr>
            </w:pPr>
            <w:r w:rsidRPr="00ED61D8">
              <w:rPr>
                <w:rFonts w:ascii="Times New Roman" w:eastAsia="Times New Roman" w:hAnsi="Times New Roman" w:cs="Times New Roman"/>
                <w:b/>
                <w:bCs/>
                <w:sz w:val="24"/>
                <w:szCs w:val="24"/>
                <w:lang w:eastAsia="hr-HR"/>
              </w:rPr>
              <w:t>Članak 1.</w:t>
            </w:r>
          </w:p>
        </w:tc>
      </w:tr>
      <w:tr w:rsidR="00ED61D8" w:rsidRPr="00ED61D8" w:rsidTr="00ED61D8">
        <w:trPr>
          <w:trHeight w:val="315"/>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4"/>
                <w:szCs w:val="24"/>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r>
      <w:tr w:rsidR="00ED61D8" w:rsidRPr="00ED61D8" w:rsidTr="00ED61D8">
        <w:trPr>
          <w:trHeight w:val="375"/>
        </w:trPr>
        <w:tc>
          <w:tcPr>
            <w:tcW w:w="14099" w:type="dxa"/>
            <w:gridSpan w:val="6"/>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r w:rsidRPr="00ED61D8">
              <w:rPr>
                <w:rFonts w:ascii="Times New Roman" w:eastAsia="Times New Roman" w:hAnsi="Times New Roman" w:cs="Times New Roman"/>
                <w:b/>
                <w:bCs/>
                <w:sz w:val="28"/>
                <w:szCs w:val="28"/>
                <w:lang w:eastAsia="hr-HR"/>
              </w:rPr>
              <w:t xml:space="preserve">Rebalans proračuna Općine Zadvarje za 2016. godinu  i projekcije </w:t>
            </w:r>
          </w:p>
        </w:tc>
      </w:tr>
      <w:tr w:rsidR="00ED61D8" w:rsidRPr="00ED61D8" w:rsidTr="00ED61D8">
        <w:trPr>
          <w:trHeight w:val="375"/>
        </w:trPr>
        <w:tc>
          <w:tcPr>
            <w:tcW w:w="14099" w:type="dxa"/>
            <w:gridSpan w:val="6"/>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r w:rsidRPr="00ED61D8">
              <w:rPr>
                <w:rFonts w:ascii="Times New Roman" w:eastAsia="Times New Roman" w:hAnsi="Times New Roman" w:cs="Times New Roman"/>
                <w:b/>
                <w:bCs/>
                <w:sz w:val="28"/>
                <w:szCs w:val="28"/>
                <w:lang w:eastAsia="hr-HR"/>
              </w:rPr>
              <w:t xml:space="preserve"> za 2017. i  2018. godinu obuhvaćaju:</w:t>
            </w:r>
          </w:p>
        </w:tc>
      </w:tr>
      <w:tr w:rsidR="00ED61D8" w:rsidRPr="00ED61D8" w:rsidTr="00ED61D8">
        <w:trPr>
          <w:trHeight w:val="375"/>
        </w:trPr>
        <w:tc>
          <w:tcPr>
            <w:tcW w:w="3103"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c>
          <w:tcPr>
            <w:tcW w:w="1811"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c>
          <w:tcPr>
            <w:tcW w:w="1126"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c>
          <w:tcPr>
            <w:tcW w:w="1787"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c>
          <w:tcPr>
            <w:tcW w:w="3136"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c>
          <w:tcPr>
            <w:tcW w:w="3136" w:type="dxa"/>
            <w:tcBorders>
              <w:top w:val="nil"/>
              <w:left w:val="nil"/>
              <w:bottom w:val="nil"/>
              <w:right w:val="nil"/>
            </w:tcBorders>
            <w:shd w:val="clear" w:color="auto" w:fill="auto"/>
            <w:noWrap/>
            <w:vAlign w:val="center"/>
            <w:hideMark/>
          </w:tcPr>
          <w:p w:rsidR="00ED61D8" w:rsidRPr="00ED61D8" w:rsidRDefault="00ED61D8" w:rsidP="00ED61D8">
            <w:pPr>
              <w:jc w:val="center"/>
              <w:rPr>
                <w:rFonts w:ascii="Times New Roman" w:eastAsia="Times New Roman" w:hAnsi="Times New Roman" w:cs="Times New Roman"/>
                <w:b/>
                <w:bCs/>
                <w:sz w:val="28"/>
                <w:szCs w:val="28"/>
                <w:lang w:eastAsia="hr-HR"/>
              </w:rPr>
            </w:pPr>
          </w:p>
        </w:tc>
      </w:tr>
      <w:tr w:rsidR="00ED61D8" w:rsidRPr="00ED61D8" w:rsidTr="00ED61D8">
        <w:trPr>
          <w:trHeight w:val="375"/>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8"/>
                <w:szCs w:val="28"/>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8"/>
                <w:szCs w:val="28"/>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8"/>
                <w:szCs w:val="28"/>
                <w:lang w:eastAsia="hr-HR"/>
              </w:rPr>
            </w:pPr>
          </w:p>
        </w:tc>
        <w:tc>
          <w:tcPr>
            <w:tcW w:w="1787"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r>
      <w:tr w:rsidR="00ED61D8" w:rsidRPr="00ED61D8" w:rsidTr="00ED61D8">
        <w:trPr>
          <w:trHeight w:val="720"/>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 </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PRORAČUN ZA 2016.</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PROMIJENA</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NOVI PLAN ZA 2016.</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2017.</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2018.</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VIŠAK PRIHODA PRETHODNIH GODINA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POKRIČE MANJKA PRETHODNIH GODINA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400.000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400.000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178.000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r>
      <w:tr w:rsidR="00ED61D8" w:rsidRPr="00ED61D8" w:rsidTr="00ED61D8">
        <w:trPr>
          <w:trHeight w:val="375"/>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8"/>
                <w:szCs w:val="28"/>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28"/>
                <w:szCs w:val="28"/>
                <w:lang w:eastAsia="hr-HR"/>
              </w:rPr>
            </w:pPr>
          </w:p>
        </w:tc>
        <w:tc>
          <w:tcPr>
            <w:tcW w:w="112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1787"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r>
      <w:tr w:rsidR="00ED61D8" w:rsidRPr="00ED61D8" w:rsidTr="00ED61D8">
        <w:trPr>
          <w:trHeight w:val="315"/>
        </w:trPr>
        <w:tc>
          <w:tcPr>
            <w:tcW w:w="4914" w:type="dxa"/>
            <w:gridSpan w:val="2"/>
            <w:tcBorders>
              <w:top w:val="nil"/>
              <w:left w:val="nil"/>
              <w:bottom w:val="nil"/>
              <w:right w:val="nil"/>
            </w:tcBorders>
            <w:shd w:val="clear" w:color="auto" w:fill="auto"/>
            <w:noWrap/>
            <w:hideMark/>
          </w:tcPr>
          <w:p w:rsidR="00ED61D8" w:rsidRPr="00ED61D8" w:rsidRDefault="00ED61D8" w:rsidP="00ED61D8">
            <w:pPr>
              <w:rPr>
                <w:rFonts w:ascii="Times New Roman" w:eastAsia="Times New Roman" w:hAnsi="Times New Roman" w:cs="Times New Roman"/>
                <w:b/>
                <w:bCs/>
                <w:sz w:val="24"/>
                <w:szCs w:val="24"/>
                <w:lang w:eastAsia="hr-HR"/>
              </w:rPr>
            </w:pPr>
            <w:r w:rsidRPr="00ED61D8">
              <w:rPr>
                <w:rFonts w:ascii="Times New Roman" w:eastAsia="Times New Roman" w:hAnsi="Times New Roman" w:cs="Times New Roman"/>
                <w:b/>
                <w:bCs/>
                <w:sz w:val="24"/>
                <w:szCs w:val="24"/>
                <w:lang w:eastAsia="hr-HR"/>
              </w:rPr>
              <w:t xml:space="preserve">A) RAČUN PRIHODA I RASHODA </w:t>
            </w:r>
          </w:p>
        </w:tc>
        <w:tc>
          <w:tcPr>
            <w:tcW w:w="112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1787"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r>
      <w:tr w:rsidR="00ED61D8" w:rsidRPr="00ED61D8" w:rsidTr="00ED61D8">
        <w:trPr>
          <w:trHeight w:val="300"/>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Times New Roman" w:eastAsia="Times New Roman" w:hAnsi="Times New Roman" w:cs="Times New Roman"/>
                <w:lang w:eastAsia="hr-HR"/>
              </w:rPr>
            </w:pPr>
          </w:p>
        </w:tc>
        <w:tc>
          <w:tcPr>
            <w:tcW w:w="112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1787"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c>
          <w:tcPr>
            <w:tcW w:w="3136" w:type="dxa"/>
            <w:tcBorders>
              <w:top w:val="nil"/>
              <w:left w:val="nil"/>
              <w:bottom w:val="nil"/>
              <w:right w:val="nil"/>
            </w:tcBorders>
            <w:shd w:val="clear" w:color="auto" w:fill="auto"/>
            <w:noWrap/>
            <w:hideMark/>
          </w:tcPr>
          <w:p w:rsidR="00ED61D8" w:rsidRPr="00ED61D8" w:rsidRDefault="00ED61D8" w:rsidP="00ED61D8">
            <w:pPr>
              <w:jc w:val="both"/>
              <w:rPr>
                <w:rFonts w:ascii="Times New Roman" w:eastAsia="Times New Roman" w:hAnsi="Times New Roman" w:cs="Times New Roman"/>
                <w:lang w:eastAsia="hr-HR"/>
              </w:rPr>
            </w:pPr>
          </w:p>
        </w:tc>
      </w:tr>
      <w:tr w:rsidR="00ED61D8" w:rsidRPr="00ED61D8" w:rsidTr="00ED61D8">
        <w:trPr>
          <w:trHeight w:val="720"/>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 </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PRORAČUN ZA 2016.</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PROMIJENA</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NOVI PLAN ZA 2016.</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2017.</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2018.</w:t>
            </w:r>
          </w:p>
        </w:tc>
      </w:tr>
      <w:tr w:rsidR="00ED61D8" w:rsidRPr="00ED61D8" w:rsidTr="00ED61D8">
        <w:trPr>
          <w:trHeight w:val="300"/>
        </w:trPr>
        <w:tc>
          <w:tcPr>
            <w:tcW w:w="3103" w:type="dxa"/>
            <w:tcBorders>
              <w:top w:val="nil"/>
              <w:left w:val="single" w:sz="4" w:space="0" w:color="auto"/>
              <w:bottom w:val="single" w:sz="4" w:space="0" w:color="auto"/>
              <w:right w:val="single" w:sz="4" w:space="0" w:color="auto"/>
            </w:tcBorders>
            <w:shd w:val="clear" w:color="auto" w:fill="auto"/>
            <w:noWrap/>
            <w:vAlign w:val="bottom"/>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PRIHODI POSLOVANJA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2.811.123,28</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-45.800,00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2.765.323,28</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2.972.810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3.097.410</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PRIHODI OD PRODAJE NEFINANCIJSKE IMOVINE</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60.000</w:t>
            </w:r>
          </w:p>
        </w:tc>
      </w:tr>
      <w:tr w:rsidR="00ED61D8" w:rsidRPr="00ED61D8" w:rsidTr="00ED61D8">
        <w:trPr>
          <w:trHeight w:val="300"/>
        </w:trPr>
        <w:tc>
          <w:tcPr>
            <w:tcW w:w="3103" w:type="dxa"/>
            <w:tcBorders>
              <w:top w:val="nil"/>
              <w:left w:val="single" w:sz="4" w:space="0" w:color="auto"/>
              <w:bottom w:val="single" w:sz="4" w:space="0" w:color="auto"/>
              <w:right w:val="single" w:sz="4" w:space="0" w:color="auto"/>
            </w:tcBorders>
            <w:shd w:val="clear" w:color="auto" w:fill="auto"/>
            <w:noWrap/>
            <w:vAlign w:val="bottom"/>
            <w:hideMark/>
          </w:tcPr>
          <w:p w:rsidR="00ED61D8" w:rsidRPr="00ED61D8" w:rsidRDefault="005046FC" w:rsidP="00ED61D8">
            <w:pPr>
              <w:rPr>
                <w:rFonts w:ascii="Times New Roman" w:eastAsia="Times New Roman" w:hAnsi="Times New Roman" w:cs="Times New Roman"/>
                <w:b/>
                <w:bCs/>
                <w:sz w:val="18"/>
                <w:szCs w:val="18"/>
                <w:lang w:eastAsia="hr-HR"/>
              </w:rPr>
            </w:pPr>
            <w:r w:rsidRPr="005046FC">
              <w:rPr>
                <w:rFonts w:ascii="Calibri" w:eastAsia="Times New Roman" w:hAnsi="Calibri" w:cs="Calibri"/>
                <w:noProof/>
                <w:color w:val="000000"/>
                <w:lang w:eastAsia="hr-HR"/>
              </w:rPr>
              <w:pict>
                <v:shape id="_x0000_s1030" type="#_x0000_t202" style="position:absolute;margin-left:-10.85pt;margin-top:-41.7pt;width:773.75pt;height:24pt;z-index:251776000;mso-position-horizontal-relative:text;mso-position-vertical-relative:text" fillcolor="#d6e3bc [1302]" strokecolor="white [3212]">
                  <v:textbox style="mso-next-textbox:#_x0000_s1030">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D61D8" w:rsidRPr="00ED61D8">
              <w:rPr>
                <w:rFonts w:ascii="Times New Roman" w:eastAsia="Times New Roman" w:hAnsi="Times New Roman" w:cs="Times New Roman"/>
                <w:b/>
                <w:bCs/>
                <w:sz w:val="18"/>
                <w:szCs w:val="18"/>
                <w:lang w:eastAsia="hr-HR"/>
              </w:rPr>
              <w:t>RASHODI POSLOVANJA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1.544.523,28</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98.200,00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1.642.723,28</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1.812.810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1.847.410</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RASHODI ZA NABAVU NEFINANCIJSKE IMOVINE</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580.000,00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-144.000,00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436.000,00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960.000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1.310.000</w:t>
            </w:r>
          </w:p>
        </w:tc>
      </w:tr>
      <w:tr w:rsidR="00ED61D8" w:rsidRPr="00ED61D8" w:rsidTr="00ED61D8">
        <w:trPr>
          <w:trHeight w:val="300"/>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r>
      <w:tr w:rsidR="00ED61D8" w:rsidRPr="00ED61D8" w:rsidTr="00ED61D8">
        <w:trPr>
          <w:trHeight w:val="315"/>
        </w:trPr>
        <w:tc>
          <w:tcPr>
            <w:tcW w:w="3103" w:type="dxa"/>
            <w:tcBorders>
              <w:top w:val="nil"/>
              <w:left w:val="nil"/>
              <w:bottom w:val="nil"/>
              <w:right w:val="nil"/>
            </w:tcBorders>
            <w:shd w:val="clear" w:color="auto" w:fill="auto"/>
            <w:noWrap/>
            <w:hideMark/>
          </w:tcPr>
          <w:p w:rsidR="00ED61D8" w:rsidRPr="00ED61D8" w:rsidRDefault="00ED61D8" w:rsidP="00ED61D8">
            <w:pPr>
              <w:rPr>
                <w:rFonts w:ascii="Times New Roman" w:eastAsia="Times New Roman" w:hAnsi="Times New Roman" w:cs="Times New Roman"/>
                <w:b/>
                <w:bCs/>
                <w:sz w:val="24"/>
                <w:szCs w:val="24"/>
                <w:lang w:eastAsia="hr-HR"/>
              </w:rPr>
            </w:pPr>
            <w:r w:rsidRPr="00ED61D8">
              <w:rPr>
                <w:rFonts w:ascii="Times New Roman" w:eastAsia="Times New Roman" w:hAnsi="Times New Roman" w:cs="Times New Roman"/>
                <w:b/>
                <w:bCs/>
                <w:sz w:val="24"/>
                <w:szCs w:val="24"/>
                <w:lang w:eastAsia="hr-HR"/>
              </w:rPr>
              <w:t>B) RAČUN FINANCIRANJA</w:t>
            </w: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r>
      <w:tr w:rsidR="00ED61D8" w:rsidRPr="00ED61D8" w:rsidTr="00ED61D8">
        <w:trPr>
          <w:trHeight w:val="300"/>
        </w:trPr>
        <w:tc>
          <w:tcPr>
            <w:tcW w:w="3103"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811"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12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1787"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c>
          <w:tcPr>
            <w:tcW w:w="3136" w:type="dxa"/>
            <w:tcBorders>
              <w:top w:val="nil"/>
              <w:left w:val="nil"/>
              <w:bottom w:val="nil"/>
              <w:right w:val="nil"/>
            </w:tcBorders>
            <w:shd w:val="clear" w:color="auto" w:fill="auto"/>
            <w:noWrap/>
            <w:vAlign w:val="bottom"/>
            <w:hideMark/>
          </w:tcPr>
          <w:p w:rsidR="00ED61D8" w:rsidRPr="00ED61D8" w:rsidRDefault="00ED61D8" w:rsidP="00ED61D8">
            <w:pPr>
              <w:rPr>
                <w:rFonts w:ascii="Calibri" w:eastAsia="Times New Roman" w:hAnsi="Calibri" w:cs="Calibri"/>
                <w:color w:val="000000"/>
                <w:lang w:eastAsia="hr-HR"/>
              </w:rPr>
            </w:pPr>
          </w:p>
        </w:tc>
      </w:tr>
      <w:tr w:rsidR="00ED61D8" w:rsidRPr="00ED61D8" w:rsidTr="00ED61D8">
        <w:trPr>
          <w:trHeight w:val="720"/>
        </w:trPr>
        <w:tc>
          <w:tcPr>
            <w:tcW w:w="3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 </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PRORAČUN ZA 2016.</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PROMIJENA</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NOVI PLAN ZA 2016.</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2017.</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ED61D8" w:rsidRPr="00ED61D8" w:rsidRDefault="00ED61D8" w:rsidP="00ED61D8">
            <w:pPr>
              <w:jc w:val="both"/>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PROJEKCIJA PRORAČUNA ZA 2018.</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IZDACI ZA FINANCIJSKU IMOVINU I OTPLATE ZAJMOVA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r>
      <w:tr w:rsidR="00ED61D8" w:rsidRPr="00ED61D8" w:rsidTr="00ED61D8">
        <w:trPr>
          <w:trHeight w:val="48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IZDACI ZA OTPLATU GLAVNICE PRIMLJENIH KREDITA I ZAJMOVA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286.600,00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286.600,00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22.000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r>
      <w:tr w:rsidR="00ED61D8" w:rsidRPr="00ED61D8" w:rsidTr="00ED61D8">
        <w:trPr>
          <w:trHeight w:val="300"/>
        </w:trPr>
        <w:tc>
          <w:tcPr>
            <w:tcW w:w="3103" w:type="dxa"/>
            <w:tcBorders>
              <w:top w:val="nil"/>
              <w:left w:val="single" w:sz="4" w:space="0" w:color="auto"/>
              <w:bottom w:val="single" w:sz="4" w:space="0" w:color="auto"/>
              <w:right w:val="single" w:sz="4" w:space="0" w:color="auto"/>
            </w:tcBorders>
            <w:shd w:val="clear" w:color="auto" w:fill="auto"/>
            <w:hideMark/>
          </w:tcPr>
          <w:p w:rsidR="00ED61D8" w:rsidRPr="00ED61D8" w:rsidRDefault="00ED61D8" w:rsidP="00ED61D8">
            <w:pPr>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PRIMICI OD ZADUŽENJA</w:t>
            </w:r>
          </w:p>
        </w:tc>
        <w:tc>
          <w:tcPr>
            <w:tcW w:w="1811"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12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1787"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0,00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c>
          <w:tcPr>
            <w:tcW w:w="3136" w:type="dxa"/>
            <w:tcBorders>
              <w:top w:val="nil"/>
              <w:left w:val="nil"/>
              <w:bottom w:val="single" w:sz="4" w:space="0" w:color="auto"/>
              <w:right w:val="single" w:sz="4" w:space="0" w:color="auto"/>
            </w:tcBorders>
            <w:shd w:val="clear" w:color="auto" w:fill="auto"/>
            <w:noWrap/>
            <w:vAlign w:val="center"/>
            <w:hideMark/>
          </w:tcPr>
          <w:p w:rsidR="00ED61D8" w:rsidRPr="00ED61D8" w:rsidRDefault="00ED61D8" w:rsidP="00ED61D8">
            <w:pPr>
              <w:jc w:val="right"/>
              <w:rPr>
                <w:rFonts w:ascii="Times New Roman" w:eastAsia="Times New Roman" w:hAnsi="Times New Roman" w:cs="Times New Roman"/>
                <w:b/>
                <w:bCs/>
                <w:sz w:val="18"/>
                <w:szCs w:val="18"/>
                <w:lang w:eastAsia="hr-HR"/>
              </w:rPr>
            </w:pPr>
            <w:r w:rsidRPr="00ED61D8">
              <w:rPr>
                <w:rFonts w:ascii="Times New Roman" w:eastAsia="Times New Roman" w:hAnsi="Times New Roman" w:cs="Times New Roman"/>
                <w:b/>
                <w:bCs/>
                <w:sz w:val="18"/>
                <w:szCs w:val="18"/>
                <w:lang w:eastAsia="hr-HR"/>
              </w:rPr>
              <w:t>0</w:t>
            </w:r>
          </w:p>
        </w:tc>
      </w:tr>
    </w:tbl>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r>
        <w:rPr>
          <w:rFonts w:ascii="Times New Roman" w:hAnsi="Times New Roman" w:cs="Times New Roman"/>
          <w:i/>
        </w:rPr>
        <w:t>.........................................................................................................................................................................................................................................................................</w:t>
      </w:r>
    </w:p>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p>
    <w:tbl>
      <w:tblPr>
        <w:tblW w:w="15160" w:type="dxa"/>
        <w:tblInd w:w="90" w:type="dxa"/>
        <w:tblLook w:val="04A0"/>
      </w:tblPr>
      <w:tblGrid>
        <w:gridCol w:w="733"/>
        <w:gridCol w:w="831"/>
        <w:gridCol w:w="1136"/>
        <w:gridCol w:w="2960"/>
        <w:gridCol w:w="1400"/>
        <w:gridCol w:w="1394"/>
        <w:gridCol w:w="516"/>
        <w:gridCol w:w="1280"/>
        <w:gridCol w:w="1400"/>
        <w:gridCol w:w="583"/>
        <w:gridCol w:w="1280"/>
        <w:gridCol w:w="497"/>
        <w:gridCol w:w="1300"/>
        <w:gridCol w:w="497"/>
      </w:tblGrid>
      <w:tr w:rsidR="00B6444B" w:rsidRPr="00B6444B" w:rsidTr="00B6444B">
        <w:trPr>
          <w:trHeight w:val="315"/>
        </w:trPr>
        <w:tc>
          <w:tcPr>
            <w:tcW w:w="15160" w:type="dxa"/>
            <w:gridSpan w:val="14"/>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24"/>
                <w:szCs w:val="24"/>
                <w:lang w:eastAsia="hr-HR"/>
              </w:rPr>
            </w:pPr>
            <w:r w:rsidRPr="00B6444B">
              <w:rPr>
                <w:rFonts w:ascii="Calibri" w:eastAsia="Times New Roman" w:hAnsi="Calibri" w:cs="Calibri"/>
                <w:color w:val="000000"/>
                <w:sz w:val="24"/>
                <w:szCs w:val="24"/>
                <w:lang w:eastAsia="hr-HR"/>
              </w:rPr>
              <w:t>REBALANS PRORAČUNA ZA 2016</w:t>
            </w:r>
          </w:p>
        </w:tc>
      </w:tr>
      <w:tr w:rsidR="00B6444B" w:rsidRPr="00B6444B" w:rsidTr="00B6444B">
        <w:trPr>
          <w:trHeight w:val="315"/>
        </w:trPr>
        <w:tc>
          <w:tcPr>
            <w:tcW w:w="15160" w:type="dxa"/>
            <w:gridSpan w:val="14"/>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24"/>
                <w:szCs w:val="24"/>
                <w:lang w:eastAsia="hr-HR"/>
              </w:rPr>
            </w:pPr>
            <w:r w:rsidRPr="00B6444B">
              <w:rPr>
                <w:rFonts w:ascii="Calibri" w:eastAsia="Times New Roman" w:hAnsi="Calibri" w:cs="Calibri"/>
                <w:color w:val="000000"/>
                <w:sz w:val="24"/>
                <w:szCs w:val="24"/>
                <w:lang w:eastAsia="hr-HR"/>
              </w:rPr>
              <w:t xml:space="preserve">I. Opći dio </w:t>
            </w:r>
          </w:p>
        </w:tc>
      </w:tr>
      <w:tr w:rsidR="00B6444B" w:rsidRPr="00B6444B" w:rsidTr="00B6444B">
        <w:trPr>
          <w:trHeight w:val="300"/>
        </w:trPr>
        <w:tc>
          <w:tcPr>
            <w:tcW w:w="5660" w:type="dxa"/>
            <w:gridSpan w:val="4"/>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b/>
                <w:bCs/>
                <w:lang w:eastAsia="hr-HR"/>
              </w:rPr>
            </w:pPr>
            <w:r w:rsidRPr="00B6444B">
              <w:rPr>
                <w:rFonts w:ascii="Times New Roman" w:eastAsia="Times New Roman" w:hAnsi="Times New Roman" w:cs="Times New Roman"/>
                <w:b/>
                <w:bCs/>
                <w:lang w:eastAsia="hr-HR"/>
              </w:rPr>
              <w:t>RASHODI POSLOVANJA</w:t>
            </w:r>
          </w:p>
        </w:tc>
        <w:tc>
          <w:tcPr>
            <w:tcW w:w="1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1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42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3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lang w:eastAsia="hr-HR"/>
              </w:rPr>
            </w:pPr>
          </w:p>
        </w:tc>
        <w:tc>
          <w:tcPr>
            <w:tcW w:w="296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1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42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30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2"/>
                <w:szCs w:val="12"/>
                <w:lang w:eastAsia="hr-HR"/>
              </w:rPr>
            </w:pPr>
          </w:p>
        </w:tc>
      </w:tr>
      <w:tr w:rsidR="00B6444B" w:rsidRPr="00B6444B" w:rsidTr="00B6444B">
        <w:trPr>
          <w:trHeight w:val="810"/>
        </w:trPr>
        <w:tc>
          <w:tcPr>
            <w:tcW w:w="733"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Pods-kupina</w:t>
            </w:r>
          </w:p>
        </w:tc>
        <w:tc>
          <w:tcPr>
            <w:tcW w:w="29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Proračuna za  2016. </w:t>
            </w:r>
          </w:p>
        </w:tc>
        <w:tc>
          <w:tcPr>
            <w:tcW w:w="1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Ostvarenje za  2016. </w:t>
            </w:r>
          </w:p>
        </w:tc>
        <w:tc>
          <w:tcPr>
            <w:tcW w:w="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 xml:space="preserve">index </w:t>
            </w:r>
          </w:p>
        </w:tc>
        <w:tc>
          <w:tcPr>
            <w:tcW w:w="128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Promijena </w:t>
            </w:r>
          </w:p>
        </w:tc>
        <w:tc>
          <w:tcPr>
            <w:tcW w:w="1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REBALANS</w:t>
            </w:r>
          </w:p>
        </w:tc>
        <w:tc>
          <w:tcPr>
            <w:tcW w:w="42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w:t>
            </w:r>
          </w:p>
        </w:tc>
        <w:tc>
          <w:tcPr>
            <w:tcW w:w="128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Projekcija</w:t>
            </w:r>
            <w:r w:rsidRPr="00B6444B">
              <w:rPr>
                <w:rFonts w:ascii="Times New Roman" w:eastAsia="Times New Roman" w:hAnsi="Times New Roman" w:cs="Times New Roman"/>
                <w:b/>
                <w:bCs/>
                <w:color w:val="000000"/>
                <w:sz w:val="20"/>
                <w:szCs w:val="20"/>
                <w:lang w:eastAsia="hr-HR"/>
              </w:rPr>
              <w:br/>
              <w:t xml:space="preserve">proračuna za  2017. </w:t>
            </w:r>
          </w:p>
        </w:tc>
        <w:tc>
          <w:tcPr>
            <w:tcW w:w="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 17-16</w:t>
            </w:r>
          </w:p>
        </w:tc>
        <w:tc>
          <w:tcPr>
            <w:tcW w:w="13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Projekcija</w:t>
            </w:r>
            <w:r w:rsidRPr="00B6444B">
              <w:rPr>
                <w:rFonts w:ascii="Times New Roman" w:eastAsia="Times New Roman" w:hAnsi="Times New Roman" w:cs="Times New Roman"/>
                <w:b/>
                <w:bCs/>
                <w:color w:val="000000"/>
                <w:sz w:val="20"/>
                <w:szCs w:val="20"/>
                <w:lang w:eastAsia="hr-HR"/>
              </w:rPr>
              <w:br/>
              <w:t xml:space="preserve">proračuna za  2018. </w:t>
            </w:r>
          </w:p>
        </w:tc>
        <w:tc>
          <w:tcPr>
            <w:tcW w:w="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 18-17</w:t>
            </w: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w:t>
            </w: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Rashodi poslovanja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1.544.523,28</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1.206.279,38</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0,78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98.200,00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1.642.723,28</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1,06</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1.812.810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1,10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1.847.410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1,02</w:t>
            </w: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31</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Rashodi za zaposlene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258.383,28</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287.804,88</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1,11</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58.000,00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316.383,28</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1,22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259.000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0,82</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259.000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1,00</w:t>
            </w: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311</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Plaće</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217.903,80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245.598,79</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1,13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49.400,00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267.303,80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1,23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312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Ostali rashodi za zaposlene</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3.000,00</w:t>
            </w:r>
          </w:p>
        </w:tc>
        <w:tc>
          <w:tcPr>
            <w:tcW w:w="134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5046FC" w:rsidP="00B6444B">
            <w:pPr>
              <w:jc w:val="center"/>
              <w:rPr>
                <w:rFonts w:ascii="Times New Roman" w:eastAsia="Times New Roman" w:hAnsi="Times New Roman" w:cs="Times New Roman"/>
                <w:i/>
                <w:iCs/>
                <w:lang w:eastAsia="hr-HR"/>
              </w:rPr>
            </w:pPr>
            <w:r w:rsidRPr="005046FC">
              <w:rPr>
                <w:rFonts w:ascii="Times New Roman" w:eastAsia="Times New Roman" w:hAnsi="Times New Roman" w:cs="Times New Roman"/>
                <w:b/>
                <w:bCs/>
                <w:i/>
                <w:iCs/>
                <w:noProof/>
                <w:lang w:eastAsia="hr-HR"/>
              </w:rPr>
              <w:pict>
                <v:shape id="_x0000_s1031" type="#_x0000_t202" style="position:absolute;left:0;text-align:left;margin-left:-13.8pt;margin-top:-45.35pt;width:793.05pt;height:24pt;z-index:251777024;mso-position-horizontal-relative:text;mso-position-vertical-relative:text" fillcolor="#d6e3bc [1302]" strokecolor="white [3212]">
                  <v:textbox style="mso-next-textbox:#_x0000_s1031">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313</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Doprinosi na plaće</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37.479,48</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42.206,09</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1,13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8.600,00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46.079,48</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1,23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32</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Materijalni rashodi</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730.050,00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494.237,35</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0,68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11.100,00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741.150,00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982.250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1,33</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1.048.250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1,07</w:t>
            </w:r>
          </w:p>
        </w:tc>
      </w:tr>
      <w:tr w:rsidR="00B6444B" w:rsidRPr="00B6444B" w:rsidTr="00B6444B">
        <w:trPr>
          <w:trHeight w:val="67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321</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Naknade troškova zaposlenima</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34.200,00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21.850,50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0,64</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-7.400,00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26.800,00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0,78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58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322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Rashodi za materijal i energiju</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132.500,00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78.726,19</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0,59</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-4.000,00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128.500,00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0,97</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323</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Rashodi za usluge</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518.150,00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364.329,73</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0,70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22.500,00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540.650,00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1,04</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324</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Naknada troškova osobama izvan radnog odnosa</w:t>
            </w:r>
          </w:p>
        </w:tc>
        <w:tc>
          <w:tcPr>
            <w:tcW w:w="140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134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64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329</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Ostali nespomenuti rashodi poslovanja</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45.200,00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29.330,93</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0,65</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45.200,00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34</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Financijski rashodi</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19.090,00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26.154,56</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1,37</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8.100,00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27.190,00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1,42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11.400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0,02</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7.000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0,61</w:t>
            </w:r>
          </w:p>
        </w:tc>
      </w:tr>
      <w:tr w:rsidR="00B6444B" w:rsidRPr="00B6444B" w:rsidTr="00B6444B">
        <w:trPr>
          <w:trHeight w:val="69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342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Kamate na primljene kredite i kamate</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12.590,00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16.210,63</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1,29</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8.100,00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20.690,00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1,64</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343</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Ostali financijski rashodi</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6.500,00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9.943,93</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1,53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6.500,00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35</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Subvencije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r>
      <w:tr w:rsidR="00B6444B" w:rsidRPr="00B6444B" w:rsidTr="00B6444B">
        <w:trPr>
          <w:trHeight w:val="72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351</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Subvencije trgovačkim društvima u javnom sektoru</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#DIJ/0!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r>
      <w:tr w:rsidR="00B6444B" w:rsidRPr="00B6444B" w:rsidTr="00B6444B">
        <w:trPr>
          <w:trHeight w:val="72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36</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Pomoći dane u inozemstvo i unutar općeg proračuna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2.966,79</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r>
      <w:tr w:rsidR="00B6444B" w:rsidRPr="00B6444B" w:rsidTr="00B6444B">
        <w:trPr>
          <w:trHeight w:val="72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363</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Pomoći unutar općeg proračuna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2.966,79</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3.000,00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#DIJ/0!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r>
      <w:tr w:rsidR="00B6444B" w:rsidRPr="00B6444B" w:rsidTr="00B6444B">
        <w:trPr>
          <w:trHeight w:val="94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37</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Naknade građanima i kućanstvima na temelju osiguranja i druge naknade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361.000,00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119.900,00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0,33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4.000,00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365.000,00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1,01</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370.000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0,50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343.000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0,93</w:t>
            </w:r>
          </w:p>
        </w:tc>
      </w:tr>
      <w:tr w:rsidR="00B6444B" w:rsidRPr="00B6444B" w:rsidTr="00B6444B">
        <w:trPr>
          <w:trHeight w:val="855"/>
        </w:trPr>
        <w:tc>
          <w:tcPr>
            <w:tcW w:w="733" w:type="dxa"/>
            <w:tcBorders>
              <w:top w:val="nil"/>
              <w:left w:val="nil"/>
              <w:bottom w:val="nil"/>
              <w:right w:val="nil"/>
            </w:tcBorders>
            <w:shd w:val="clear" w:color="auto" w:fill="auto"/>
            <w:noWrap/>
            <w:vAlign w:val="center"/>
            <w:hideMark/>
          </w:tcPr>
          <w:p w:rsidR="00B6444B" w:rsidRPr="00B6444B" w:rsidRDefault="005046FC" w:rsidP="00B6444B">
            <w:pPr>
              <w:jc w:val="center"/>
              <w:rPr>
                <w:rFonts w:ascii="Times New Roman" w:eastAsia="Times New Roman" w:hAnsi="Times New Roman" w:cs="Times New Roman"/>
                <w:i/>
                <w:iCs/>
                <w:lang w:eastAsia="hr-HR"/>
              </w:rPr>
            </w:pPr>
            <w:r w:rsidRPr="005046FC">
              <w:rPr>
                <w:rFonts w:ascii="Times New Roman" w:eastAsia="Times New Roman" w:hAnsi="Times New Roman" w:cs="Times New Roman"/>
                <w:noProof/>
                <w:lang w:eastAsia="hr-HR"/>
              </w:rPr>
              <w:pict>
                <v:shape id="_x0000_s1032" type="#_x0000_t202" style="position:absolute;left:0;text-align:left;margin-left:-4pt;margin-top:-76.2pt;width:777.75pt;height:24pt;z-index:251778048;mso-position-horizontal-relative:text;mso-position-vertical-relative:text" fillcolor="#d6e3bc [1302]" strokecolor="white [3212]">
                  <v:textbox style="mso-next-textbox:#_x0000_s1032">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372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Ostale naknade građanima i kućanstvima iz proračuna</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361.000,00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119.900,00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0,33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4.000,00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365.000,00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1,01</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38</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Ostali rashodi</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176.000,00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275.215,80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1,56</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14.000,00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190.000,00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190.160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0,26</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lang w:eastAsia="hr-HR"/>
              </w:rPr>
            </w:pPr>
            <w:r w:rsidRPr="00B6444B">
              <w:rPr>
                <w:rFonts w:ascii="Times New Roman" w:eastAsia="Times New Roman" w:hAnsi="Times New Roman" w:cs="Times New Roman"/>
                <w:b/>
                <w:bCs/>
                <w:lang w:eastAsia="hr-HR"/>
              </w:rPr>
              <w:t>190.160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1,00</w:t>
            </w: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381</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Tekuće donacije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176.000,00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275.215,80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1,56</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14.000,00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190.000,00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5660" w:type="dxa"/>
            <w:gridSpan w:val="4"/>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b/>
                <w:bCs/>
                <w:lang w:eastAsia="hr-HR"/>
              </w:rPr>
            </w:pPr>
            <w:r w:rsidRPr="00B6444B">
              <w:rPr>
                <w:rFonts w:ascii="Times New Roman" w:eastAsia="Times New Roman" w:hAnsi="Times New Roman" w:cs="Times New Roman"/>
                <w:b/>
                <w:bCs/>
                <w:lang w:eastAsia="hr-HR"/>
              </w:rPr>
              <w:t>RASHODI ZA NABAVU NEFINANCIJSKE IMOVINE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79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4</w:t>
            </w: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Rashodi (za nabavu nefinancijske imovine)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580.000,00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72.370,00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0,12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-144.000,00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436.000,00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0,75</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960.000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1.310.000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1,36</w:t>
            </w:r>
          </w:p>
        </w:tc>
      </w:tr>
      <w:tr w:rsidR="00B6444B" w:rsidRPr="00B6444B" w:rsidTr="00B6444B">
        <w:trPr>
          <w:trHeight w:val="6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42</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Rashodi za nabavu proizvedene dugotrajne imovine</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580.000,00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72.370,00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0,12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-144.000,00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436.000,00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0,75</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960.000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1,30</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1.310.000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1,36</w:t>
            </w: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421</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Građevinski objekti</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330.000,00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5.000,00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0,02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-100.250,00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229.750,00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0,70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42"/>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422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Postrojenja i oprema</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200.000,00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36.370,00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0,18</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-50.000,00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150.000,00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0,75</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i/>
                <w:iCs/>
                <w:color w:val="000000"/>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i/>
                <w:iCs/>
                <w:color w:val="000000"/>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color w:val="000000"/>
                <w:lang w:eastAsia="hr-HR"/>
              </w:rPr>
            </w:pPr>
            <w:r w:rsidRPr="00B6444B">
              <w:rPr>
                <w:rFonts w:ascii="Times New Roman" w:eastAsia="Times New Roman" w:hAnsi="Times New Roman" w:cs="Times New Roman"/>
                <w:i/>
                <w:iCs/>
                <w:color w:val="000000"/>
                <w:lang w:eastAsia="hr-HR"/>
              </w:rPr>
              <w:t>426</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color w:val="000000"/>
                <w:lang w:eastAsia="hr-HR"/>
              </w:rPr>
            </w:pPr>
            <w:r w:rsidRPr="00B6444B">
              <w:rPr>
                <w:rFonts w:ascii="Times New Roman" w:eastAsia="Times New Roman" w:hAnsi="Times New Roman" w:cs="Times New Roman"/>
                <w:i/>
                <w:iCs/>
                <w:color w:val="000000"/>
                <w:lang w:eastAsia="hr-HR"/>
              </w:rPr>
              <w:t>Nematerijalna proizvedena imovina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50.000,00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r w:rsidRPr="00B6444B">
              <w:rPr>
                <w:rFonts w:ascii="Times New Roman" w:eastAsia="Times New Roman" w:hAnsi="Times New Roman" w:cs="Times New Roman"/>
                <w:color w:val="000000"/>
                <w:lang w:eastAsia="hr-HR"/>
              </w:rPr>
              <w:t>31.000,00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0,62</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6.250,00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56.250,00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1,13</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 </w:t>
            </w:r>
          </w:p>
        </w:tc>
        <w:tc>
          <w:tcPr>
            <w:tcW w:w="831"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 </w:t>
            </w:r>
          </w:p>
        </w:tc>
        <w:tc>
          <w:tcPr>
            <w:tcW w:w="1136"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 </w:t>
            </w:r>
          </w:p>
        </w:tc>
        <w:tc>
          <w:tcPr>
            <w:tcW w:w="2960" w:type="dxa"/>
            <w:tcBorders>
              <w:top w:val="nil"/>
              <w:left w:val="nil"/>
              <w:bottom w:val="nil"/>
              <w:right w:val="nil"/>
            </w:tcBorders>
            <w:shd w:val="clear" w:color="000000" w:fill="FFFF00"/>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Ukupno:</w:t>
            </w:r>
          </w:p>
        </w:tc>
        <w:tc>
          <w:tcPr>
            <w:tcW w:w="14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2.124.523,28</w:t>
            </w:r>
          </w:p>
        </w:tc>
        <w:tc>
          <w:tcPr>
            <w:tcW w:w="134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1.278.649,38</w:t>
            </w:r>
          </w:p>
        </w:tc>
        <w:tc>
          <w:tcPr>
            <w:tcW w:w="400" w:type="dxa"/>
            <w:tcBorders>
              <w:top w:val="nil"/>
              <w:left w:val="nil"/>
              <w:bottom w:val="nil"/>
              <w:right w:val="nil"/>
            </w:tcBorders>
            <w:shd w:val="clear" w:color="000000" w:fill="FFFF00"/>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0,60</w:t>
            </w:r>
          </w:p>
        </w:tc>
        <w:tc>
          <w:tcPr>
            <w:tcW w:w="128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-45.800,00</w:t>
            </w:r>
          </w:p>
        </w:tc>
        <w:tc>
          <w:tcPr>
            <w:tcW w:w="14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2.078.723,28</w:t>
            </w:r>
          </w:p>
        </w:tc>
        <w:tc>
          <w:tcPr>
            <w:tcW w:w="420" w:type="dxa"/>
            <w:tcBorders>
              <w:top w:val="nil"/>
              <w:left w:val="nil"/>
              <w:bottom w:val="nil"/>
              <w:right w:val="nil"/>
            </w:tcBorders>
            <w:shd w:val="clear" w:color="000000" w:fill="FFFF00"/>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0,00</w:t>
            </w:r>
          </w:p>
        </w:tc>
        <w:tc>
          <w:tcPr>
            <w:tcW w:w="128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2.772.810</w:t>
            </w:r>
          </w:p>
        </w:tc>
        <w:tc>
          <w:tcPr>
            <w:tcW w:w="340" w:type="dxa"/>
            <w:tcBorders>
              <w:top w:val="nil"/>
              <w:left w:val="nil"/>
              <w:bottom w:val="nil"/>
              <w:right w:val="nil"/>
            </w:tcBorders>
            <w:shd w:val="clear" w:color="000000" w:fill="FFFF00"/>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3,74</w:t>
            </w:r>
          </w:p>
        </w:tc>
        <w:tc>
          <w:tcPr>
            <w:tcW w:w="13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color w:val="000000"/>
                <w:lang w:eastAsia="hr-HR"/>
              </w:rPr>
            </w:pPr>
            <w:r w:rsidRPr="00B6444B">
              <w:rPr>
                <w:rFonts w:ascii="Calibri" w:eastAsia="Times New Roman" w:hAnsi="Calibri" w:cs="Calibri"/>
                <w:color w:val="000000"/>
                <w:lang w:eastAsia="hr-HR"/>
              </w:rPr>
              <w:t>3.157.410</w:t>
            </w:r>
          </w:p>
        </w:tc>
        <w:tc>
          <w:tcPr>
            <w:tcW w:w="340" w:type="dxa"/>
            <w:tcBorders>
              <w:top w:val="nil"/>
              <w:left w:val="nil"/>
              <w:bottom w:val="nil"/>
              <w:right w:val="nil"/>
            </w:tcBorders>
            <w:shd w:val="clear" w:color="000000" w:fill="FFFF00"/>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1,14</w:t>
            </w: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r>
      <w:tr w:rsidR="00B6444B" w:rsidRPr="00B6444B" w:rsidTr="00B6444B">
        <w:trPr>
          <w:trHeight w:val="300"/>
        </w:trPr>
        <w:tc>
          <w:tcPr>
            <w:tcW w:w="7060" w:type="dxa"/>
            <w:gridSpan w:val="5"/>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b/>
                <w:bCs/>
                <w:lang w:eastAsia="hr-HR"/>
              </w:rPr>
            </w:pPr>
            <w:r w:rsidRPr="00B6444B">
              <w:rPr>
                <w:rFonts w:ascii="Times New Roman" w:eastAsia="Times New Roman" w:hAnsi="Times New Roman" w:cs="Times New Roman"/>
                <w:b/>
                <w:bCs/>
                <w:lang w:eastAsia="hr-HR"/>
              </w:rPr>
              <w:t>IZDACI ZA FINANCIJSKU IMOVINU I OTPATE ZAJMOVA</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2"/>
                <w:szCs w:val="12"/>
                <w:lang w:eastAsia="hr-HR"/>
              </w:rPr>
            </w:pPr>
          </w:p>
        </w:tc>
      </w:tr>
      <w:tr w:rsidR="00B6444B" w:rsidRPr="00B6444B" w:rsidTr="00B6444B">
        <w:trPr>
          <w:trHeight w:val="1020"/>
        </w:trPr>
        <w:tc>
          <w:tcPr>
            <w:tcW w:w="733"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Pods-kupina</w:t>
            </w:r>
          </w:p>
        </w:tc>
        <w:tc>
          <w:tcPr>
            <w:tcW w:w="29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Proračuna za  2016. </w:t>
            </w:r>
          </w:p>
        </w:tc>
        <w:tc>
          <w:tcPr>
            <w:tcW w:w="1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Ostvarenje za  2016. </w:t>
            </w:r>
          </w:p>
        </w:tc>
        <w:tc>
          <w:tcPr>
            <w:tcW w:w="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 xml:space="preserve">index </w:t>
            </w:r>
          </w:p>
        </w:tc>
        <w:tc>
          <w:tcPr>
            <w:tcW w:w="128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 xml:space="preserve">Promijena </w:t>
            </w:r>
          </w:p>
        </w:tc>
        <w:tc>
          <w:tcPr>
            <w:tcW w:w="14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REBALANS</w:t>
            </w:r>
          </w:p>
        </w:tc>
        <w:tc>
          <w:tcPr>
            <w:tcW w:w="42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w:t>
            </w:r>
          </w:p>
        </w:tc>
        <w:tc>
          <w:tcPr>
            <w:tcW w:w="128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Projekcija</w:t>
            </w:r>
            <w:r w:rsidRPr="00B6444B">
              <w:rPr>
                <w:rFonts w:ascii="Times New Roman" w:eastAsia="Times New Roman" w:hAnsi="Times New Roman" w:cs="Times New Roman"/>
                <w:b/>
                <w:bCs/>
                <w:color w:val="000000"/>
                <w:sz w:val="20"/>
                <w:szCs w:val="20"/>
                <w:lang w:eastAsia="hr-HR"/>
              </w:rPr>
              <w:br/>
              <w:t xml:space="preserve">proračuna za  2017. </w:t>
            </w:r>
          </w:p>
        </w:tc>
        <w:tc>
          <w:tcPr>
            <w:tcW w:w="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 17-16</w:t>
            </w:r>
          </w:p>
        </w:tc>
        <w:tc>
          <w:tcPr>
            <w:tcW w:w="130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20"/>
                <w:szCs w:val="20"/>
                <w:lang w:eastAsia="hr-HR"/>
              </w:rPr>
            </w:pPr>
            <w:r w:rsidRPr="00B6444B">
              <w:rPr>
                <w:rFonts w:ascii="Times New Roman" w:eastAsia="Times New Roman" w:hAnsi="Times New Roman" w:cs="Times New Roman"/>
                <w:b/>
                <w:bCs/>
                <w:color w:val="000000"/>
                <w:sz w:val="20"/>
                <w:szCs w:val="20"/>
                <w:lang w:eastAsia="hr-HR"/>
              </w:rPr>
              <w:t>Projekcija</w:t>
            </w:r>
            <w:r w:rsidRPr="00B6444B">
              <w:rPr>
                <w:rFonts w:ascii="Times New Roman" w:eastAsia="Times New Roman" w:hAnsi="Times New Roman" w:cs="Times New Roman"/>
                <w:b/>
                <w:bCs/>
                <w:color w:val="000000"/>
                <w:sz w:val="20"/>
                <w:szCs w:val="20"/>
                <w:lang w:eastAsia="hr-HR"/>
              </w:rPr>
              <w:br/>
              <w:t xml:space="preserve">proračuna za  2018. </w:t>
            </w:r>
          </w:p>
        </w:tc>
        <w:tc>
          <w:tcPr>
            <w:tcW w:w="3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index 18-17</w:t>
            </w:r>
          </w:p>
        </w:tc>
      </w:tr>
      <w:tr w:rsidR="00B6444B" w:rsidRPr="00B6444B" w:rsidTr="00B6444B">
        <w:trPr>
          <w:trHeight w:val="6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5</w:t>
            </w: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Izdaci za financijsku imovinu i otplate zajmova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286.600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25.137</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0,09</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287.600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22.000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0,08</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0,00</w:t>
            </w: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53</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 xml:space="preserve">Izdaci za dionice i udjele u </w:t>
            </w:r>
            <w:r w:rsidR="005046FC" w:rsidRPr="005046FC">
              <w:rPr>
                <w:rFonts w:ascii="Times New Roman" w:eastAsia="Times New Roman" w:hAnsi="Times New Roman" w:cs="Times New Roman"/>
                <w:noProof/>
                <w:color w:val="000000"/>
                <w:sz w:val="20"/>
                <w:szCs w:val="20"/>
                <w:lang w:eastAsia="hr-HR"/>
              </w:rPr>
              <w:pict>
                <v:shape id="_x0000_s1033" type="#_x0000_t202" style="position:absolute;margin-left:-135.55pt;margin-top:-54.35pt;width:779.6pt;height:24pt;z-index:251779072;mso-position-horizontal-relative:text;mso-position-vertical-relative:text" fillcolor="#d6e3bc [1302]" strokecolor="white [3212]">
                  <v:textbox style="mso-next-textbox:#_x0000_s1033">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Pr="00B6444B">
              <w:rPr>
                <w:rFonts w:ascii="Times New Roman" w:eastAsia="Times New Roman" w:hAnsi="Times New Roman" w:cs="Times New Roman"/>
                <w:b/>
                <w:bCs/>
                <w:i/>
                <w:iCs/>
                <w:lang w:eastAsia="hr-HR"/>
              </w:rPr>
              <w:t>glavnici</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w:t>
            </w:r>
          </w:p>
        </w:tc>
      </w:tr>
      <w:tr w:rsidR="00B6444B" w:rsidRPr="00B6444B" w:rsidTr="00B6444B">
        <w:trPr>
          <w:trHeight w:val="6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532</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Dionice i udjeli u glavnici trgovačkih društava u javnom sektoru</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0,00</w:t>
            </w:r>
          </w:p>
        </w:tc>
        <w:tc>
          <w:tcPr>
            <w:tcW w:w="134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0,00</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#DIJ/0!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6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54</w:t>
            </w: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lang w:eastAsia="hr-HR"/>
              </w:rPr>
            </w:pPr>
            <w:r w:rsidRPr="00B6444B">
              <w:rPr>
                <w:rFonts w:ascii="Times New Roman" w:eastAsia="Times New Roman" w:hAnsi="Times New Roman" w:cs="Times New Roman"/>
                <w:b/>
                <w:bCs/>
                <w:i/>
                <w:iCs/>
                <w:lang w:eastAsia="hr-HR"/>
              </w:rPr>
              <w:t>Izdaci za otplatu glavnice primljenih kredita i zajmova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286.600</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25.137</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0,09</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1.000</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287.600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22.000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0,08</w:t>
            </w: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color w:val="000000"/>
                <w:lang w:eastAsia="hr-HR"/>
              </w:rPr>
            </w:pPr>
            <w:r w:rsidRPr="00B6444B">
              <w:rPr>
                <w:rFonts w:ascii="Times New Roman" w:eastAsia="Times New Roman" w:hAnsi="Times New Roman" w:cs="Times New Roman"/>
                <w:b/>
                <w:bCs/>
                <w:color w:val="000000"/>
                <w:lang w:eastAsia="hr-HR"/>
              </w:rPr>
              <w:t>0</w:t>
            </w: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r w:rsidRPr="00B6444B">
              <w:rPr>
                <w:rFonts w:ascii="Times New Roman" w:eastAsia="Times New Roman" w:hAnsi="Times New Roman" w:cs="Times New Roman"/>
                <w:b/>
                <w:bCs/>
                <w:color w:val="000000"/>
                <w:sz w:val="12"/>
                <w:szCs w:val="12"/>
                <w:lang w:eastAsia="hr-HR"/>
              </w:rPr>
              <w:t>0,00</w:t>
            </w:r>
          </w:p>
        </w:tc>
      </w:tr>
      <w:tr w:rsidR="00B6444B" w:rsidRPr="00B6444B" w:rsidTr="00B6444B">
        <w:trPr>
          <w:trHeight w:val="945"/>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544</w:t>
            </w: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lang w:eastAsia="hr-HR"/>
              </w:rPr>
            </w:pPr>
            <w:r w:rsidRPr="00B6444B">
              <w:rPr>
                <w:rFonts w:ascii="Times New Roman" w:eastAsia="Times New Roman" w:hAnsi="Times New Roman" w:cs="Times New Roman"/>
                <w:i/>
                <w:iCs/>
                <w:lang w:eastAsia="hr-HR"/>
              </w:rPr>
              <w:t>Otplata glavnice primljenih kredita i zajmova od kreditnih i ostalih financijskih institucija izvan javnog sektora</w:t>
            </w: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286.600,00 kn</w:t>
            </w: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25.137,29 kn</w:t>
            </w: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0,09</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20"/>
                <w:szCs w:val="20"/>
                <w:lang w:eastAsia="hr-HR"/>
              </w:rPr>
            </w:pPr>
            <w:r w:rsidRPr="00B6444B">
              <w:rPr>
                <w:rFonts w:ascii="Times New Roman" w:eastAsia="Times New Roman" w:hAnsi="Times New Roman" w:cs="Times New Roman"/>
                <w:color w:val="000000"/>
                <w:sz w:val="20"/>
                <w:szCs w:val="20"/>
                <w:lang w:eastAsia="hr-HR"/>
              </w:rPr>
              <w:t>1.000,00</w:t>
            </w:r>
          </w:p>
        </w:tc>
        <w:tc>
          <w:tcPr>
            <w:tcW w:w="1400" w:type="dxa"/>
            <w:tcBorders>
              <w:top w:val="nil"/>
              <w:left w:val="nil"/>
              <w:bottom w:val="nil"/>
              <w:right w:val="nil"/>
            </w:tcBorders>
            <w:shd w:val="clear" w:color="auto" w:fill="auto"/>
            <w:vAlign w:val="center"/>
            <w:hideMark/>
          </w:tcPr>
          <w:p w:rsidR="00B6444B" w:rsidRPr="00B6444B" w:rsidRDefault="00B6444B" w:rsidP="00B6444B">
            <w:pPr>
              <w:jc w:val="right"/>
              <w:rPr>
                <w:rFonts w:ascii="Times New Roman" w:eastAsia="Times New Roman" w:hAnsi="Times New Roman" w:cs="Times New Roman"/>
                <w:lang w:eastAsia="hr-HR"/>
              </w:rPr>
            </w:pPr>
            <w:r w:rsidRPr="00B6444B">
              <w:rPr>
                <w:rFonts w:ascii="Times New Roman" w:eastAsia="Times New Roman" w:hAnsi="Times New Roman" w:cs="Times New Roman"/>
                <w:lang w:eastAsia="hr-HR"/>
              </w:rPr>
              <w:t>287.600,00</w:t>
            </w: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r w:rsidRPr="00B6444B">
              <w:rPr>
                <w:rFonts w:ascii="Times New Roman" w:eastAsia="Times New Roman" w:hAnsi="Times New Roman" w:cs="Times New Roman"/>
                <w:color w:val="000000"/>
                <w:sz w:val="12"/>
                <w:szCs w:val="12"/>
                <w:lang w:eastAsia="hr-HR"/>
              </w:rPr>
              <w:t>1,00</w:t>
            </w: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lang w:eastAsia="hr-HR"/>
              </w:rPr>
            </w:pPr>
          </w:p>
        </w:tc>
        <w:tc>
          <w:tcPr>
            <w:tcW w:w="296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13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0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42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c>
          <w:tcPr>
            <w:tcW w:w="130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color w:val="000000"/>
                <w:lang w:eastAsia="hr-HR"/>
              </w:rPr>
            </w:pPr>
          </w:p>
        </w:tc>
        <w:tc>
          <w:tcPr>
            <w:tcW w:w="3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color w:val="000000"/>
                <w:sz w:val="12"/>
                <w:szCs w:val="12"/>
                <w:lang w:eastAsia="hr-HR"/>
              </w:rPr>
            </w:pPr>
          </w:p>
        </w:tc>
      </w:tr>
      <w:tr w:rsidR="00B6444B" w:rsidRPr="00B6444B" w:rsidTr="00B6444B">
        <w:trPr>
          <w:trHeight w:val="300"/>
        </w:trPr>
        <w:tc>
          <w:tcPr>
            <w:tcW w:w="733"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color w:val="000000"/>
                <w:lang w:eastAsia="hr-HR"/>
              </w:rPr>
            </w:pPr>
            <w:r w:rsidRPr="00B6444B">
              <w:rPr>
                <w:rFonts w:ascii="Calibri" w:eastAsia="Times New Roman" w:hAnsi="Calibri" w:cs="Calibri"/>
                <w:color w:val="000000"/>
                <w:lang w:eastAsia="hr-HR"/>
              </w:rPr>
              <w:t> </w:t>
            </w:r>
          </w:p>
        </w:tc>
        <w:tc>
          <w:tcPr>
            <w:tcW w:w="831"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color w:val="000000"/>
                <w:lang w:eastAsia="hr-HR"/>
              </w:rPr>
            </w:pPr>
            <w:r w:rsidRPr="00B6444B">
              <w:rPr>
                <w:rFonts w:ascii="Calibri" w:eastAsia="Times New Roman" w:hAnsi="Calibri" w:cs="Calibri"/>
                <w:color w:val="000000"/>
                <w:lang w:eastAsia="hr-HR"/>
              </w:rPr>
              <w:t> </w:t>
            </w:r>
          </w:p>
        </w:tc>
        <w:tc>
          <w:tcPr>
            <w:tcW w:w="1136" w:type="dxa"/>
            <w:tcBorders>
              <w:top w:val="nil"/>
              <w:left w:val="nil"/>
              <w:bottom w:val="nil"/>
              <w:right w:val="nil"/>
            </w:tcBorders>
            <w:shd w:val="clear" w:color="000000" w:fill="FFFF00"/>
            <w:noWrap/>
            <w:vAlign w:val="center"/>
            <w:hideMark/>
          </w:tcPr>
          <w:p w:rsidR="00B6444B" w:rsidRPr="00B6444B" w:rsidRDefault="00B6444B" w:rsidP="00B6444B">
            <w:pPr>
              <w:rPr>
                <w:rFonts w:ascii="Calibri" w:eastAsia="Times New Roman" w:hAnsi="Calibri" w:cs="Calibri"/>
                <w:color w:val="000000"/>
                <w:lang w:eastAsia="hr-HR"/>
              </w:rPr>
            </w:pPr>
            <w:r w:rsidRPr="00B6444B">
              <w:rPr>
                <w:rFonts w:ascii="Calibri" w:eastAsia="Times New Roman" w:hAnsi="Calibri" w:cs="Calibri"/>
                <w:color w:val="000000"/>
                <w:lang w:eastAsia="hr-HR"/>
              </w:rPr>
              <w:t> </w:t>
            </w:r>
          </w:p>
        </w:tc>
        <w:tc>
          <w:tcPr>
            <w:tcW w:w="2960" w:type="dxa"/>
            <w:tcBorders>
              <w:top w:val="nil"/>
              <w:left w:val="nil"/>
              <w:bottom w:val="nil"/>
              <w:right w:val="nil"/>
            </w:tcBorders>
            <w:shd w:val="clear" w:color="000000" w:fill="FFFF00"/>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Sveukupno:</w:t>
            </w:r>
          </w:p>
        </w:tc>
        <w:tc>
          <w:tcPr>
            <w:tcW w:w="14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2.411.123,28</w:t>
            </w:r>
          </w:p>
        </w:tc>
        <w:tc>
          <w:tcPr>
            <w:tcW w:w="134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1.303.786,67</w:t>
            </w:r>
          </w:p>
        </w:tc>
        <w:tc>
          <w:tcPr>
            <w:tcW w:w="4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sz w:val="12"/>
                <w:szCs w:val="12"/>
                <w:lang w:eastAsia="hr-HR"/>
              </w:rPr>
            </w:pPr>
            <w:r w:rsidRPr="00B6444B">
              <w:rPr>
                <w:rFonts w:ascii="Calibri" w:eastAsia="Times New Roman" w:hAnsi="Calibri" w:cs="Calibri"/>
                <w:b/>
                <w:bCs/>
                <w:i/>
                <w:iCs/>
                <w:color w:val="000000"/>
                <w:sz w:val="12"/>
                <w:szCs w:val="12"/>
                <w:lang w:eastAsia="hr-HR"/>
              </w:rPr>
              <w:t>0,54</w:t>
            </w:r>
          </w:p>
        </w:tc>
        <w:tc>
          <w:tcPr>
            <w:tcW w:w="128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-44.800,00</w:t>
            </w:r>
          </w:p>
        </w:tc>
        <w:tc>
          <w:tcPr>
            <w:tcW w:w="14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2.366.323,28</w:t>
            </w:r>
          </w:p>
        </w:tc>
        <w:tc>
          <w:tcPr>
            <w:tcW w:w="42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sz w:val="12"/>
                <w:szCs w:val="12"/>
                <w:lang w:eastAsia="hr-HR"/>
              </w:rPr>
            </w:pPr>
            <w:r w:rsidRPr="00B6444B">
              <w:rPr>
                <w:rFonts w:ascii="Calibri" w:eastAsia="Times New Roman" w:hAnsi="Calibri" w:cs="Calibri"/>
                <w:b/>
                <w:bCs/>
                <w:i/>
                <w:iCs/>
                <w:color w:val="000000"/>
                <w:sz w:val="12"/>
                <w:szCs w:val="12"/>
                <w:lang w:eastAsia="hr-HR"/>
              </w:rPr>
              <w:t>0,98</w:t>
            </w:r>
          </w:p>
        </w:tc>
        <w:tc>
          <w:tcPr>
            <w:tcW w:w="128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2.794.810</w:t>
            </w:r>
          </w:p>
        </w:tc>
        <w:tc>
          <w:tcPr>
            <w:tcW w:w="34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sz w:val="12"/>
                <w:szCs w:val="12"/>
                <w:lang w:eastAsia="hr-HR"/>
              </w:rPr>
            </w:pPr>
            <w:r w:rsidRPr="00B6444B">
              <w:rPr>
                <w:rFonts w:ascii="Calibri" w:eastAsia="Times New Roman" w:hAnsi="Calibri" w:cs="Calibri"/>
                <w:b/>
                <w:bCs/>
                <w:i/>
                <w:iCs/>
                <w:color w:val="000000"/>
                <w:sz w:val="12"/>
                <w:szCs w:val="12"/>
                <w:lang w:eastAsia="hr-HR"/>
              </w:rPr>
              <w:t>1,18</w:t>
            </w:r>
          </w:p>
        </w:tc>
        <w:tc>
          <w:tcPr>
            <w:tcW w:w="130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3.157.410</w:t>
            </w:r>
          </w:p>
        </w:tc>
        <w:tc>
          <w:tcPr>
            <w:tcW w:w="340" w:type="dxa"/>
            <w:tcBorders>
              <w:top w:val="nil"/>
              <w:left w:val="nil"/>
              <w:bottom w:val="nil"/>
              <w:right w:val="nil"/>
            </w:tcBorders>
            <w:shd w:val="clear" w:color="000000" w:fill="FFFF00"/>
            <w:noWrap/>
            <w:vAlign w:val="center"/>
            <w:hideMark/>
          </w:tcPr>
          <w:p w:rsidR="00B6444B" w:rsidRPr="00B6444B" w:rsidRDefault="00B6444B" w:rsidP="00B6444B">
            <w:pPr>
              <w:jc w:val="right"/>
              <w:rPr>
                <w:rFonts w:ascii="Calibri" w:eastAsia="Times New Roman" w:hAnsi="Calibri" w:cs="Calibri"/>
                <w:b/>
                <w:bCs/>
                <w:i/>
                <w:iCs/>
                <w:color w:val="000000"/>
                <w:sz w:val="12"/>
                <w:szCs w:val="12"/>
                <w:lang w:eastAsia="hr-HR"/>
              </w:rPr>
            </w:pPr>
            <w:r w:rsidRPr="00B6444B">
              <w:rPr>
                <w:rFonts w:ascii="Calibri" w:eastAsia="Times New Roman" w:hAnsi="Calibri" w:cs="Calibri"/>
                <w:b/>
                <w:bCs/>
                <w:i/>
                <w:iCs/>
                <w:color w:val="000000"/>
                <w:sz w:val="12"/>
                <w:szCs w:val="12"/>
                <w:lang w:eastAsia="hr-HR"/>
              </w:rPr>
              <w:t>1,13</w:t>
            </w:r>
          </w:p>
        </w:tc>
      </w:tr>
    </w:tbl>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r>
        <w:rPr>
          <w:rFonts w:ascii="Times New Roman" w:hAnsi="Times New Roman" w:cs="Times New Roman"/>
          <w:i/>
        </w:rPr>
        <w:t>..........................................................................................................................................................................................................................................................................</w:t>
      </w:r>
    </w:p>
    <w:p w:rsidR="00B6444B" w:rsidRDefault="00B6444B" w:rsidP="00DB05B3">
      <w:pPr>
        <w:rPr>
          <w:rFonts w:ascii="Times New Roman" w:hAnsi="Times New Roman" w:cs="Times New Roman"/>
          <w:i/>
        </w:rPr>
      </w:pPr>
    </w:p>
    <w:p w:rsidR="00B6444B" w:rsidRDefault="00B6444B" w:rsidP="00DB05B3">
      <w:pPr>
        <w:rPr>
          <w:rFonts w:ascii="Times New Roman" w:hAnsi="Times New Roman" w:cs="Times New Roman"/>
          <w:i/>
        </w:rPr>
      </w:pPr>
    </w:p>
    <w:tbl>
      <w:tblPr>
        <w:tblW w:w="14320" w:type="dxa"/>
        <w:tblInd w:w="90" w:type="dxa"/>
        <w:tblLook w:val="04A0"/>
      </w:tblPr>
      <w:tblGrid>
        <w:gridCol w:w="656"/>
        <w:gridCol w:w="737"/>
        <w:gridCol w:w="1007"/>
        <w:gridCol w:w="2720"/>
        <w:gridCol w:w="1240"/>
        <w:gridCol w:w="1240"/>
        <w:gridCol w:w="621"/>
        <w:gridCol w:w="1060"/>
        <w:gridCol w:w="1240"/>
        <w:gridCol w:w="666"/>
        <w:gridCol w:w="1060"/>
        <w:gridCol w:w="590"/>
        <w:gridCol w:w="1120"/>
        <w:gridCol w:w="590"/>
      </w:tblGrid>
      <w:tr w:rsidR="00B6444B" w:rsidRPr="00B6444B" w:rsidTr="00B6444B">
        <w:trPr>
          <w:trHeight w:val="315"/>
        </w:trPr>
        <w:tc>
          <w:tcPr>
            <w:tcW w:w="14320" w:type="dxa"/>
            <w:gridSpan w:val="14"/>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24"/>
                <w:szCs w:val="24"/>
                <w:lang w:eastAsia="hr-HR"/>
              </w:rPr>
            </w:pPr>
            <w:r w:rsidRPr="00B6444B">
              <w:rPr>
                <w:rFonts w:ascii="Calibri" w:eastAsia="Times New Roman" w:hAnsi="Calibri" w:cs="Calibri"/>
                <w:color w:val="000000"/>
                <w:sz w:val="24"/>
                <w:szCs w:val="24"/>
                <w:lang w:eastAsia="hr-HR"/>
              </w:rPr>
              <w:t>REBALANS PRORAČUNA ZA 2016.G.</w:t>
            </w:r>
          </w:p>
        </w:tc>
      </w:tr>
      <w:tr w:rsidR="00B6444B" w:rsidRPr="00B6444B" w:rsidTr="00B6444B">
        <w:trPr>
          <w:trHeight w:val="315"/>
        </w:trPr>
        <w:tc>
          <w:tcPr>
            <w:tcW w:w="14320" w:type="dxa"/>
            <w:gridSpan w:val="14"/>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24"/>
                <w:szCs w:val="24"/>
                <w:lang w:eastAsia="hr-HR"/>
              </w:rPr>
            </w:pPr>
            <w:r w:rsidRPr="00B6444B">
              <w:rPr>
                <w:rFonts w:ascii="Calibri" w:eastAsia="Times New Roman" w:hAnsi="Calibri" w:cs="Calibri"/>
                <w:color w:val="000000"/>
                <w:sz w:val="24"/>
                <w:szCs w:val="24"/>
                <w:lang w:eastAsia="hr-HR"/>
              </w:rPr>
              <w:t xml:space="preserve">I. Opći dio </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272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Calibri" w:eastAsia="Times New Roman" w:hAnsi="Calibri" w:cs="Calibri"/>
                <w:color w:val="000000"/>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Calibri" w:eastAsia="Times New Roman" w:hAnsi="Calibri" w:cs="Calibri"/>
                <w:color w:val="000000"/>
                <w:sz w:val="18"/>
                <w:szCs w:val="18"/>
                <w:lang w:eastAsia="hr-HR"/>
              </w:rPr>
            </w:pPr>
          </w:p>
        </w:tc>
      </w:tr>
      <w:tr w:rsidR="00B6444B" w:rsidRPr="00B6444B" w:rsidTr="00B6444B">
        <w:trPr>
          <w:trHeight w:val="300"/>
        </w:trPr>
        <w:tc>
          <w:tcPr>
            <w:tcW w:w="5120" w:type="dxa"/>
            <w:gridSpan w:val="4"/>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PRIHODI POSLOVANJA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560" w:type="dxa"/>
            <w:tcBorders>
              <w:top w:val="nil"/>
              <w:left w:val="nil"/>
              <w:bottom w:val="nil"/>
              <w:right w:val="nil"/>
            </w:tcBorders>
            <w:shd w:val="clear" w:color="auto" w:fill="auto"/>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color w:val="FF0000"/>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27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Arial" w:eastAsia="Times New Roman" w:hAnsi="Arial" w:cs="Arial"/>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Arial" w:eastAsia="Times New Roman" w:hAnsi="Arial" w:cs="Arial"/>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Arial" w:eastAsia="Times New Roman" w:hAnsi="Arial" w:cs="Arial"/>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Arial" w:eastAsia="Times New Roman" w:hAnsi="Arial" w:cs="Arial"/>
                <w:sz w:val="18"/>
                <w:szCs w:val="18"/>
                <w:lang w:eastAsia="hr-HR"/>
              </w:rPr>
            </w:pPr>
          </w:p>
        </w:tc>
      </w:tr>
      <w:tr w:rsidR="00B6444B" w:rsidRPr="00B6444B" w:rsidTr="00B6444B">
        <w:trPr>
          <w:trHeight w:val="645"/>
        </w:trPr>
        <w:tc>
          <w:tcPr>
            <w:tcW w:w="656"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Raz-red</w:t>
            </w:r>
          </w:p>
        </w:tc>
        <w:tc>
          <w:tcPr>
            <w:tcW w:w="737"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Sku-pina</w:t>
            </w:r>
          </w:p>
        </w:tc>
        <w:tc>
          <w:tcPr>
            <w:tcW w:w="1007" w:type="dxa"/>
            <w:tcBorders>
              <w:top w:val="single" w:sz="4" w:space="0" w:color="auto"/>
              <w:left w:val="nil"/>
              <w:bottom w:val="single" w:sz="4" w:space="0" w:color="auto"/>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Pods-kupina</w:t>
            </w:r>
          </w:p>
        </w:tc>
        <w:tc>
          <w:tcPr>
            <w:tcW w:w="272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both"/>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Naziv prihoda</w:t>
            </w:r>
          </w:p>
        </w:tc>
        <w:tc>
          <w:tcPr>
            <w:tcW w:w="12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Plan proračuna  za 2016.</w:t>
            </w:r>
          </w:p>
        </w:tc>
        <w:tc>
          <w:tcPr>
            <w:tcW w:w="12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Ostvarenje  za 2016.</w:t>
            </w:r>
          </w:p>
        </w:tc>
        <w:tc>
          <w:tcPr>
            <w:tcW w:w="5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 xml:space="preserve">index </w:t>
            </w:r>
          </w:p>
        </w:tc>
        <w:tc>
          <w:tcPr>
            <w:tcW w:w="10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Promijena</w:t>
            </w:r>
          </w:p>
        </w:tc>
        <w:tc>
          <w:tcPr>
            <w:tcW w:w="12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Novi plan</w:t>
            </w:r>
          </w:p>
        </w:tc>
        <w:tc>
          <w:tcPr>
            <w:tcW w:w="54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 xml:space="preserve">index </w:t>
            </w:r>
          </w:p>
        </w:tc>
        <w:tc>
          <w:tcPr>
            <w:tcW w:w="10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Projekcija proračuna za 2017.</w:t>
            </w:r>
          </w:p>
        </w:tc>
        <w:tc>
          <w:tcPr>
            <w:tcW w:w="56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index 17-16</w:t>
            </w:r>
          </w:p>
        </w:tc>
        <w:tc>
          <w:tcPr>
            <w:tcW w:w="112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Projekcija proračuna za 2018.</w:t>
            </w:r>
          </w:p>
        </w:tc>
        <w:tc>
          <w:tcPr>
            <w:tcW w:w="580" w:type="dxa"/>
            <w:tcBorders>
              <w:top w:val="single" w:sz="4" w:space="0" w:color="auto"/>
              <w:left w:val="nil"/>
              <w:bottom w:val="single" w:sz="4" w:space="0" w:color="auto"/>
              <w:right w:val="nil"/>
            </w:tcBorders>
            <w:shd w:val="clear" w:color="auto" w:fill="auto"/>
            <w:vAlign w:val="center"/>
            <w:hideMark/>
          </w:tcPr>
          <w:p w:rsidR="00B6444B" w:rsidRPr="00B6444B" w:rsidRDefault="00B6444B" w:rsidP="00B6444B">
            <w:pPr>
              <w:jc w:val="center"/>
              <w:rPr>
                <w:rFonts w:ascii="Times New Roman" w:eastAsia="Times New Roman" w:hAnsi="Times New Roman" w:cs="Times New Roman"/>
                <w:b/>
                <w:bCs/>
                <w:sz w:val="16"/>
                <w:szCs w:val="16"/>
                <w:lang w:eastAsia="hr-HR"/>
              </w:rPr>
            </w:pPr>
            <w:r w:rsidRPr="00B6444B">
              <w:rPr>
                <w:rFonts w:ascii="Times New Roman" w:eastAsia="Times New Roman" w:hAnsi="Times New Roman" w:cs="Times New Roman"/>
                <w:b/>
                <w:bCs/>
                <w:sz w:val="16"/>
                <w:szCs w:val="16"/>
                <w:lang w:eastAsia="hr-HR"/>
              </w:rPr>
              <w:t>index 17-16</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w:t>
            </w: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POSLOVANJA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2.811.123,28</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1.700.074,59</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0,60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-48.800,00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2.738.623,28</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0,97</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2.972.810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1,09</w:t>
            </w:r>
          </w:p>
        </w:tc>
        <w:tc>
          <w:tcPr>
            <w:tcW w:w="112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3.097.410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1,04</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61</w:t>
            </w: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poreza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361.723,28</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348.437,85</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0,96</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338.023,28</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0,93</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365.810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1,08</w:t>
            </w:r>
          </w:p>
        </w:tc>
        <w:tc>
          <w:tcPr>
            <w:tcW w:w="112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374.410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1,02</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611</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Porez i prirez na dohodak</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334.023,28</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323.786,44</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0,97</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334.023,28</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613</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Porezi na imovinu</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4.000,00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4.095,00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1,02</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4.000,00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614</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Porezi na robu i usluge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23.700,00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20.556,41</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0,87</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hideMark/>
          </w:tcPr>
          <w:p w:rsidR="00B6444B" w:rsidRPr="00B6444B" w:rsidRDefault="00B6444B" w:rsidP="00B6444B">
            <w:pPr>
              <w:jc w:val="both"/>
              <w:rPr>
                <w:rFonts w:ascii="Times New Roman" w:eastAsia="Times New Roman" w:hAnsi="Times New Roman" w:cs="Times New Roman"/>
                <w:i/>
                <w:iCs/>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840"/>
        </w:trPr>
        <w:tc>
          <w:tcPr>
            <w:tcW w:w="656" w:type="dxa"/>
            <w:tcBorders>
              <w:top w:val="nil"/>
              <w:left w:val="nil"/>
              <w:bottom w:val="nil"/>
              <w:right w:val="nil"/>
            </w:tcBorders>
            <w:shd w:val="clear" w:color="auto" w:fill="auto"/>
            <w:noWrap/>
            <w:vAlign w:val="center"/>
            <w:hideMark/>
          </w:tcPr>
          <w:p w:rsidR="00B6444B" w:rsidRPr="00B6444B" w:rsidRDefault="005046FC" w:rsidP="00B6444B">
            <w:pPr>
              <w:rPr>
                <w:rFonts w:ascii="Times New Roman" w:eastAsia="Times New Roman" w:hAnsi="Times New Roman" w:cs="Times New Roman"/>
                <w:i/>
                <w:iCs/>
                <w:sz w:val="18"/>
                <w:szCs w:val="18"/>
                <w:lang w:eastAsia="hr-HR"/>
              </w:rPr>
            </w:pPr>
            <w:r w:rsidRPr="005046FC">
              <w:rPr>
                <w:rFonts w:ascii="Times New Roman" w:eastAsia="Times New Roman" w:hAnsi="Times New Roman" w:cs="Times New Roman"/>
                <w:noProof/>
                <w:sz w:val="18"/>
                <w:szCs w:val="18"/>
                <w:lang w:eastAsia="hr-HR"/>
              </w:rPr>
              <w:pict>
                <v:shape id="_x0000_s1034" type="#_x0000_t202" style="position:absolute;margin-left:.45pt;margin-top:-66.8pt;width:778.8pt;height:24pt;z-index:251780096;mso-position-horizontal-relative:text;mso-position-vertical-relative:text" fillcolor="#d6e3bc [1302]" strokecolor="white [3212]">
                  <v:textbox style="mso-next-textbox:#_x0000_s1034">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63</w:t>
            </w:r>
          </w:p>
        </w:tc>
        <w:tc>
          <w:tcPr>
            <w:tcW w:w="1007"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Pomoći iz inozemstva (darovnice) i od subjekata unutar opće države</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1.140.000,00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407.121,05</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0,36</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-40.000,00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1.100.000,00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0,96</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1.157.000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1,05</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1.273.000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1,10</w:t>
            </w:r>
          </w:p>
        </w:tc>
      </w:tr>
      <w:tr w:rsidR="00B6444B" w:rsidRPr="00B6444B" w:rsidTr="00B6444B">
        <w:trPr>
          <w:trHeight w:val="810"/>
        </w:trPr>
        <w:tc>
          <w:tcPr>
            <w:tcW w:w="65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632</w:t>
            </w:r>
          </w:p>
        </w:tc>
        <w:tc>
          <w:tcPr>
            <w:tcW w:w="272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Pomoći od međunarodnih organizacija te institucija i tijela EU</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240.000,00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46.790,60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0,19</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240.000,00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633</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Pomoći iz proračuna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900.000,00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310.330,45</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0,34</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-90.000,00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810.000,00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0,90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633</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Pomoći od izvanproračunskih korisnika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50.000,00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50.000,00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50.000,00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64</w:t>
            </w: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imovine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725.800,00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357.948,60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0,49</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-53.150,00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672.650,00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0,93</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870.000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1,29</w:t>
            </w:r>
          </w:p>
        </w:tc>
        <w:tc>
          <w:tcPr>
            <w:tcW w:w="112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870.000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1,00</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641</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Prihodi od financijske imovine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800,00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61,59</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0,08</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800,00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642</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Prihodi od nefinancijske imovine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725.000,00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357.887,01</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0,49</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-53.150,00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671.850,00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0,93</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1110"/>
        </w:trPr>
        <w:tc>
          <w:tcPr>
            <w:tcW w:w="65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65</w:t>
            </w:r>
          </w:p>
        </w:tc>
        <w:tc>
          <w:tcPr>
            <w:tcW w:w="100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upravnih i administrativnih pristojbi, pristojbi po posebnim propisima i naknada</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583.600,00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581.617,09</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1,00</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39.400,00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623.000,00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1,07</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580.000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0,93</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580.000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1,00</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651</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Administrativne (upravne) pristojbe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10.538,97</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10,54</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12.000,00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13.000,00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13,00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652</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Prihodi po posebnim propisima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42.600,00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63.342,25</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1,49</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27.400,00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70.000,00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1,64</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653</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Komunalni doprinosi i naknade</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540.000,00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507.735,87</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0,94</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540.000,00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1110"/>
        </w:trPr>
        <w:tc>
          <w:tcPr>
            <w:tcW w:w="656"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66</w:t>
            </w:r>
          </w:p>
        </w:tc>
        <w:tc>
          <w:tcPr>
            <w:tcW w:w="1007"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prodaje proizvoda i robe te pruženih usluga i prihodi od donacija</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4.950,00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4.950,00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4.950,00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661</w:t>
            </w: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Prihodi od prodaje proizvoda i robe te pruženih usluga</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0,00</w:t>
            </w:r>
          </w:p>
        </w:tc>
        <w:tc>
          <w:tcPr>
            <w:tcW w:w="1240"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4.950,00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20"/>
                <w:szCs w:val="20"/>
                <w:lang w:eastAsia="hr-HR"/>
              </w:rPr>
            </w:pPr>
            <w:r w:rsidRPr="00B6444B">
              <w:rPr>
                <w:rFonts w:ascii="Times New Roman" w:eastAsia="Times New Roman" w:hAnsi="Times New Roman" w:cs="Times New Roman"/>
                <w:sz w:val="20"/>
                <w:szCs w:val="20"/>
                <w:lang w:eastAsia="hr-HR"/>
              </w:rPr>
              <w:t>4.950,00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4.950,00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i/>
                <w:iCs/>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5120" w:type="dxa"/>
            <w:gridSpan w:val="4"/>
            <w:tcBorders>
              <w:top w:val="nil"/>
              <w:left w:val="nil"/>
              <w:bottom w:val="nil"/>
              <w:right w:val="nil"/>
            </w:tcBorders>
            <w:shd w:val="clear" w:color="auto" w:fill="auto"/>
            <w:noWrap/>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PRODAJE NEFINANCIJSKE IMOVINE</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b/>
                <w:bCs/>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5046FC" w:rsidP="00B6444B">
            <w:pPr>
              <w:jc w:val="both"/>
              <w:rPr>
                <w:rFonts w:ascii="Times New Roman" w:eastAsia="Times New Roman" w:hAnsi="Times New Roman" w:cs="Times New Roman"/>
                <w:b/>
                <w:bCs/>
                <w:i/>
                <w:iCs/>
                <w:sz w:val="18"/>
                <w:szCs w:val="18"/>
                <w:lang w:eastAsia="hr-HR"/>
              </w:rPr>
            </w:pPr>
            <w:r w:rsidRPr="005046FC">
              <w:rPr>
                <w:rFonts w:ascii="Arial" w:eastAsia="Times New Roman" w:hAnsi="Arial" w:cs="Arial"/>
                <w:i/>
                <w:iCs/>
                <w:noProof/>
                <w:color w:val="FF0000"/>
                <w:sz w:val="18"/>
                <w:szCs w:val="18"/>
                <w:lang w:eastAsia="hr-HR"/>
              </w:rPr>
              <w:pict>
                <v:shape id="_x0000_s1035" type="#_x0000_t202" style="position:absolute;left:0;text-align:left;margin-left:4.35pt;margin-top:-45pt;width:774.9pt;height:24pt;z-index:251781120;mso-position-horizontal-relative:text;mso-position-vertical-relative:text" fillcolor="#d6e3bc [1302]" strokecolor="white [3212]">
                  <v:textbox style="mso-next-textbox:#_x0000_s1035">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6444B" w:rsidRPr="00B6444B">
              <w:rPr>
                <w:rFonts w:ascii="Times New Roman" w:eastAsia="Times New Roman" w:hAnsi="Times New Roman" w:cs="Times New Roman"/>
                <w:b/>
                <w:bCs/>
                <w:i/>
                <w:iCs/>
                <w:sz w:val="18"/>
                <w:szCs w:val="18"/>
                <w:lang w:eastAsia="hr-HR"/>
              </w:rPr>
              <w:t>7</w:t>
            </w: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PRODAJE NEFINANCIJSKE IMOVINE</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60.000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71</w:t>
            </w:r>
          </w:p>
        </w:tc>
        <w:tc>
          <w:tcPr>
            <w:tcW w:w="100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Prihodi od prodaje neproizvedene imovine</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60.000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711</w:t>
            </w: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Prihodi od prodaje materijalne imovine - prirodnih bogatstava</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12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Svukupno:</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2.811.123,28</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1.700.074,59</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0,60</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-48.800,00</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2.738.623,28</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0,97</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2.972.810,00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1,09</w:t>
            </w: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3.157.410,00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1,06</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r>
      <w:tr w:rsidR="00B6444B" w:rsidRPr="00B6444B" w:rsidTr="00B6444B">
        <w:trPr>
          <w:trHeight w:val="300"/>
        </w:trPr>
        <w:tc>
          <w:tcPr>
            <w:tcW w:w="5120" w:type="dxa"/>
            <w:gridSpan w:val="4"/>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b/>
                <w:bCs/>
                <w:i/>
                <w:iCs/>
                <w:sz w:val="18"/>
                <w:szCs w:val="18"/>
                <w:lang w:eastAsia="hr-HR"/>
              </w:rPr>
            </w:pPr>
            <w:r w:rsidRPr="00B6444B">
              <w:rPr>
                <w:rFonts w:ascii="Arial" w:eastAsia="Times New Roman" w:hAnsi="Arial" w:cs="Arial"/>
                <w:b/>
                <w:bCs/>
                <w:i/>
                <w:iCs/>
                <w:sz w:val="18"/>
                <w:szCs w:val="18"/>
                <w:lang w:eastAsia="hr-HR"/>
              </w:rPr>
              <w:t>PRIMICI OD FINANCIJSKE IMOVINE I ZADUŽIVANJA</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i/>
                <w:iCs/>
                <w:color w:val="FF0000"/>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rPr>
                <w:rFonts w:ascii="Times New Roman" w:eastAsia="Times New Roman" w:hAnsi="Times New Roman" w:cs="Times New Roman"/>
                <w:b/>
                <w:bCs/>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B6444B" w:rsidRPr="00B6444B" w:rsidRDefault="00B6444B" w:rsidP="00B6444B">
            <w:pPr>
              <w:rPr>
                <w:rFonts w:ascii="Arial" w:eastAsia="Times New Roman" w:hAnsi="Arial" w:cs="Arial"/>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both"/>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8</w:t>
            </w: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center"/>
            <w:hideMark/>
          </w:tcPr>
          <w:p w:rsidR="00B6444B" w:rsidRPr="00B6444B" w:rsidRDefault="00B6444B" w:rsidP="00B6444B">
            <w:pPr>
              <w:jc w:val="both"/>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PRIMICI OD ZADUŽIVANJA</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84</w:t>
            </w:r>
          </w:p>
        </w:tc>
        <w:tc>
          <w:tcPr>
            <w:tcW w:w="100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Primici od zaduživanja</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r w:rsidRPr="00B6444B">
              <w:rPr>
                <w:rFonts w:ascii="Times New Roman" w:eastAsia="Times New Roman" w:hAnsi="Times New Roman" w:cs="Times New Roman"/>
                <w:b/>
                <w:bCs/>
                <w:sz w:val="18"/>
                <w:szCs w:val="18"/>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B6444B" w:rsidRPr="00B6444B" w:rsidRDefault="00B6444B" w:rsidP="00B6444B">
            <w:pPr>
              <w:jc w:val="cente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843</w:t>
            </w:r>
          </w:p>
        </w:tc>
        <w:tc>
          <w:tcPr>
            <w:tcW w:w="2720" w:type="dxa"/>
            <w:tcBorders>
              <w:top w:val="nil"/>
              <w:left w:val="nil"/>
              <w:bottom w:val="nil"/>
              <w:right w:val="nil"/>
            </w:tcBorders>
            <w:shd w:val="clear" w:color="auto" w:fill="auto"/>
            <w:hideMark/>
          </w:tcPr>
          <w:p w:rsidR="00B6444B" w:rsidRPr="00B6444B" w:rsidRDefault="00B6444B" w:rsidP="00B6444B">
            <w:pPr>
              <w:rPr>
                <w:rFonts w:ascii="Times New Roman" w:eastAsia="Times New Roman" w:hAnsi="Times New Roman" w:cs="Times New Roman"/>
                <w:i/>
                <w:iCs/>
                <w:sz w:val="18"/>
                <w:szCs w:val="18"/>
                <w:lang w:eastAsia="hr-HR"/>
              </w:rPr>
            </w:pPr>
            <w:r w:rsidRPr="00B6444B">
              <w:rPr>
                <w:rFonts w:ascii="Times New Roman" w:eastAsia="Times New Roman" w:hAnsi="Times New Roman" w:cs="Times New Roman"/>
                <w:i/>
                <w:iCs/>
                <w:sz w:val="18"/>
                <w:szCs w:val="18"/>
                <w:lang w:eastAsia="hr-HR"/>
              </w:rPr>
              <w:t>Primljeni krediti i zajmovi od kreditnih i ostalih financijskih institucija izvan javnog sektora</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B6444B" w:rsidRPr="00B6444B" w:rsidRDefault="00B6444B" w:rsidP="00B6444B">
            <w:pPr>
              <w:jc w:val="right"/>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r w:rsidRPr="00B6444B">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sz w:val="18"/>
                <w:szCs w:val="18"/>
                <w:lang w:eastAsia="hr-HR"/>
              </w:rPr>
            </w:pPr>
          </w:p>
        </w:tc>
        <w:tc>
          <w:tcPr>
            <w:tcW w:w="1120" w:type="dxa"/>
            <w:tcBorders>
              <w:top w:val="nil"/>
              <w:left w:val="nil"/>
              <w:bottom w:val="nil"/>
              <w:right w:val="nil"/>
            </w:tcBorders>
            <w:shd w:val="clear" w:color="auto" w:fill="auto"/>
            <w:noWrap/>
            <w:hideMark/>
          </w:tcPr>
          <w:p w:rsidR="00B6444B" w:rsidRPr="00B6444B" w:rsidRDefault="00B6444B" w:rsidP="00B6444B">
            <w:pPr>
              <w:rPr>
                <w:rFonts w:ascii="Times New Roman" w:eastAsia="Times New Roman" w:hAnsi="Times New Roman" w:cs="Times New Roman"/>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sz w:val="18"/>
                <w:szCs w:val="18"/>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Svukupno:</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w:t>
            </w: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0,00</w:t>
            </w: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UKUPNO:</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2.811.123,28</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1.700.074,59</w:t>
            </w:r>
          </w:p>
        </w:tc>
        <w:tc>
          <w:tcPr>
            <w:tcW w:w="5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0,60</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-48.800,00</w:t>
            </w: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2.738.623,28</w:t>
            </w:r>
          </w:p>
        </w:tc>
        <w:tc>
          <w:tcPr>
            <w:tcW w:w="5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0,97</w:t>
            </w: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2.972.810,00</w:t>
            </w:r>
          </w:p>
        </w:tc>
        <w:tc>
          <w:tcPr>
            <w:tcW w:w="5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1,09</w:t>
            </w: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3.157.410,00</w:t>
            </w:r>
          </w:p>
        </w:tc>
        <w:tc>
          <w:tcPr>
            <w:tcW w:w="58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4"/>
                <w:szCs w:val="14"/>
                <w:lang w:eastAsia="hr-HR"/>
              </w:rPr>
            </w:pPr>
            <w:r w:rsidRPr="00B6444B">
              <w:rPr>
                <w:rFonts w:ascii="Times New Roman" w:eastAsia="Times New Roman" w:hAnsi="Times New Roman" w:cs="Times New Roman"/>
                <w:b/>
                <w:bCs/>
                <w:i/>
                <w:iCs/>
                <w:sz w:val="14"/>
                <w:szCs w:val="14"/>
                <w:lang w:eastAsia="hr-HR"/>
              </w:rPr>
              <w:t>1,06</w:t>
            </w:r>
          </w:p>
        </w:tc>
      </w:tr>
      <w:tr w:rsidR="00B6444B" w:rsidRPr="00B6444B" w:rsidTr="00B6444B">
        <w:trPr>
          <w:trHeight w:val="300"/>
        </w:trPr>
        <w:tc>
          <w:tcPr>
            <w:tcW w:w="656"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27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54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56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B6444B" w:rsidRPr="00B6444B" w:rsidRDefault="00B6444B" w:rsidP="00B6444B">
            <w:pPr>
              <w:jc w:val="right"/>
              <w:rPr>
                <w:rFonts w:ascii="Times New Roman" w:eastAsia="Times New Roman" w:hAnsi="Times New Roman" w:cs="Times New Roman"/>
                <w:b/>
                <w:bCs/>
                <w:i/>
                <w:iCs/>
                <w:sz w:val="18"/>
                <w:szCs w:val="18"/>
                <w:lang w:eastAsia="hr-HR"/>
              </w:rPr>
            </w:pPr>
          </w:p>
        </w:tc>
        <w:tc>
          <w:tcPr>
            <w:tcW w:w="580" w:type="dxa"/>
            <w:tcBorders>
              <w:top w:val="nil"/>
              <w:left w:val="nil"/>
              <w:bottom w:val="nil"/>
              <w:right w:val="nil"/>
            </w:tcBorders>
            <w:shd w:val="clear" w:color="auto" w:fill="auto"/>
            <w:noWrap/>
            <w:vAlign w:val="bottom"/>
            <w:hideMark/>
          </w:tcPr>
          <w:p w:rsidR="00B6444B" w:rsidRPr="00B6444B" w:rsidRDefault="00B6444B" w:rsidP="00B6444B">
            <w:pPr>
              <w:jc w:val="center"/>
              <w:rPr>
                <w:rFonts w:ascii="Times New Roman" w:eastAsia="Times New Roman" w:hAnsi="Times New Roman" w:cs="Times New Roman"/>
                <w:b/>
                <w:bCs/>
                <w:i/>
                <w:iCs/>
                <w:sz w:val="14"/>
                <w:szCs w:val="14"/>
                <w:lang w:eastAsia="hr-HR"/>
              </w:rPr>
            </w:pPr>
          </w:p>
        </w:tc>
      </w:tr>
      <w:tr w:rsidR="00B6444B" w:rsidRPr="00B6444B" w:rsidTr="00B6444B">
        <w:trPr>
          <w:trHeight w:val="600"/>
        </w:trPr>
        <w:tc>
          <w:tcPr>
            <w:tcW w:w="14320" w:type="dxa"/>
            <w:gridSpan w:val="14"/>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b/>
                <w:bCs/>
                <w:i/>
                <w:iCs/>
                <w:color w:val="000000"/>
                <w:lang w:eastAsia="hr-HR"/>
              </w:rPr>
            </w:pPr>
            <w:r w:rsidRPr="00B6444B">
              <w:rPr>
                <w:rFonts w:ascii="Calibri" w:eastAsia="Times New Roman" w:hAnsi="Calibri" w:cs="Calibri"/>
                <w:b/>
                <w:bCs/>
                <w:i/>
                <w:iCs/>
                <w:color w:val="000000"/>
                <w:lang w:eastAsia="hr-HR"/>
              </w:rPr>
              <w:t>Izvori financiranja</w:t>
            </w: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i/>
                <w:iCs/>
                <w:color w:val="000000"/>
                <w:sz w:val="18"/>
                <w:szCs w:val="18"/>
                <w:lang w:eastAsia="hr-HR"/>
              </w:rPr>
            </w:pPr>
            <w:r w:rsidRPr="00B6444B">
              <w:rPr>
                <w:rFonts w:ascii="Calibri" w:eastAsia="Times New Roman" w:hAnsi="Calibri" w:cs="Calibri"/>
                <w:i/>
                <w:iCs/>
                <w:color w:val="000000"/>
                <w:sz w:val="18"/>
                <w:szCs w:val="18"/>
                <w:lang w:eastAsia="hr-HR"/>
              </w:rPr>
              <w:t>11</w:t>
            </w:r>
          </w:p>
        </w:tc>
        <w:tc>
          <w:tcPr>
            <w:tcW w:w="3727" w:type="dxa"/>
            <w:gridSpan w:val="2"/>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Opći prihodi i primici</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363.523</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363.988</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1,00</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16.950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356.773</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0,98</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367.810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1,03</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376.410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1,02</w:t>
            </w: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i/>
                <w:iCs/>
                <w:color w:val="000000"/>
                <w:sz w:val="18"/>
                <w:szCs w:val="18"/>
                <w:lang w:eastAsia="hr-HR"/>
              </w:rPr>
            </w:pPr>
            <w:r w:rsidRPr="00B6444B">
              <w:rPr>
                <w:rFonts w:ascii="Calibri" w:eastAsia="Times New Roman" w:hAnsi="Calibri" w:cs="Calibri"/>
                <w:i/>
                <w:iCs/>
                <w:color w:val="000000"/>
                <w:sz w:val="18"/>
                <w:szCs w:val="18"/>
                <w:lang w:eastAsia="hr-HR"/>
              </w:rPr>
              <w:t>42</w:t>
            </w:r>
          </w:p>
        </w:tc>
        <w:tc>
          <w:tcPr>
            <w:tcW w:w="3727" w:type="dxa"/>
            <w:gridSpan w:val="2"/>
            <w:tcBorders>
              <w:top w:val="nil"/>
              <w:left w:val="nil"/>
              <w:bottom w:val="nil"/>
              <w:right w:val="nil"/>
            </w:tcBorders>
            <w:shd w:val="clear" w:color="auto" w:fill="auto"/>
            <w:vAlign w:val="center"/>
            <w:hideMark/>
          </w:tcPr>
          <w:p w:rsidR="00B6444B" w:rsidRPr="00B6444B" w:rsidRDefault="00B6444B" w:rsidP="00B6444B">
            <w:pPr>
              <w:rPr>
                <w:rFonts w:ascii="Times New Roman" w:eastAsia="Times New Roman" w:hAnsi="Times New Roman" w:cs="Times New Roman"/>
                <w:b/>
                <w:bCs/>
                <w:i/>
                <w:iCs/>
                <w:sz w:val="18"/>
                <w:szCs w:val="18"/>
                <w:lang w:eastAsia="hr-HR"/>
              </w:rPr>
            </w:pPr>
            <w:r w:rsidRPr="00B6444B">
              <w:rPr>
                <w:rFonts w:ascii="Times New Roman" w:eastAsia="Times New Roman" w:hAnsi="Times New Roman" w:cs="Times New Roman"/>
                <w:b/>
                <w:bCs/>
                <w:i/>
                <w:iCs/>
                <w:sz w:val="18"/>
                <w:szCs w:val="18"/>
                <w:lang w:eastAsia="hr-HR"/>
              </w:rPr>
              <w:t>Pomoći</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1.140.000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407.121</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0,36</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-40.000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1.100.000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0,96</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1.157.000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1,05</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1.273.000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1,10</w:t>
            </w: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i/>
                <w:iCs/>
                <w:color w:val="000000"/>
                <w:sz w:val="18"/>
                <w:szCs w:val="18"/>
                <w:lang w:eastAsia="hr-HR"/>
              </w:rPr>
            </w:pPr>
            <w:r w:rsidRPr="00B6444B">
              <w:rPr>
                <w:rFonts w:ascii="Calibri" w:eastAsia="Times New Roman" w:hAnsi="Calibri" w:cs="Calibri"/>
                <w:i/>
                <w:iCs/>
                <w:color w:val="000000"/>
                <w:sz w:val="18"/>
                <w:szCs w:val="18"/>
                <w:lang w:eastAsia="hr-HR"/>
              </w:rPr>
              <w:t>53</w:t>
            </w:r>
          </w:p>
        </w:tc>
        <w:tc>
          <w:tcPr>
            <w:tcW w:w="3727" w:type="dxa"/>
            <w:gridSpan w:val="2"/>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sz w:val="18"/>
                <w:szCs w:val="18"/>
                <w:lang w:eastAsia="hr-HR"/>
              </w:rPr>
            </w:pPr>
            <w:r w:rsidRPr="00B6444B">
              <w:rPr>
                <w:rFonts w:ascii="Calibri" w:eastAsia="Times New Roman" w:hAnsi="Calibri" w:cs="Calibri"/>
                <w:b/>
                <w:bCs/>
                <w:i/>
                <w:iCs/>
                <w:color w:val="000000"/>
                <w:sz w:val="18"/>
                <w:szCs w:val="18"/>
                <w:lang w:eastAsia="hr-HR"/>
              </w:rPr>
              <w:t>Prihodi za posebne namjene</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1.307.600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928.965</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0,71</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-25.750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1.281.850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0,98</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1.448.000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1,13</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1.448.000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1,00</w:t>
            </w: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i/>
                <w:iCs/>
                <w:color w:val="000000"/>
                <w:sz w:val="18"/>
                <w:szCs w:val="18"/>
                <w:lang w:eastAsia="hr-HR"/>
              </w:rPr>
            </w:pPr>
            <w:r w:rsidRPr="00B6444B">
              <w:rPr>
                <w:rFonts w:ascii="Calibri" w:eastAsia="Times New Roman" w:hAnsi="Calibri" w:cs="Calibri"/>
                <w:i/>
                <w:iCs/>
                <w:color w:val="000000"/>
                <w:sz w:val="18"/>
                <w:szCs w:val="18"/>
                <w:lang w:eastAsia="hr-HR"/>
              </w:rPr>
              <w:t>64</w:t>
            </w:r>
          </w:p>
        </w:tc>
        <w:tc>
          <w:tcPr>
            <w:tcW w:w="3727" w:type="dxa"/>
            <w:gridSpan w:val="2"/>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sz w:val="18"/>
                <w:szCs w:val="18"/>
                <w:lang w:eastAsia="hr-HR"/>
              </w:rPr>
            </w:pPr>
            <w:r w:rsidRPr="00B6444B">
              <w:rPr>
                <w:rFonts w:ascii="Calibri" w:eastAsia="Times New Roman" w:hAnsi="Calibri" w:cs="Calibri"/>
                <w:b/>
                <w:bCs/>
                <w:i/>
                <w:iCs/>
                <w:color w:val="000000"/>
                <w:sz w:val="18"/>
                <w:szCs w:val="18"/>
                <w:lang w:eastAsia="hr-HR"/>
              </w:rPr>
              <w:t xml:space="preserve">Prihodi od prodaje  nefin. imovine </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60.000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w:t>
            </w: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i/>
                <w:iCs/>
                <w:color w:val="000000"/>
                <w:sz w:val="18"/>
                <w:szCs w:val="18"/>
                <w:lang w:eastAsia="hr-HR"/>
              </w:rPr>
            </w:pPr>
          </w:p>
        </w:tc>
        <w:tc>
          <w:tcPr>
            <w:tcW w:w="3727" w:type="dxa"/>
            <w:gridSpan w:val="2"/>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b/>
                <w:bCs/>
                <w:i/>
                <w:iCs/>
                <w:color w:val="000000"/>
                <w:sz w:val="18"/>
                <w:szCs w:val="18"/>
                <w:lang w:eastAsia="hr-HR"/>
              </w:rPr>
            </w:pPr>
            <w:r w:rsidRPr="00B6444B">
              <w:rPr>
                <w:rFonts w:ascii="Calibri" w:eastAsia="Times New Roman" w:hAnsi="Calibri" w:cs="Calibri"/>
                <w:b/>
                <w:bCs/>
                <w:i/>
                <w:iCs/>
                <w:color w:val="000000"/>
                <w:sz w:val="18"/>
                <w:szCs w:val="18"/>
                <w:lang w:eastAsia="hr-HR"/>
              </w:rPr>
              <w:t>Primici od zaduženja</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p>
        </w:tc>
        <w:tc>
          <w:tcPr>
            <w:tcW w:w="112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p>
        </w:tc>
      </w:tr>
      <w:tr w:rsidR="00B6444B" w:rsidRPr="00B6444B" w:rsidTr="00B6444B">
        <w:trPr>
          <w:trHeight w:val="600"/>
        </w:trPr>
        <w:tc>
          <w:tcPr>
            <w:tcW w:w="656"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2720" w:type="dxa"/>
            <w:tcBorders>
              <w:top w:val="nil"/>
              <w:left w:val="nil"/>
              <w:bottom w:val="nil"/>
              <w:right w:val="nil"/>
            </w:tcBorders>
            <w:shd w:val="clear" w:color="auto" w:fill="auto"/>
            <w:noWrap/>
            <w:vAlign w:val="center"/>
            <w:hideMark/>
          </w:tcPr>
          <w:p w:rsidR="00B6444B" w:rsidRPr="00B6444B" w:rsidRDefault="00B6444B" w:rsidP="00B6444B">
            <w:pPr>
              <w:rPr>
                <w:rFonts w:ascii="Calibri" w:eastAsia="Times New Roman" w:hAnsi="Calibri" w:cs="Calibri"/>
                <w:color w:val="000000"/>
                <w:sz w:val="18"/>
                <w:szCs w:val="18"/>
                <w:lang w:eastAsia="hr-HR"/>
              </w:rPr>
            </w:pP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2.811.123</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1.700.075</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0,60</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-48.800</w:t>
            </w:r>
          </w:p>
        </w:tc>
        <w:tc>
          <w:tcPr>
            <w:tcW w:w="124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2.738.623</w:t>
            </w:r>
          </w:p>
        </w:tc>
        <w:tc>
          <w:tcPr>
            <w:tcW w:w="540" w:type="dxa"/>
            <w:tcBorders>
              <w:top w:val="nil"/>
              <w:left w:val="nil"/>
              <w:bottom w:val="nil"/>
              <w:right w:val="nil"/>
            </w:tcBorders>
            <w:shd w:val="clear" w:color="auto" w:fill="auto"/>
            <w:noWrap/>
            <w:vAlign w:val="center"/>
            <w:hideMark/>
          </w:tcPr>
          <w:p w:rsidR="00B6444B" w:rsidRPr="00B6444B" w:rsidRDefault="00B6444B" w:rsidP="00B6444B">
            <w:pPr>
              <w:jc w:val="center"/>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0,97</w:t>
            </w:r>
          </w:p>
        </w:tc>
        <w:tc>
          <w:tcPr>
            <w:tcW w:w="10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2.972.810</w:t>
            </w:r>
          </w:p>
        </w:tc>
        <w:tc>
          <w:tcPr>
            <w:tcW w:w="56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3,21</w:t>
            </w:r>
          </w:p>
        </w:tc>
        <w:tc>
          <w:tcPr>
            <w:tcW w:w="112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3.157.410</w:t>
            </w:r>
          </w:p>
        </w:tc>
        <w:tc>
          <w:tcPr>
            <w:tcW w:w="580" w:type="dxa"/>
            <w:tcBorders>
              <w:top w:val="nil"/>
              <w:left w:val="nil"/>
              <w:bottom w:val="nil"/>
              <w:right w:val="nil"/>
            </w:tcBorders>
            <w:shd w:val="clear" w:color="auto" w:fill="auto"/>
            <w:noWrap/>
            <w:vAlign w:val="center"/>
            <w:hideMark/>
          </w:tcPr>
          <w:p w:rsidR="00B6444B" w:rsidRPr="00B6444B" w:rsidRDefault="00B6444B" w:rsidP="00B6444B">
            <w:pPr>
              <w:jc w:val="right"/>
              <w:rPr>
                <w:rFonts w:ascii="Calibri" w:eastAsia="Times New Roman" w:hAnsi="Calibri" w:cs="Calibri"/>
                <w:color w:val="000000"/>
                <w:sz w:val="18"/>
                <w:szCs w:val="18"/>
                <w:lang w:eastAsia="hr-HR"/>
              </w:rPr>
            </w:pPr>
            <w:r w:rsidRPr="00B6444B">
              <w:rPr>
                <w:rFonts w:ascii="Calibri" w:eastAsia="Times New Roman" w:hAnsi="Calibri" w:cs="Calibri"/>
                <w:color w:val="000000"/>
                <w:sz w:val="18"/>
                <w:szCs w:val="18"/>
                <w:lang w:eastAsia="hr-HR"/>
              </w:rPr>
              <w:t>3,12</w:t>
            </w:r>
          </w:p>
        </w:tc>
      </w:tr>
    </w:tbl>
    <w:p w:rsidR="00B6444B" w:rsidRDefault="00B6444B" w:rsidP="00DB05B3">
      <w:pPr>
        <w:rPr>
          <w:rFonts w:ascii="Times New Roman" w:hAnsi="Times New Roman" w:cs="Times New Roman"/>
          <w:i/>
        </w:rPr>
        <w:sectPr w:rsidR="00B6444B" w:rsidSect="00ED61D8">
          <w:type w:val="continuous"/>
          <w:pgSz w:w="16838" w:h="11906" w:orient="landscape"/>
          <w:pgMar w:top="1420" w:right="1440" w:bottom="1400" w:left="719" w:header="720" w:footer="720" w:gutter="0"/>
          <w:cols w:space="720"/>
          <w:noEndnote/>
          <w:docGrid w:linePitch="299"/>
        </w:sectPr>
      </w:pPr>
    </w:p>
    <w:p w:rsidR="00ED61D8" w:rsidRDefault="005046FC" w:rsidP="00054549">
      <w:pPr>
        <w:rPr>
          <w:rFonts w:ascii="Times New Roman" w:hAnsi="Times New Roman" w:cs="Times New Roman"/>
          <w:i/>
        </w:rPr>
      </w:pPr>
      <w:r>
        <w:rPr>
          <w:rFonts w:ascii="Times New Roman" w:hAnsi="Times New Roman" w:cs="Times New Roman"/>
          <w:i/>
          <w:noProof/>
          <w:lang w:eastAsia="hr-HR"/>
        </w:rPr>
        <w:pict>
          <v:shape id="_x0000_s1036" type="#_x0000_t202" style="position:absolute;margin-left:-22pt;margin-top:-36pt;width:756.25pt;height:24pt;z-index:251782144" fillcolor="#d6e3bc [1302]" strokecolor="white [3212]">
            <v:textbox style="mso-next-textbox:#_x0000_s1036">
              <w:txbxContent>
                <w:p w:rsidR="00F64A76" w:rsidRPr="00522592" w:rsidRDefault="00F64A76" w:rsidP="00B6444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6444B" w:rsidRDefault="00B6444B" w:rsidP="00054549">
      <w:pPr>
        <w:rPr>
          <w:rFonts w:ascii="Times New Roman" w:hAnsi="Times New Roman" w:cs="Times New Roman"/>
          <w:i/>
        </w:rPr>
      </w:pPr>
    </w:p>
    <w:tbl>
      <w:tblPr>
        <w:tblW w:w="0" w:type="auto"/>
        <w:tblInd w:w="90" w:type="dxa"/>
        <w:tblLook w:val="04A0"/>
      </w:tblPr>
      <w:tblGrid>
        <w:gridCol w:w="331"/>
        <w:gridCol w:w="242"/>
        <w:gridCol w:w="250"/>
        <w:gridCol w:w="423"/>
        <w:gridCol w:w="2960"/>
        <w:gridCol w:w="1102"/>
        <w:gridCol w:w="1102"/>
        <w:gridCol w:w="409"/>
        <w:gridCol w:w="971"/>
        <w:gridCol w:w="1102"/>
        <w:gridCol w:w="482"/>
        <w:gridCol w:w="327"/>
        <w:gridCol w:w="1243"/>
        <w:gridCol w:w="1102"/>
        <w:gridCol w:w="491"/>
        <w:gridCol w:w="1102"/>
        <w:gridCol w:w="491"/>
      </w:tblGrid>
      <w:tr w:rsidR="00BC2A32" w:rsidRPr="00BC2A32" w:rsidTr="00BC2A32">
        <w:trPr>
          <w:trHeight w:val="300"/>
        </w:trPr>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16"/>
                <w:szCs w:val="16"/>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gridSpan w:val="3"/>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333399"/>
                <w:lang w:eastAsia="hr-HR"/>
              </w:rPr>
            </w:pPr>
            <w:r w:rsidRPr="00BC2A32">
              <w:rPr>
                <w:rFonts w:ascii="Calibri" w:eastAsia="Times New Roman" w:hAnsi="Calibri" w:cs="Calibri"/>
                <w:color w:val="333399"/>
                <w:lang w:eastAsia="hr-HR"/>
              </w:rPr>
              <w:t>REBALANS POSEBNOG DJELA PRORAČUNA ZA 2016.G.</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333399"/>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333399"/>
                <w:sz w:val="16"/>
                <w:szCs w:val="16"/>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i/>
                <w:iCs/>
                <w:color w:val="000000"/>
                <w:sz w:val="16"/>
                <w:szCs w:val="16"/>
                <w:lang w:eastAsia="hr-HR"/>
              </w:rPr>
            </w:pPr>
          </w:p>
        </w:tc>
        <w:tc>
          <w:tcPr>
            <w:tcW w:w="0" w:type="auto"/>
            <w:tcBorders>
              <w:top w:val="nil"/>
              <w:left w:val="nil"/>
              <w:bottom w:val="nil"/>
              <w:right w:val="nil"/>
            </w:tcBorders>
            <w:shd w:val="clear" w:color="auto" w:fill="auto"/>
            <w:vAlign w:val="bottom"/>
            <w:hideMark/>
          </w:tcPr>
          <w:p w:rsidR="00BC2A32" w:rsidRPr="00BC2A32" w:rsidRDefault="00BC2A32" w:rsidP="00BC2A32">
            <w:pPr>
              <w:rPr>
                <w:rFonts w:ascii="Calibri" w:eastAsia="Times New Roman" w:hAnsi="Calibri" w:cs="Calibri"/>
                <w:i/>
                <w:iCs/>
                <w:color w:val="000000"/>
                <w:sz w:val="16"/>
                <w:szCs w:val="16"/>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p>
        </w:tc>
        <w:tc>
          <w:tcPr>
            <w:tcW w:w="0" w:type="auto"/>
            <w:tcBorders>
              <w:top w:val="nil"/>
              <w:left w:val="nil"/>
              <w:bottom w:val="nil"/>
              <w:right w:val="nil"/>
            </w:tcBorders>
            <w:shd w:val="clear" w:color="auto" w:fill="auto"/>
            <w:noWrap/>
            <w:vAlign w:val="bottom"/>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p>
        </w:tc>
      </w:tr>
      <w:tr w:rsidR="00BC2A32" w:rsidRPr="00BC2A32" w:rsidTr="00BC2A32">
        <w:trPr>
          <w:trHeight w:val="46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PLAN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OSTVARENJE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PROMIJENA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NOVI PLAN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16_PL</w:t>
            </w:r>
          </w:p>
        </w:tc>
        <w:tc>
          <w:tcPr>
            <w:tcW w:w="0" w:type="auto"/>
            <w:gridSpan w:val="2"/>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000000"/>
                <w:sz w:val="16"/>
                <w:szCs w:val="16"/>
                <w:lang w:eastAsia="hr-HR"/>
              </w:rPr>
            </w:pPr>
            <w:r w:rsidRPr="00BC2A32">
              <w:rPr>
                <w:rFonts w:ascii="Calibri" w:eastAsia="Times New Roman" w:hAnsi="Calibri" w:cs="Calibri"/>
                <w:i/>
                <w:iCs/>
                <w:color w:val="000000"/>
                <w:sz w:val="16"/>
                <w:szCs w:val="16"/>
                <w:lang w:eastAsia="hr-HR"/>
              </w:rPr>
              <w:t>E.K.</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2017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17_16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2018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18_17</w:t>
            </w:r>
          </w:p>
        </w:tc>
      </w:tr>
      <w:tr w:rsidR="00BC2A32" w:rsidRPr="00BC2A32" w:rsidTr="00BC2A32">
        <w:trPr>
          <w:trHeight w:val="300"/>
        </w:trPr>
        <w:tc>
          <w:tcPr>
            <w:tcW w:w="0" w:type="auto"/>
            <w:gridSpan w:val="5"/>
            <w:tcBorders>
              <w:top w:val="nil"/>
              <w:left w:val="nil"/>
              <w:bottom w:val="nil"/>
              <w:right w:val="nil"/>
            </w:tcBorders>
            <w:shd w:val="clear" w:color="000000" w:fill="00FF00"/>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001 Načelnik i Upravni odjel za opće poslove</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2.411.123,28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1.303.786,67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0,54</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-44.800,00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2.366.323,28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0,98</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rPr>
                <w:rFonts w:ascii="Calibri" w:eastAsia="Times New Roman" w:hAnsi="Calibri" w:cs="Calibri"/>
                <w:i/>
                <w:iCs/>
                <w:color w:val="000000"/>
                <w:sz w:val="16"/>
                <w:szCs w:val="16"/>
                <w:lang w:eastAsia="hr-HR"/>
              </w:rPr>
            </w:pPr>
            <w:r w:rsidRPr="00BC2A32">
              <w:rPr>
                <w:rFonts w:ascii="Calibri" w:eastAsia="Times New Roman" w:hAnsi="Calibri" w:cs="Calibri"/>
                <w:i/>
                <w:iCs/>
                <w:color w:val="000000"/>
                <w:sz w:val="16"/>
                <w:szCs w:val="16"/>
                <w:lang w:eastAsia="hr-HR"/>
              </w:rPr>
              <w:t> </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rPr>
                <w:rFonts w:ascii="Calibri" w:eastAsia="Times New Roman" w:hAnsi="Calibri" w:cs="Calibri"/>
                <w:i/>
                <w:iCs/>
                <w:color w:val="000000"/>
                <w:sz w:val="16"/>
                <w:szCs w:val="16"/>
                <w:lang w:eastAsia="hr-HR"/>
              </w:rPr>
            </w:pPr>
            <w:r w:rsidRPr="00BC2A32">
              <w:rPr>
                <w:rFonts w:ascii="Calibri" w:eastAsia="Times New Roman" w:hAnsi="Calibri" w:cs="Calibri"/>
                <w:i/>
                <w:iCs/>
                <w:color w:val="000000"/>
                <w:sz w:val="16"/>
                <w:szCs w:val="16"/>
                <w:lang w:eastAsia="hr-HR"/>
              </w:rPr>
              <w:t> </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2.794.810,00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1,18</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3.157.410,00 kn</w:t>
            </w:r>
          </w:p>
        </w:tc>
        <w:tc>
          <w:tcPr>
            <w:tcW w:w="0" w:type="auto"/>
            <w:tcBorders>
              <w:top w:val="nil"/>
              <w:left w:val="nil"/>
              <w:bottom w:val="nil"/>
              <w:right w:val="nil"/>
            </w:tcBorders>
            <w:shd w:val="clear" w:color="000000" w:fill="00FF00"/>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1,13</w:t>
            </w:r>
          </w:p>
        </w:tc>
      </w:tr>
      <w:tr w:rsidR="00BC2A32" w:rsidRPr="00BC2A32" w:rsidTr="00BC2A32">
        <w:trPr>
          <w:trHeight w:val="300"/>
        </w:trPr>
        <w:tc>
          <w:tcPr>
            <w:tcW w:w="0" w:type="auto"/>
            <w:gridSpan w:val="5"/>
            <w:tcBorders>
              <w:top w:val="nil"/>
              <w:left w:val="nil"/>
              <w:bottom w:val="nil"/>
              <w:right w:val="nil"/>
            </w:tcBorders>
            <w:shd w:val="clear" w:color="000000" w:fill="C5BE97"/>
            <w:noWrap/>
            <w:vAlign w:val="center"/>
            <w:hideMark/>
          </w:tcPr>
          <w:p w:rsidR="00BC2A32" w:rsidRPr="00BC2A32" w:rsidRDefault="00BC2A32" w:rsidP="00BC2A32">
            <w:pP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00101 Načelnik Upravni odjel za opće poslove</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2.411.123,28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1.303.786,67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0,54</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-44.800,00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2.366.323,28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0,98</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rPr>
                <w:rFonts w:ascii="Calibri" w:eastAsia="Times New Roman" w:hAnsi="Calibri" w:cs="Calibri"/>
                <w:i/>
                <w:iCs/>
                <w:color w:val="FF0000"/>
                <w:sz w:val="16"/>
                <w:szCs w:val="16"/>
                <w:lang w:eastAsia="hr-HR"/>
              </w:rPr>
            </w:pPr>
            <w:r w:rsidRPr="00BC2A32">
              <w:rPr>
                <w:rFonts w:ascii="Calibri" w:eastAsia="Times New Roman" w:hAnsi="Calibri" w:cs="Calibri"/>
                <w:i/>
                <w:iCs/>
                <w:color w:val="FF0000"/>
                <w:sz w:val="16"/>
                <w:szCs w:val="16"/>
                <w:lang w:eastAsia="hr-HR"/>
              </w:rPr>
              <w:t> </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rPr>
                <w:rFonts w:ascii="Calibri" w:eastAsia="Times New Roman" w:hAnsi="Calibri" w:cs="Calibri"/>
                <w:i/>
                <w:iCs/>
                <w:color w:val="FF0000"/>
                <w:sz w:val="16"/>
                <w:szCs w:val="16"/>
                <w:lang w:eastAsia="hr-HR"/>
              </w:rPr>
            </w:pPr>
            <w:r w:rsidRPr="00BC2A32">
              <w:rPr>
                <w:rFonts w:ascii="Calibri" w:eastAsia="Times New Roman" w:hAnsi="Calibri" w:cs="Calibri"/>
                <w:i/>
                <w:iCs/>
                <w:color w:val="FF0000"/>
                <w:sz w:val="16"/>
                <w:szCs w:val="16"/>
                <w:lang w:eastAsia="hr-HR"/>
              </w:rPr>
              <w:t> </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2.794.810,00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1,18</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3.157.410,00 kn</w:t>
            </w:r>
          </w:p>
        </w:tc>
        <w:tc>
          <w:tcPr>
            <w:tcW w:w="0" w:type="auto"/>
            <w:tcBorders>
              <w:top w:val="nil"/>
              <w:left w:val="nil"/>
              <w:bottom w:val="nil"/>
              <w:right w:val="nil"/>
            </w:tcBorders>
            <w:shd w:val="clear" w:color="000000" w:fill="C5BE97"/>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1,13</w:t>
            </w:r>
          </w:p>
        </w:tc>
      </w:tr>
      <w:tr w:rsidR="00BC2A32" w:rsidRPr="00BC2A32" w:rsidTr="00BC2A32">
        <w:trPr>
          <w:trHeight w:val="630"/>
        </w:trPr>
        <w:tc>
          <w:tcPr>
            <w:tcW w:w="0" w:type="auto"/>
            <w:gridSpan w:val="2"/>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1000 Priprema i donošenje akata iz djelokruga tijela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829.973,28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513.919,20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0,62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59.700,00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889.673,28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576.400,00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0,65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560.000,00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0,97</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A100001 Redovno funkcioniranje Općine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459.583,28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383.454,61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1.300,00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460.883,28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466.000,00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471.000,00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1,01</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311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Plaće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217.903,80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206.977,88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7.400,00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225.303,80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Rashodi za zaposlene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312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Ostali rashodi za zaposlene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1,03</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313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Doprinosi na plaće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37.479,48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35.600,24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1.300,00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38.779,48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Financijski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Naknade troškova zaposlenima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34.200,00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24.100,50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0,70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-7.400,00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26.800,00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0,78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18.850,50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63.500,14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0,75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85.000,00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329</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Ostali nespomenuti rashodi poslovanja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24.428,27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343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Ostali financijski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9.997,08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6.500,00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7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351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Subvencije trgovačkim društvima u javnom sektoru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2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A100002 Leasing automobila Golf  i gorivo</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51.490,00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39.317,32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0,76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52.490,00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53.400,00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0,51</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6.968,99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1.126,41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0,23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Financijski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r>
      <w:tr w:rsidR="00BC2A32" w:rsidRPr="00BC2A32" w:rsidTr="00BC2A32">
        <w:trPr>
          <w:trHeight w:val="1125"/>
        </w:trPr>
        <w:tc>
          <w:tcPr>
            <w:tcW w:w="0" w:type="auto"/>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6"/>
                <w:szCs w:val="16"/>
                <w:lang w:eastAsia="hr-HR"/>
              </w:rPr>
            </w:pPr>
            <w:r>
              <w:rPr>
                <w:rFonts w:ascii="Calibri" w:eastAsia="Times New Roman" w:hAnsi="Calibri" w:cs="Calibri"/>
                <w:noProof/>
                <w:sz w:val="16"/>
                <w:szCs w:val="16"/>
                <w:lang w:eastAsia="hr-HR"/>
              </w:rPr>
              <w:pict>
                <v:shape id="_x0000_s1037" type="#_x0000_t202" style="position:absolute;margin-left:-26.5pt;margin-top:-54.8pt;width:756.25pt;height:24pt;z-index:251783168;mso-position-horizontal-relative:text;mso-position-vertical-relative:text" fillcolor="#d6e3bc [1302]" strokecolor="white [3212]">
                  <v:textbox style="mso-next-textbox:#_x0000_s1037">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329</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Ostali nespomenuti rashodi poslovanja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5.200,00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4.902,66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5.200,00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54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Izdaci za otplatu glavnice primljenih zajmova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Kamate za primljene kredite i zajmove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2.690,00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1.181,97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2.690,00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127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544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Otplata glavnice primljenih kredita i zajmova od kreditnih i ostalih financijskih institucija izvan javnog sektora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26.600,00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25.137,29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27.600,00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2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K200001 Nabava dugotrajne imovine za općinske prostorije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4.245,00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Postrojenja i oprema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4.245,00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A100003 Redovan rad stranaka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lang w:eastAsia="hr-HR"/>
              </w:rPr>
            </w:pPr>
            <w:r w:rsidRPr="00BC2A32">
              <w:rPr>
                <w:rFonts w:ascii="Calibri" w:eastAsia="Times New Roman" w:hAnsi="Calibri" w:cs="Calibri"/>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A100099 MetPath projekt EU</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2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A100004 Vanjski suradnici u red.poslovanju</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1,14</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7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T100001 Otplata kredita Croatia banka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269.900,00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14.975,51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8.100,00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Kamate za primljene kredite i zajmove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9.900,00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14.975,51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8.100,00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Financijski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127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544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Otplata glavnice primljenih kredita i zajmova od kreditnih i ostalih financijskih institucija izvan javnog sektora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54</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Izdaci za otplatu glavnice primljenih zajmova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lang w:eastAsia="hr-HR"/>
              </w:rPr>
            </w:pPr>
            <w:r w:rsidRPr="00BC2A32">
              <w:rPr>
                <w:rFonts w:ascii="Calibri" w:eastAsia="Times New Roman" w:hAnsi="Calibri" w:cs="Calibri"/>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A100200 Zapošljavanja - programi i pomoći Opće države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45.226,76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49.300,00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49.300,00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2"/>
                <w:szCs w:val="12"/>
                <w:lang w:eastAsia="hr-HR"/>
              </w:rPr>
            </w:pPr>
            <w:r w:rsidRPr="005046FC">
              <w:rPr>
                <w:rFonts w:ascii="Calibri" w:eastAsia="Times New Roman" w:hAnsi="Calibri" w:cs="Calibri"/>
                <w:i/>
                <w:iCs/>
                <w:noProof/>
                <w:sz w:val="16"/>
                <w:szCs w:val="16"/>
                <w:lang w:eastAsia="hr-HR"/>
              </w:rPr>
              <w:pict>
                <v:shape id="_x0000_s1038" type="#_x0000_t202" style="position:absolute;margin-left:-15.6pt;margin-top:-40.4pt;width:756.25pt;height:24pt;z-index:251784192;mso-position-horizontal-relative:text;mso-position-vertical-relative:text" fillcolor="#d6e3bc [1302]" strokecolor="white [3212]">
                  <v:textbox style="mso-next-textbox:#_x0000_s1038">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2"/>
                <w:szCs w:val="12"/>
                <w:lang w:eastAsia="hr-HR"/>
              </w:rPr>
              <w:t>42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311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Plaće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38.620,91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42.000,00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Rashodi za zaposlene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313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Doprinosi na plaće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6.605,85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7.300,00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7.300,00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gridSpan w:val="2"/>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p>
        </w:tc>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1001 Zaštita  i spašavanje (i DVD)</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87.615,80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0,94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78.160,00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0,81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78.160,00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0320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A100005 DVD Zadvarje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32.160,00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32.160,00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-6.000,00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32.160,00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32.160,00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0320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A100006 Sezonsko vatrogasac</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6.000,00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0360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A100007 HGSS</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0360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A100008 Crveni križ</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1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0360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A100009 Naknade ostalim sudionicima Zaštite i spašavanja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4.615,80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4.615,80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6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1002Održavanje objekata i uređenje komunalne infrastrukture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332.000,00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242.781,24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0,73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20.250,00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352.250,00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377.000,00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413.000,00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1,10</w:t>
            </w:r>
          </w:p>
        </w:tc>
      </w:tr>
      <w:tr w:rsidR="00BC2A32" w:rsidRPr="00BC2A32" w:rsidTr="00BC2A32">
        <w:trPr>
          <w:trHeight w:val="58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0451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A100010 Prometna infrastruktura - priprema, projektiranje, sanacija, rekonstrukcija i izgradnja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140.000,00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1,27</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1,27</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97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0451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A100011 Poljski putevi - priprema, projektiranje, sanacija, rekonstrukcija i izgradnja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2,28</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2,28</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0,88</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2"/>
                <w:szCs w:val="12"/>
                <w:lang w:eastAsia="hr-HR"/>
              </w:rPr>
            </w:pPr>
            <w:r w:rsidRPr="005046FC">
              <w:rPr>
                <w:rFonts w:ascii="Calibri" w:eastAsia="Times New Roman" w:hAnsi="Calibri" w:cs="Calibri"/>
                <w:i/>
                <w:iCs/>
                <w:noProof/>
                <w:sz w:val="16"/>
                <w:szCs w:val="16"/>
                <w:lang w:eastAsia="hr-HR"/>
              </w:rPr>
              <w:pict>
                <v:shape id="_x0000_s1039" type="#_x0000_t202" style="position:absolute;margin-left:-15.5pt;margin-top:-44.95pt;width:756.25pt;height:24pt;z-index:251785216;mso-position-horizontal-relative:text;mso-position-vertical-relative:text" fillcolor="#d6e3bc [1302]" strokecolor="white [3212]">
                  <v:textbox style="mso-next-textbox:#_x0000_s1039">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64.000,00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114.000,00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2,28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81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A100012 Javne, hortikulturne i druge površine - izgradnja, uređenje i održavanje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27.547,20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27.547,20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8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0640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T300002 Redovno održavanje javne rasvjete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52.859,04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1,05</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70.000,00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52.859,04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0,76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70.000,00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1,05</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7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T300003 Mrtvačnica i groblja - izgradnja i uređenje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47.000,00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38.375,00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53.250,00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7.000,00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1,14</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1,14</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Postojenja i oprema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32.125,00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1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426</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Nematerijalna proizvedena imovina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6.250,00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4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1003 Stočni sajam i tržnica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0,05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0,05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75.000,00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1,36</w:t>
            </w:r>
          </w:p>
        </w:tc>
      </w:tr>
      <w:tr w:rsidR="00BC2A32" w:rsidRPr="00BC2A32" w:rsidTr="00BC2A32">
        <w:trPr>
          <w:trHeight w:val="6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A100013 Trgovi i tržnica - izgradnja, održavnje i projektiranje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-87.500,00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-87.500,00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0,40</w:t>
            </w:r>
          </w:p>
        </w:tc>
      </w:tr>
      <w:tr w:rsidR="00BC2A32" w:rsidRPr="00BC2A32" w:rsidTr="00BC2A32">
        <w:trPr>
          <w:trHeight w:val="54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A100014 Održavanje i uređenje javnog WC</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2.500,00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11,00</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materijal i energiju</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-4.000,00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40"/>
        </w:trPr>
        <w:tc>
          <w:tcPr>
            <w:tcW w:w="0" w:type="auto"/>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color w:val="FF0000"/>
                <w:sz w:val="16"/>
                <w:szCs w:val="16"/>
                <w:lang w:eastAsia="hr-HR"/>
              </w:rPr>
            </w:pPr>
            <w:r>
              <w:rPr>
                <w:rFonts w:ascii="Calibri" w:eastAsia="Times New Roman" w:hAnsi="Calibri" w:cs="Calibri"/>
                <w:noProof/>
                <w:color w:val="FF0000"/>
                <w:sz w:val="16"/>
                <w:szCs w:val="16"/>
                <w:lang w:eastAsia="hr-HR"/>
              </w:rPr>
              <w:pict>
                <v:shape id="_x0000_s1040" type="#_x0000_t202" style="position:absolute;margin-left:-15.5pt;margin-top:-54.75pt;width:756.25pt;height:24pt;z-index:251786240;mso-position-horizontal-relative:text;mso-position-vertical-relative:text" fillcolor="#d6e3bc [1302]" strokecolor="white [3212]">
                  <v:textbox style="mso-next-textbox:#_x0000_s1040">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1004 Turističke aktivnosti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0,67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w:t>
            </w:r>
          </w:p>
        </w:tc>
      </w:tr>
      <w:tr w:rsidR="00BC2A32" w:rsidRPr="00BC2A32" w:rsidTr="00BC2A32">
        <w:trPr>
          <w:trHeight w:val="64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0473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A100015 Vidilica Križ - održavanje i uređenje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55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0473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A100016 Šetnica - održavanje i uređenje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5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0473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T300009 Vidikovac Gubavica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40.000,00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3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58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1005 Program izgradnje komunalnih građevina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24.750,00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0,10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24.750,00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274.750,00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850.000,00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3,09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1.150.000,00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1,35</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K200002 Razvoj gospodarske zone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24.750,00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24.750,00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24.750,00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51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 xml:space="preserve">Građevinski objekti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24.750,00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24.750,00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24.750,00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K200003 Trafostanica - ZONA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0,91</w:t>
            </w:r>
          </w:p>
        </w:tc>
      </w:tr>
      <w:tr w:rsidR="00BC2A32" w:rsidRPr="00BC2A32" w:rsidTr="00BC2A32">
        <w:trPr>
          <w:trHeight w:val="51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Postrojenja i oprema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0,91</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0451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K200004 Izgradnja cesta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60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Građevinski objekti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82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0455</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K200005  Vodoopskrba - priprema, projektiranje, rekonstrukcija i izgradnja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r>
      <w:tr w:rsidR="00BC2A32" w:rsidRPr="00BC2A32" w:rsidTr="00BC2A32">
        <w:trPr>
          <w:trHeight w:val="510"/>
        </w:trPr>
        <w:tc>
          <w:tcPr>
            <w:tcW w:w="0" w:type="auto"/>
            <w:gridSpan w:val="3"/>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2"/>
                <w:szCs w:val="12"/>
                <w:lang w:eastAsia="hr-HR"/>
              </w:rPr>
            </w:pPr>
            <w:r w:rsidRPr="005046FC">
              <w:rPr>
                <w:rFonts w:ascii="Calibri" w:eastAsia="Times New Roman" w:hAnsi="Calibri" w:cs="Calibri"/>
                <w:noProof/>
                <w:sz w:val="16"/>
                <w:szCs w:val="16"/>
                <w:lang w:eastAsia="hr-HR"/>
              </w:rPr>
              <w:pict>
                <v:shape id="_x0000_s1041" type="#_x0000_t202" style="position:absolute;margin-left:-15.5pt;margin-top:-45.5pt;width:756.25pt;height:24pt;z-index:251787264;mso-position-horizontal-relative:text;mso-position-vertical-relative:text" fillcolor="#d6e3bc [1302]" strokecolor="white [3212]">
                  <v:textbox style="mso-next-textbox:#_x0000_s1041">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Postrojenja i oprema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r>
      <w:tr w:rsidR="00BC2A32" w:rsidRPr="00BC2A32" w:rsidTr="00BC2A32">
        <w:trPr>
          <w:trHeight w:val="51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426</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Nematerijalna proizvedena imovina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72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0455</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K200006 Odvodnja - priprema, projektiranje, rekostrukcija i izgradnja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r>
      <w:tr w:rsidR="00BC2A32" w:rsidRPr="00BC2A32" w:rsidTr="00BC2A32">
        <w:trPr>
          <w:trHeight w:val="6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426</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Nematerijalna proizvedena imovina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r>
      <w:tr w:rsidR="00BC2A32" w:rsidRPr="00BC2A32" w:rsidTr="00BC2A32">
        <w:trPr>
          <w:trHeight w:val="66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1006  Prostorno uređenje i unapređenje stanovanja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3.409,56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0,62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9,33</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0630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A100017 Opskrba pitkom vodom</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3.409,56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3.409,56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0,62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0660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K200007 Prostorni planovi i ostala dokumentacija - izrada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57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426</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Nematerijalna proizvedena imovina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r>
      <w:tr w:rsidR="00BC2A32" w:rsidRPr="00BC2A32" w:rsidTr="00BC2A32">
        <w:trPr>
          <w:trHeight w:val="58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1007  Program zaštite okoliša i životne sredine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222.650,00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121.510,87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0,55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-38.500,00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184.150,00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0,83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266.250,00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1,45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266.250,00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r>
      <w:tr w:rsidR="00BC2A32" w:rsidRPr="00BC2A32" w:rsidTr="00BC2A32">
        <w:trPr>
          <w:trHeight w:val="34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T300004 Deratizacija i dezinsekcija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26.250,00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1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T300005 Higijeničarska služba i veterinarske usluge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100.018,75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100.018,75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120.500,00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1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T300006 Sanacija odlagališta, zbrinjavanje otpada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1.127,25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1.127,25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4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T300007 Oprema za skupljanje otpada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2.966,79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-47.000,00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16,67</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60"/>
        </w:trPr>
        <w:tc>
          <w:tcPr>
            <w:tcW w:w="0" w:type="auto"/>
            <w:gridSpan w:val="3"/>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2"/>
                <w:szCs w:val="12"/>
                <w:lang w:eastAsia="hr-HR"/>
              </w:rPr>
            </w:pPr>
            <w:r>
              <w:rPr>
                <w:rFonts w:ascii="Calibri" w:eastAsia="Times New Roman" w:hAnsi="Calibri" w:cs="Calibri"/>
                <w:noProof/>
                <w:sz w:val="12"/>
                <w:szCs w:val="12"/>
                <w:lang w:eastAsia="hr-HR"/>
              </w:rPr>
              <w:pict>
                <v:shape id="_x0000_s1042" type="#_x0000_t202" style="position:absolute;margin-left:-10.1pt;margin-top:-39.4pt;width:756.25pt;height:24pt;z-index:251788288;mso-position-horizontal-relative:text;mso-position-vertical-relative:text" fillcolor="#d6e3bc [1302]" strokecolor="white [3212]">
                  <v:textbox style="mso-next-textbox:#_x0000_s1042">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Postrojenja i oprema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6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363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Pomoći unutar općeg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2.966,79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3.000,00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0510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T300008 Naknada za deponije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16.400,00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17.398,08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24.400,00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1,49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95"/>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16.400,00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17.398,08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8.000,00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24.400,00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1,49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1008 Potrebe u kulturi, rekreacija i šport</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25.400,00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0,26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108.000,00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206.000,00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1,91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206.000,00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A100018 Potrebe u kulturi</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1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0,40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K200008 Održavanje spomenika - "Turska kula"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65"/>
        </w:trPr>
        <w:tc>
          <w:tcPr>
            <w:tcW w:w="0" w:type="auto"/>
            <w:gridSpan w:val="2"/>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421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Građevinski objekti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42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Ras.naba.proiz.imovine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5,00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4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0820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A100019 Kulturna baština Općine Zadvarje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2"/>
                <w:szCs w:val="12"/>
                <w:lang w:eastAsia="hr-HR"/>
              </w:rPr>
            </w:pPr>
            <w:r w:rsidRPr="00BC2A32">
              <w:rPr>
                <w:rFonts w:ascii="Calibri" w:eastAsia="Times New Roman" w:hAnsi="Calibri" w:cs="Calibri"/>
                <w:sz w:val="12"/>
                <w:szCs w:val="12"/>
                <w:lang w:eastAsia="hr-HR"/>
              </w:rPr>
              <w:t>11,42,53,64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323</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Rashodi za usluge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Materijalni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4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jc w:val="cente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A100020 Potpore u športu (Športska i Lovačka društva)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7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b/>
                <w:bCs/>
                <w:color w:val="000000"/>
                <w:sz w:val="16"/>
                <w:szCs w:val="16"/>
                <w:lang w:eastAsia="hr-HR"/>
              </w:rPr>
            </w:pPr>
            <w:r w:rsidRPr="00BC2A32">
              <w:rPr>
                <w:rFonts w:ascii="Calibri" w:eastAsia="Times New Roman" w:hAnsi="Calibri" w:cs="Calibri"/>
                <w:b/>
                <w:bCs/>
                <w:color w:val="000000"/>
                <w:sz w:val="16"/>
                <w:szCs w:val="16"/>
                <w:lang w:eastAsia="hr-HR"/>
              </w:rPr>
              <w:t>0810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b/>
                <w:bCs/>
                <w:color w:val="000000"/>
                <w:lang w:eastAsia="hr-HR"/>
              </w:rPr>
            </w:pPr>
            <w:r w:rsidRPr="00BC2A32">
              <w:rPr>
                <w:rFonts w:ascii="Calibri" w:eastAsia="Times New Roman" w:hAnsi="Calibri" w:cs="Calibri"/>
                <w:b/>
                <w:bCs/>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A100021 Ostale sportske manifestacije</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b/>
                <w:bCs/>
                <w:sz w:val="16"/>
                <w:szCs w:val="16"/>
                <w:lang w:eastAsia="hr-HR"/>
              </w:rPr>
            </w:pPr>
            <w:r w:rsidRPr="00BC2A32">
              <w:rPr>
                <w:rFonts w:ascii="Calibri" w:eastAsia="Times New Roman" w:hAnsi="Calibri" w:cs="Calibri"/>
                <w:b/>
                <w:bCs/>
                <w:sz w:val="16"/>
                <w:szCs w:val="16"/>
                <w:lang w:eastAsia="hr-HR"/>
              </w:rPr>
              <w:t>1,00</w:t>
            </w:r>
          </w:p>
        </w:tc>
      </w:tr>
      <w:tr w:rsidR="00BC2A32" w:rsidRPr="00BC2A32" w:rsidTr="00BC2A32">
        <w:trPr>
          <w:trHeight w:val="33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A100022 Potpora udrugama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0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0840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A100023 Vjerskim zajednicama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0,08</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2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0,08</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5046FC" w:rsidP="00BC2A32">
            <w:pPr>
              <w:jc w:val="center"/>
              <w:rPr>
                <w:rFonts w:ascii="Calibri" w:eastAsia="Times New Roman" w:hAnsi="Calibri" w:cs="Calibri"/>
                <w:color w:val="000000"/>
                <w:sz w:val="16"/>
                <w:szCs w:val="16"/>
                <w:lang w:eastAsia="hr-HR"/>
              </w:rPr>
            </w:pPr>
            <w:r w:rsidRPr="005046FC">
              <w:rPr>
                <w:rFonts w:ascii="Calibri" w:eastAsia="Times New Roman" w:hAnsi="Calibri" w:cs="Calibri"/>
                <w:i/>
                <w:iCs/>
                <w:noProof/>
                <w:color w:val="FF0000"/>
                <w:sz w:val="16"/>
                <w:szCs w:val="16"/>
                <w:lang w:eastAsia="hr-HR"/>
              </w:rPr>
              <w:pict>
                <v:shape id="_x0000_s1043" type="#_x0000_t202" style="position:absolute;left:0;text-align:left;margin-left:-15.5pt;margin-top:-43.75pt;width:756.25pt;height:24pt;z-index:251789312;mso-position-horizontal-relative:text;mso-position-vertical-relative:text" fillcolor="#d6e3bc [1302]" strokecolor="white [3212]">
                  <v:textbox style="mso-next-textbox:#_x0000_s1043">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color w:val="000000"/>
                <w:sz w:val="16"/>
                <w:szCs w:val="16"/>
                <w:lang w:eastAsia="hr-HR"/>
              </w:rPr>
              <w:t>0810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A100024 Organizacija "Zadvarska noć"</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45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38</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Ostali rashodi</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1009 Obrazovanje (Osnovno,srednje,visoko)</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68.400,00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0,76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1,22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0,82</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0941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A100025 Stipendije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68.400,00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68.400,00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20.000,00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1,25</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80.000,00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0922</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A100026 Prijevoz učenika i studenata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1010 Dječiji vrtić</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159.500,00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0,86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170.000,00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0,91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0911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A100027 Dječiji vrtić</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159.500,00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0,86</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170.000,00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0,91</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1,09</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1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159.500,00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0,86</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-16.000,00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170.000,00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0,91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1,09</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186.000,00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sz w:val="14"/>
                <w:szCs w:val="14"/>
                <w:lang w:eastAsia="hr-HR"/>
              </w:rPr>
            </w:pPr>
          </w:p>
        </w:tc>
        <w:tc>
          <w:tcPr>
            <w:tcW w:w="0" w:type="auto"/>
            <w:gridSpan w:val="3"/>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1011 Pomoć obiteljima i kućanstvima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51.500,00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0,57</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color w:val="FF0000"/>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94.000,00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1,04</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67.000,00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0,71</w:t>
            </w:r>
          </w:p>
        </w:tc>
      </w:tr>
      <w:tr w:rsidR="00BC2A32" w:rsidRPr="00BC2A32" w:rsidTr="00BC2A32">
        <w:trPr>
          <w:trHeight w:val="39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1040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 xml:space="preserve">A100028 Porodiljne naknade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0,50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25"/>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1070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A100029: Pomoć obiteljima i kućanstvima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0,30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510"/>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1.500,00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0,30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1,80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9.000,00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1090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A100030 Pomoć neprofitnim socijalnim organizacijama</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675"/>
        </w:trPr>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color w:val="00000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381</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Tekuće donacije</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20"/>
                <w:szCs w:val="20"/>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r>
      <w:tr w:rsidR="00BC2A32" w:rsidRPr="00BC2A32" w:rsidTr="00BC2A32">
        <w:trPr>
          <w:trHeight w:val="300"/>
        </w:trPr>
        <w:tc>
          <w:tcPr>
            <w:tcW w:w="0" w:type="auto"/>
            <w:gridSpan w:val="2"/>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color w:val="000000"/>
                <w:sz w:val="16"/>
                <w:szCs w:val="16"/>
                <w:lang w:eastAsia="hr-HR"/>
              </w:rPr>
            </w:pPr>
            <w:r w:rsidRPr="00BC2A32">
              <w:rPr>
                <w:rFonts w:ascii="Calibri" w:eastAsia="Times New Roman" w:hAnsi="Calibri" w:cs="Calibri"/>
                <w:color w:val="000000"/>
                <w:sz w:val="16"/>
                <w:szCs w:val="16"/>
                <w:lang w:eastAsia="hr-HR"/>
              </w:rPr>
              <w:t>1090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color w:val="000000"/>
                <w:lang w:eastAsia="hr-HR"/>
              </w:rPr>
            </w:pPr>
            <w:r w:rsidRPr="00BC2A32">
              <w:rPr>
                <w:rFonts w:ascii="Calibri" w:eastAsia="Times New Roman" w:hAnsi="Calibri" w:cs="Calibri"/>
                <w:color w:val="000000"/>
                <w:lang w:eastAsia="hr-HR"/>
              </w:rPr>
              <w:t> </w:t>
            </w:r>
          </w:p>
        </w:tc>
        <w:tc>
          <w:tcPr>
            <w:tcW w:w="0" w:type="auto"/>
            <w:gridSpan w:val="2"/>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A100031 Troškovi prijevoza građanstvo</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0,83</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 </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000000" w:fill="DBEEF3"/>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0,10</w:t>
            </w:r>
          </w:p>
        </w:tc>
      </w:tr>
      <w:tr w:rsidR="00BC2A32" w:rsidRPr="00BC2A32" w:rsidTr="00BC2A32">
        <w:trPr>
          <w:trHeight w:val="675"/>
        </w:trPr>
        <w:tc>
          <w:tcPr>
            <w:tcW w:w="0" w:type="auto"/>
            <w:tcBorders>
              <w:top w:val="nil"/>
              <w:left w:val="nil"/>
              <w:bottom w:val="nil"/>
              <w:right w:val="nil"/>
            </w:tcBorders>
            <w:shd w:val="clear" w:color="auto" w:fill="auto"/>
            <w:noWrap/>
            <w:vAlign w:val="center"/>
            <w:hideMark/>
          </w:tcPr>
          <w:p w:rsidR="00BC2A32" w:rsidRPr="00BC2A32" w:rsidRDefault="005046FC" w:rsidP="00BC2A32">
            <w:pPr>
              <w:rPr>
                <w:rFonts w:ascii="Calibri" w:eastAsia="Times New Roman" w:hAnsi="Calibri" w:cs="Calibri"/>
                <w:sz w:val="16"/>
                <w:szCs w:val="16"/>
                <w:lang w:eastAsia="hr-HR"/>
              </w:rPr>
            </w:pPr>
            <w:r w:rsidRPr="005046FC">
              <w:rPr>
                <w:rFonts w:ascii="Times New Roman" w:hAnsi="Times New Roman" w:cs="Times New Roman"/>
                <w:i/>
                <w:noProof/>
                <w:lang w:eastAsia="hr-HR"/>
              </w:rPr>
              <w:pict>
                <v:shape id="_x0000_s1044" type="#_x0000_t202" style="position:absolute;margin-left:-21.1pt;margin-top:-43.1pt;width:756.25pt;height:24pt;z-index:251790336;mso-position-horizontal-relative:text;mso-position-vertical-relative:text" fillcolor="#d6e3bc [1302]" strokecolor="white [3212]">
                  <v:textbox style="mso-next-textbox:#_x0000_s1044">
                    <w:txbxContent>
                      <w:p w:rsidR="00F64A76" w:rsidRPr="00522592" w:rsidRDefault="00F64A76" w:rsidP="00BC2A32">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C2A32" w:rsidRPr="00BC2A32">
              <w:rPr>
                <w:rFonts w:ascii="Calibri" w:eastAsia="Times New Roman" w:hAnsi="Calibri" w:cs="Calibri"/>
                <w:sz w:val="16"/>
                <w:szCs w:val="16"/>
                <w:lang w:eastAsia="hr-HR"/>
              </w:rPr>
              <w:t>11</w:t>
            </w: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sz w:val="14"/>
                <w:szCs w:val="14"/>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rPr>
                <w:rFonts w:ascii="Calibri" w:eastAsia="Times New Roman" w:hAnsi="Calibri" w:cs="Calibri"/>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372</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Ostale naknade građanima i kućanstvima iz proračuna</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25.000,00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0,83</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37</w:t>
            </w:r>
          </w:p>
        </w:tc>
        <w:tc>
          <w:tcPr>
            <w:tcW w:w="0" w:type="auto"/>
            <w:tcBorders>
              <w:top w:val="nil"/>
              <w:left w:val="nil"/>
              <w:bottom w:val="nil"/>
              <w:right w:val="nil"/>
            </w:tcBorders>
            <w:shd w:val="clear" w:color="auto" w:fill="auto"/>
            <w:vAlign w:val="center"/>
            <w:hideMark/>
          </w:tcPr>
          <w:p w:rsidR="00BC2A32" w:rsidRPr="00BC2A32" w:rsidRDefault="00BC2A32" w:rsidP="00BC2A32">
            <w:pPr>
              <w:rPr>
                <w:rFonts w:ascii="Calibri" w:eastAsia="Times New Roman" w:hAnsi="Calibri" w:cs="Calibri"/>
                <w:i/>
                <w:iCs/>
                <w:sz w:val="16"/>
                <w:szCs w:val="16"/>
                <w:lang w:eastAsia="hr-HR"/>
              </w:rPr>
            </w:pPr>
            <w:r w:rsidRPr="00BC2A32">
              <w:rPr>
                <w:rFonts w:ascii="Calibri" w:eastAsia="Times New Roman" w:hAnsi="Calibri" w:cs="Calibri"/>
                <w:i/>
                <w:iCs/>
                <w:sz w:val="16"/>
                <w:szCs w:val="16"/>
                <w:lang w:eastAsia="hr-HR"/>
              </w:rPr>
              <w:t>Naknade građanima ..</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1,00</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right"/>
              <w:rPr>
                <w:rFonts w:ascii="Calibri" w:eastAsia="Times New Roman" w:hAnsi="Calibri" w:cs="Calibri"/>
                <w:sz w:val="20"/>
                <w:szCs w:val="20"/>
                <w:lang w:eastAsia="hr-HR"/>
              </w:rPr>
            </w:pPr>
            <w:r w:rsidRPr="00BC2A32">
              <w:rPr>
                <w:rFonts w:ascii="Calibri" w:eastAsia="Times New Roman" w:hAnsi="Calibri" w:cs="Calibri"/>
                <w:sz w:val="20"/>
                <w:szCs w:val="20"/>
                <w:lang w:eastAsia="hr-HR"/>
              </w:rPr>
              <w:t>3.000,00 kn</w:t>
            </w:r>
          </w:p>
        </w:tc>
        <w:tc>
          <w:tcPr>
            <w:tcW w:w="0" w:type="auto"/>
            <w:tcBorders>
              <w:top w:val="nil"/>
              <w:left w:val="nil"/>
              <w:bottom w:val="nil"/>
              <w:right w:val="nil"/>
            </w:tcBorders>
            <w:shd w:val="clear" w:color="auto" w:fill="auto"/>
            <w:noWrap/>
            <w:vAlign w:val="center"/>
            <w:hideMark/>
          </w:tcPr>
          <w:p w:rsidR="00BC2A32" w:rsidRPr="00BC2A32" w:rsidRDefault="00BC2A32" w:rsidP="00BC2A32">
            <w:pPr>
              <w:jc w:val="center"/>
              <w:rPr>
                <w:rFonts w:ascii="Calibri" w:eastAsia="Times New Roman" w:hAnsi="Calibri" w:cs="Calibri"/>
                <w:sz w:val="16"/>
                <w:szCs w:val="16"/>
                <w:lang w:eastAsia="hr-HR"/>
              </w:rPr>
            </w:pPr>
            <w:r w:rsidRPr="00BC2A32">
              <w:rPr>
                <w:rFonts w:ascii="Calibri" w:eastAsia="Times New Roman" w:hAnsi="Calibri" w:cs="Calibri"/>
                <w:sz w:val="16"/>
                <w:szCs w:val="16"/>
                <w:lang w:eastAsia="hr-HR"/>
              </w:rPr>
              <w:t>0,10</w:t>
            </w:r>
          </w:p>
        </w:tc>
      </w:tr>
      <w:tr w:rsidR="00BC2A32" w:rsidRPr="00BC2A32" w:rsidTr="00BC2A32">
        <w:trPr>
          <w:trHeight w:val="300"/>
        </w:trPr>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color w:val="FF0000"/>
                <w:sz w:val="14"/>
                <w:szCs w:val="14"/>
                <w:lang w:eastAsia="hr-HR"/>
              </w:rPr>
            </w:pPr>
            <w:r w:rsidRPr="00BC2A32">
              <w:rPr>
                <w:rFonts w:ascii="Calibri" w:eastAsia="Times New Roman" w:hAnsi="Calibri" w:cs="Calibri"/>
                <w:color w:val="FF0000"/>
                <w:sz w:val="14"/>
                <w:szCs w:val="14"/>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color w:val="FF0000"/>
                <w:lang w:eastAsia="hr-HR"/>
              </w:rPr>
            </w:pPr>
            <w:r w:rsidRPr="00BC2A32">
              <w:rPr>
                <w:rFonts w:ascii="Calibri" w:eastAsia="Times New Roman" w:hAnsi="Calibri" w:cs="Calibri"/>
                <w:color w:val="FF0000"/>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color w:val="000000"/>
                <w:sz w:val="20"/>
                <w:szCs w:val="20"/>
                <w:lang w:eastAsia="hr-HR"/>
              </w:rPr>
            </w:pPr>
            <w:r w:rsidRPr="00BC2A32">
              <w:rPr>
                <w:rFonts w:ascii="Calibri" w:eastAsia="Times New Roman" w:hAnsi="Calibri" w:cs="Calibri"/>
                <w:color w:val="000000"/>
                <w:sz w:val="20"/>
                <w:szCs w:val="20"/>
                <w:lang w:eastAsia="hr-HR"/>
              </w:rPr>
              <w:t>SVEUKUPNO:</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2.411.123,28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1.303.786,67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0,54</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-44.800,00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2.366.323,28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0,98</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i/>
                <w:iCs/>
                <w:color w:val="FF0000"/>
                <w:sz w:val="16"/>
                <w:szCs w:val="16"/>
                <w:lang w:eastAsia="hr-HR"/>
              </w:rPr>
            </w:pPr>
            <w:r w:rsidRPr="00BC2A32">
              <w:rPr>
                <w:rFonts w:ascii="Calibri" w:eastAsia="Times New Roman" w:hAnsi="Calibri" w:cs="Calibri"/>
                <w:i/>
                <w:iCs/>
                <w:color w:val="FF0000"/>
                <w:sz w:val="16"/>
                <w:szCs w:val="16"/>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rPr>
                <w:rFonts w:ascii="Calibri" w:eastAsia="Times New Roman" w:hAnsi="Calibri" w:cs="Calibri"/>
                <w:i/>
                <w:iCs/>
                <w:color w:val="FF0000"/>
                <w:sz w:val="16"/>
                <w:szCs w:val="16"/>
                <w:lang w:eastAsia="hr-HR"/>
              </w:rPr>
            </w:pPr>
            <w:r w:rsidRPr="00BC2A32">
              <w:rPr>
                <w:rFonts w:ascii="Calibri" w:eastAsia="Times New Roman" w:hAnsi="Calibri" w:cs="Calibri"/>
                <w:i/>
                <w:iCs/>
                <w:color w:val="FF0000"/>
                <w:sz w:val="16"/>
                <w:szCs w:val="16"/>
                <w:lang w:eastAsia="hr-HR"/>
              </w:rPr>
              <w:t> </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2.794.810,00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1,18</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right"/>
              <w:rPr>
                <w:rFonts w:ascii="Calibri" w:eastAsia="Times New Roman" w:hAnsi="Calibri" w:cs="Calibri"/>
                <w:color w:val="FF0000"/>
                <w:sz w:val="20"/>
                <w:szCs w:val="20"/>
                <w:lang w:eastAsia="hr-HR"/>
              </w:rPr>
            </w:pPr>
            <w:r w:rsidRPr="00BC2A32">
              <w:rPr>
                <w:rFonts w:ascii="Calibri" w:eastAsia="Times New Roman" w:hAnsi="Calibri" w:cs="Calibri"/>
                <w:color w:val="FF0000"/>
                <w:sz w:val="20"/>
                <w:szCs w:val="20"/>
                <w:lang w:eastAsia="hr-HR"/>
              </w:rPr>
              <w:t>3.157.410,00 kn</w:t>
            </w:r>
          </w:p>
        </w:tc>
        <w:tc>
          <w:tcPr>
            <w:tcW w:w="0" w:type="auto"/>
            <w:tcBorders>
              <w:top w:val="nil"/>
              <w:left w:val="nil"/>
              <w:bottom w:val="nil"/>
              <w:right w:val="nil"/>
            </w:tcBorders>
            <w:shd w:val="clear" w:color="000000" w:fill="FFCC00"/>
            <w:noWrap/>
            <w:vAlign w:val="center"/>
            <w:hideMark/>
          </w:tcPr>
          <w:p w:rsidR="00BC2A32" w:rsidRPr="00BC2A32" w:rsidRDefault="00BC2A32" w:rsidP="00BC2A32">
            <w:pPr>
              <w:jc w:val="center"/>
              <w:rPr>
                <w:rFonts w:ascii="Calibri" w:eastAsia="Times New Roman" w:hAnsi="Calibri" w:cs="Calibri"/>
                <w:color w:val="FF0000"/>
                <w:sz w:val="16"/>
                <w:szCs w:val="16"/>
                <w:lang w:eastAsia="hr-HR"/>
              </w:rPr>
            </w:pPr>
            <w:r w:rsidRPr="00BC2A32">
              <w:rPr>
                <w:rFonts w:ascii="Calibri" w:eastAsia="Times New Roman" w:hAnsi="Calibri" w:cs="Calibri"/>
                <w:color w:val="FF0000"/>
                <w:sz w:val="16"/>
                <w:szCs w:val="16"/>
                <w:lang w:eastAsia="hr-HR"/>
              </w:rPr>
              <w:t>1,13</w:t>
            </w:r>
          </w:p>
        </w:tc>
      </w:tr>
    </w:tbl>
    <w:p w:rsidR="00B6444B" w:rsidRDefault="00B6444B" w:rsidP="00054549">
      <w:pPr>
        <w:rPr>
          <w:rFonts w:ascii="Times New Roman" w:hAnsi="Times New Roman" w:cs="Times New Roman"/>
          <w:i/>
        </w:rPr>
      </w:pPr>
    </w:p>
    <w:p w:rsidR="00B6444B" w:rsidRDefault="000B268D" w:rsidP="00054549">
      <w:pPr>
        <w:rPr>
          <w:rFonts w:ascii="Times New Roman" w:hAnsi="Times New Roman" w:cs="Times New Roman"/>
          <w:i/>
        </w:rPr>
      </w:pPr>
      <w:r>
        <w:rPr>
          <w:rFonts w:ascii="Times New Roman" w:hAnsi="Times New Roman" w:cs="Times New Roman"/>
          <w:i/>
        </w:rPr>
        <w:t>..............................................................................................................................................................................................................................................................</w:t>
      </w:r>
    </w:p>
    <w:p w:rsidR="00B6444B" w:rsidRDefault="00B6444B" w:rsidP="00054549">
      <w:pPr>
        <w:rPr>
          <w:rFonts w:ascii="Times New Roman" w:hAnsi="Times New Roman" w:cs="Times New Roman"/>
          <w:i/>
        </w:rPr>
      </w:pPr>
    </w:p>
    <w:p w:rsidR="000B268D" w:rsidRDefault="000B268D" w:rsidP="00054549">
      <w:pPr>
        <w:rPr>
          <w:rFonts w:ascii="Times New Roman" w:hAnsi="Times New Roman" w:cs="Times New Roman"/>
          <w:i/>
        </w:rPr>
      </w:pPr>
    </w:p>
    <w:tbl>
      <w:tblPr>
        <w:tblW w:w="14740" w:type="dxa"/>
        <w:tblInd w:w="90" w:type="dxa"/>
        <w:tblLook w:val="04A0"/>
      </w:tblPr>
      <w:tblGrid>
        <w:gridCol w:w="298"/>
        <w:gridCol w:w="2136"/>
        <w:gridCol w:w="1082"/>
        <w:gridCol w:w="2116"/>
        <w:gridCol w:w="1541"/>
        <w:gridCol w:w="1940"/>
        <w:gridCol w:w="1198"/>
        <w:gridCol w:w="940"/>
        <w:gridCol w:w="940"/>
        <w:gridCol w:w="960"/>
        <w:gridCol w:w="960"/>
        <w:gridCol w:w="960"/>
      </w:tblGrid>
      <w:tr w:rsidR="000B268D" w:rsidRPr="000B268D" w:rsidTr="000B268D">
        <w:trPr>
          <w:trHeight w:val="375"/>
        </w:trPr>
        <w:tc>
          <w:tcPr>
            <w:tcW w:w="5480" w:type="dxa"/>
            <w:gridSpan w:val="4"/>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i/>
                <w:iCs/>
                <w:color w:val="000000"/>
                <w:sz w:val="28"/>
                <w:szCs w:val="28"/>
                <w:lang w:eastAsia="hr-HR"/>
              </w:rPr>
            </w:pPr>
            <w:r w:rsidRPr="000B268D">
              <w:rPr>
                <w:rFonts w:ascii="Calibri" w:eastAsia="Times New Roman" w:hAnsi="Calibri" w:cs="Calibri"/>
                <w:i/>
                <w:iCs/>
                <w:color w:val="000000"/>
                <w:sz w:val="28"/>
                <w:szCs w:val="28"/>
                <w:lang w:eastAsia="hr-HR"/>
              </w:rPr>
              <w:t xml:space="preserve">PLAN RAZVOJNIH PROGRAMA </w:t>
            </w:r>
          </w:p>
        </w:tc>
        <w:tc>
          <w:tcPr>
            <w:tcW w:w="14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r>
      <w:tr w:rsidR="000B268D" w:rsidRPr="000B268D" w:rsidTr="000B268D">
        <w:trPr>
          <w:trHeight w:val="240"/>
        </w:trPr>
        <w:tc>
          <w:tcPr>
            <w:tcW w:w="14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r>
      <w:tr w:rsidR="000B268D" w:rsidRPr="000B268D" w:rsidTr="000B268D">
        <w:trPr>
          <w:trHeight w:val="315"/>
        </w:trPr>
        <w:tc>
          <w:tcPr>
            <w:tcW w:w="14740" w:type="dxa"/>
            <w:gridSpan w:val="12"/>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U planu razvojnih programa za razdoblje 2014-2018 godine, koji ćini sastavni dio ovog Proračuna prikazani su ciljeve i prioritete razvoja Općine Zadvarje povezana s programskom i organizacijskom klasifikacijom</w:t>
            </w:r>
          </w:p>
        </w:tc>
      </w:tr>
      <w:tr w:rsidR="000B268D" w:rsidRPr="000B268D" w:rsidTr="000B268D">
        <w:trPr>
          <w:trHeight w:val="300"/>
        </w:trPr>
        <w:tc>
          <w:tcPr>
            <w:tcW w:w="14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r>
      <w:tr w:rsidR="000B268D" w:rsidRPr="000B268D" w:rsidTr="000B268D">
        <w:trPr>
          <w:trHeight w:val="300"/>
        </w:trPr>
        <w:tc>
          <w:tcPr>
            <w:tcW w:w="8860" w:type="dxa"/>
            <w:gridSpan w:val="6"/>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i/>
                <w:iCs/>
                <w:color w:val="000000"/>
                <w:lang w:eastAsia="hr-HR"/>
              </w:rPr>
            </w:pPr>
            <w:r w:rsidRPr="000B268D">
              <w:rPr>
                <w:rFonts w:ascii="Calibri" w:eastAsia="Times New Roman" w:hAnsi="Calibri" w:cs="Calibri"/>
                <w:i/>
                <w:iCs/>
                <w:color w:val="000000"/>
                <w:lang w:eastAsia="hr-HR"/>
              </w:rPr>
              <w:t>REBALANS PLANA RAZVOJNIH PROGRAMA ZA RAZDOBLJE 2016. - 2018. GODINE</w:t>
            </w:r>
          </w:p>
        </w:tc>
        <w:tc>
          <w:tcPr>
            <w:tcW w:w="112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r>
      <w:tr w:rsidR="000B268D" w:rsidRPr="000B268D" w:rsidTr="000B268D">
        <w:trPr>
          <w:trHeight w:val="315"/>
        </w:trPr>
        <w:tc>
          <w:tcPr>
            <w:tcW w:w="146" w:type="dxa"/>
            <w:tcBorders>
              <w:top w:val="nil"/>
              <w:left w:val="nil"/>
              <w:bottom w:val="nil"/>
              <w:right w:val="nil"/>
            </w:tcBorders>
            <w:shd w:val="clear" w:color="auto" w:fill="auto"/>
            <w:noWrap/>
            <w:vAlign w:val="center"/>
            <w:hideMark/>
          </w:tcPr>
          <w:p w:rsidR="000B268D" w:rsidRPr="000B268D" w:rsidRDefault="000B268D" w:rsidP="000B268D">
            <w:pPr>
              <w:jc w:val="cente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B268D" w:rsidRPr="000B268D" w:rsidRDefault="000B268D" w:rsidP="000B268D">
            <w:pPr>
              <w:rPr>
                <w:rFonts w:ascii="Calibri" w:eastAsia="Times New Roman" w:hAnsi="Calibri" w:cs="Calibri"/>
                <w:color w:val="000000"/>
                <w:lang w:eastAsia="hr-HR"/>
              </w:rPr>
            </w:pPr>
          </w:p>
        </w:tc>
      </w:tr>
      <w:tr w:rsidR="000B268D" w:rsidRPr="000B268D" w:rsidTr="000B268D">
        <w:trPr>
          <w:trHeight w:val="300"/>
        </w:trPr>
        <w:tc>
          <w:tcPr>
            <w:tcW w:w="2282" w:type="dxa"/>
            <w:gridSpan w:val="2"/>
            <w:vMerge w:val="restart"/>
            <w:tcBorders>
              <w:top w:val="single" w:sz="8" w:space="0" w:color="auto"/>
              <w:left w:val="single" w:sz="8" w:space="0" w:color="auto"/>
              <w:bottom w:val="nil"/>
              <w:right w:val="single" w:sz="4" w:space="0" w:color="000000"/>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Cilj</w:t>
            </w:r>
          </w:p>
        </w:tc>
        <w:tc>
          <w:tcPr>
            <w:tcW w:w="1082"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Program u proračunu</w:t>
            </w:r>
          </w:p>
        </w:tc>
        <w:tc>
          <w:tcPr>
            <w:tcW w:w="2116"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Naćin ostvarivanja cilja</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Aktivnost/projekt u proračunu</w:t>
            </w:r>
          </w:p>
        </w:tc>
        <w:tc>
          <w:tcPr>
            <w:tcW w:w="194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Sredstva</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Pokazatelj rezultata</w:t>
            </w:r>
          </w:p>
        </w:tc>
        <w:tc>
          <w:tcPr>
            <w:tcW w:w="940" w:type="dxa"/>
            <w:tcBorders>
              <w:top w:val="single" w:sz="8" w:space="0" w:color="auto"/>
              <w:left w:val="nil"/>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Plan</w:t>
            </w:r>
          </w:p>
        </w:tc>
        <w:tc>
          <w:tcPr>
            <w:tcW w:w="940" w:type="dxa"/>
            <w:tcBorders>
              <w:top w:val="single" w:sz="8" w:space="0" w:color="auto"/>
              <w:left w:val="nil"/>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Plan</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Plan</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Projekcija</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Projekcija</w:t>
            </w:r>
          </w:p>
        </w:tc>
      </w:tr>
      <w:tr w:rsidR="000B268D" w:rsidRPr="000B268D" w:rsidTr="000B268D">
        <w:trPr>
          <w:trHeight w:val="315"/>
        </w:trPr>
        <w:tc>
          <w:tcPr>
            <w:tcW w:w="2282" w:type="dxa"/>
            <w:gridSpan w:val="2"/>
            <w:vMerge/>
            <w:tcBorders>
              <w:top w:val="single" w:sz="8" w:space="0" w:color="auto"/>
              <w:left w:val="single" w:sz="8" w:space="0" w:color="auto"/>
              <w:bottom w:val="nil"/>
              <w:right w:val="single" w:sz="4" w:space="0" w:color="000000"/>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b/>
                <w:bCs/>
                <w:i/>
                <w:iCs/>
                <w:color w:val="000000"/>
                <w:sz w:val="18"/>
                <w:szCs w:val="18"/>
                <w:lang w:eastAsia="hr-HR"/>
              </w:rPr>
            </w:pPr>
          </w:p>
        </w:tc>
        <w:tc>
          <w:tcPr>
            <w:tcW w:w="940" w:type="dxa"/>
            <w:tcBorders>
              <w:top w:val="nil"/>
              <w:left w:val="nil"/>
              <w:bottom w:val="nil"/>
              <w:right w:val="single" w:sz="4" w:space="0" w:color="auto"/>
            </w:tcBorders>
            <w:shd w:val="clear" w:color="000000" w:fill="DBE5F1"/>
            <w:noWrap/>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2014</w:t>
            </w:r>
          </w:p>
        </w:tc>
        <w:tc>
          <w:tcPr>
            <w:tcW w:w="940" w:type="dxa"/>
            <w:tcBorders>
              <w:top w:val="nil"/>
              <w:left w:val="nil"/>
              <w:bottom w:val="nil"/>
              <w:right w:val="single" w:sz="4" w:space="0" w:color="auto"/>
            </w:tcBorders>
            <w:shd w:val="clear" w:color="000000" w:fill="DBE5F1"/>
            <w:noWrap/>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2015</w:t>
            </w:r>
          </w:p>
        </w:tc>
        <w:tc>
          <w:tcPr>
            <w:tcW w:w="960" w:type="dxa"/>
            <w:tcBorders>
              <w:top w:val="nil"/>
              <w:left w:val="nil"/>
              <w:bottom w:val="nil"/>
              <w:right w:val="single" w:sz="4" w:space="0" w:color="auto"/>
            </w:tcBorders>
            <w:shd w:val="clear" w:color="000000" w:fill="DBE5F1"/>
            <w:noWrap/>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2016</w:t>
            </w:r>
          </w:p>
        </w:tc>
        <w:tc>
          <w:tcPr>
            <w:tcW w:w="960" w:type="dxa"/>
            <w:tcBorders>
              <w:top w:val="nil"/>
              <w:left w:val="nil"/>
              <w:bottom w:val="nil"/>
              <w:right w:val="single" w:sz="4" w:space="0" w:color="auto"/>
            </w:tcBorders>
            <w:shd w:val="clear" w:color="000000" w:fill="DBE5F1"/>
            <w:noWrap/>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2017</w:t>
            </w:r>
          </w:p>
        </w:tc>
        <w:tc>
          <w:tcPr>
            <w:tcW w:w="960" w:type="dxa"/>
            <w:tcBorders>
              <w:top w:val="nil"/>
              <w:left w:val="nil"/>
              <w:bottom w:val="nil"/>
              <w:right w:val="single" w:sz="4" w:space="0" w:color="auto"/>
            </w:tcBorders>
            <w:shd w:val="clear" w:color="000000" w:fill="DBE5F1"/>
            <w:noWrap/>
            <w:vAlign w:val="center"/>
            <w:hideMark/>
          </w:tcPr>
          <w:p w:rsidR="000B268D" w:rsidRPr="000B268D" w:rsidRDefault="000B268D" w:rsidP="000B268D">
            <w:pPr>
              <w:jc w:val="center"/>
              <w:rPr>
                <w:rFonts w:ascii="Calibri" w:eastAsia="Times New Roman" w:hAnsi="Calibri" w:cs="Calibri"/>
                <w:b/>
                <w:bCs/>
                <w:i/>
                <w:iCs/>
                <w:color w:val="000000"/>
                <w:sz w:val="18"/>
                <w:szCs w:val="18"/>
                <w:lang w:eastAsia="hr-HR"/>
              </w:rPr>
            </w:pPr>
            <w:r w:rsidRPr="000B268D">
              <w:rPr>
                <w:rFonts w:ascii="Calibri" w:eastAsia="Times New Roman" w:hAnsi="Calibri" w:cs="Calibri"/>
                <w:b/>
                <w:bCs/>
                <w:i/>
                <w:iCs/>
                <w:color w:val="000000"/>
                <w:sz w:val="18"/>
                <w:szCs w:val="18"/>
                <w:lang w:eastAsia="hr-HR"/>
              </w:rPr>
              <w:t>2018</w:t>
            </w:r>
          </w:p>
        </w:tc>
      </w:tr>
      <w:tr w:rsidR="000B268D" w:rsidRPr="000B268D" w:rsidTr="000B268D">
        <w:trPr>
          <w:trHeight w:val="1602"/>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Poboljšanje uvjeta života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1005</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Izgradnjom vodoopskrbnog i kanalizacijskog sustava olakšati življenje i opstanak ljudi u ovom kraju</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K200005</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42 Pomoći,53 Prihodi za posebne namjene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Postotkom kućanstava i gospodarskih objekata s priključkom na vodoopskrbni sustav</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r>
      <w:tr w:rsidR="000B268D" w:rsidRPr="000B268D" w:rsidTr="000B268D">
        <w:trPr>
          <w:trHeight w:val="1602"/>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K200006</w:t>
            </w:r>
          </w:p>
        </w:tc>
        <w:tc>
          <w:tcPr>
            <w:tcW w:w="194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Postotkom kućanstava i gospodarskih objekata s priključkom na kanalizacijski sustav</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60" w:type="dxa"/>
            <w:tcBorders>
              <w:top w:val="nil"/>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r>
      <w:tr w:rsidR="000B268D" w:rsidRPr="000B268D" w:rsidTr="000B268D">
        <w:trPr>
          <w:trHeight w:val="945"/>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1002</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Izgradnjom i održavanjem sustava javne rasvjete , te  kreiranjem prostornih planova sukladno potrebama života</w:t>
            </w:r>
          </w:p>
        </w:tc>
        <w:tc>
          <w:tcPr>
            <w:tcW w:w="14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T300002</w:t>
            </w:r>
          </w:p>
        </w:tc>
        <w:tc>
          <w:tcPr>
            <w:tcW w:w="194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Postotnom pokrivenosti naseljenog prostora Općine</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170.000</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150.000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90.000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110.000</w:t>
            </w:r>
          </w:p>
        </w:tc>
        <w:tc>
          <w:tcPr>
            <w:tcW w:w="960" w:type="dxa"/>
            <w:tcBorders>
              <w:top w:val="nil"/>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115.000</w:t>
            </w:r>
          </w:p>
        </w:tc>
      </w:tr>
      <w:tr w:rsidR="000B268D" w:rsidRPr="000B268D" w:rsidTr="000B268D">
        <w:trPr>
          <w:trHeight w:val="7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1006</w:t>
            </w:r>
          </w:p>
        </w:tc>
        <w:tc>
          <w:tcPr>
            <w:tcW w:w="2116"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K200007</w:t>
            </w:r>
          </w:p>
        </w:tc>
        <w:tc>
          <w:tcPr>
            <w:tcW w:w="194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lokacijskih dozvola</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200.000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tcBorders>
              <w:top w:val="nil"/>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r>
      <w:tr w:rsidR="000B268D" w:rsidRPr="000B268D" w:rsidTr="000B268D">
        <w:trPr>
          <w:trHeight w:val="1395"/>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tcBorders>
              <w:top w:val="nil"/>
              <w:left w:val="nil"/>
              <w:bottom w:val="single" w:sz="4" w:space="0" w:color="auto"/>
              <w:right w:val="single" w:sz="4" w:space="0" w:color="auto"/>
            </w:tcBorders>
            <w:shd w:val="clear" w:color="auto" w:fill="auto"/>
            <w:noWrap/>
            <w:vAlign w:val="center"/>
            <w:hideMark/>
          </w:tcPr>
          <w:p w:rsidR="000B268D" w:rsidRPr="000B268D" w:rsidRDefault="005046FC" w:rsidP="000B268D">
            <w:pPr>
              <w:jc w:val="center"/>
              <w:rPr>
                <w:rFonts w:ascii="Calibri" w:eastAsia="Times New Roman" w:hAnsi="Calibri" w:cs="Calibri"/>
                <w:i/>
                <w:iCs/>
                <w:color w:val="000000"/>
                <w:sz w:val="16"/>
                <w:szCs w:val="16"/>
                <w:lang w:eastAsia="hr-HR"/>
              </w:rPr>
            </w:pPr>
            <w:r>
              <w:rPr>
                <w:rFonts w:ascii="Calibri" w:eastAsia="Times New Roman" w:hAnsi="Calibri" w:cs="Calibri"/>
                <w:i/>
                <w:iCs/>
                <w:noProof/>
                <w:color w:val="000000"/>
                <w:sz w:val="16"/>
                <w:szCs w:val="16"/>
                <w:lang w:eastAsia="hr-HR"/>
              </w:rPr>
              <w:pict>
                <v:shape id="_x0000_s1045" type="#_x0000_t202" style="position:absolute;left:0;text-align:left;margin-left:-137.3pt;margin-top:-66.3pt;width:756.25pt;height:24pt;z-index:251791360;mso-position-horizontal-relative:text;mso-position-vertical-relative:text" fillcolor="#d6e3bc [1302]" strokecolor="white [3212]">
                  <v:textbox style="mso-next-textbox:#_x0000_s1045">
                    <w:txbxContent>
                      <w:p w:rsidR="00F64A76" w:rsidRPr="00522592" w:rsidRDefault="00F64A76" w:rsidP="000B268D">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B268D" w:rsidRPr="000B268D">
              <w:rPr>
                <w:rFonts w:ascii="Calibri" w:eastAsia="Times New Roman" w:hAnsi="Calibri" w:cs="Calibri"/>
                <w:i/>
                <w:iCs/>
                <w:color w:val="000000"/>
                <w:sz w:val="16"/>
                <w:szCs w:val="16"/>
                <w:lang w:eastAsia="hr-HR"/>
              </w:rPr>
              <w:t>1002</w:t>
            </w:r>
          </w:p>
        </w:tc>
        <w:tc>
          <w:tcPr>
            <w:tcW w:w="2116"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Održavanjem i uređenjem javnih površina i objekata</w:t>
            </w:r>
          </w:p>
        </w:tc>
        <w:tc>
          <w:tcPr>
            <w:tcW w:w="144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A100010, A100011, A100012, A100013</w:t>
            </w:r>
          </w:p>
        </w:tc>
        <w:tc>
          <w:tcPr>
            <w:tcW w:w="194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Površinom uređenih i održavanih površina u naseljanim područjima Općine</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165.000</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336.000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261.500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310.000</w:t>
            </w:r>
          </w:p>
        </w:tc>
        <w:tc>
          <w:tcPr>
            <w:tcW w:w="960" w:type="dxa"/>
            <w:tcBorders>
              <w:top w:val="nil"/>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310.000</w:t>
            </w:r>
          </w:p>
        </w:tc>
      </w:tr>
      <w:tr w:rsidR="000B268D" w:rsidRPr="000B268D" w:rsidTr="000B268D">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2</w:t>
            </w:r>
          </w:p>
        </w:tc>
        <w:tc>
          <w:tcPr>
            <w:tcW w:w="2136"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Održiv sustav groblja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1002</w:t>
            </w:r>
          </w:p>
        </w:tc>
        <w:tc>
          <w:tcPr>
            <w:tcW w:w="2116"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Izgradnjom i održavanjem groblja i mrtvačnica</w:t>
            </w:r>
          </w:p>
        </w:tc>
        <w:tc>
          <w:tcPr>
            <w:tcW w:w="144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T300003</w:t>
            </w:r>
          </w:p>
        </w:tc>
        <w:tc>
          <w:tcPr>
            <w:tcW w:w="1940"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Opće zadovoljstvo stanovništva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47.000</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53.250</w:t>
            </w:r>
          </w:p>
        </w:tc>
        <w:tc>
          <w:tcPr>
            <w:tcW w:w="96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7.000</w:t>
            </w:r>
          </w:p>
        </w:tc>
        <w:tc>
          <w:tcPr>
            <w:tcW w:w="960"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8.000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nil"/>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960"/>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3</w:t>
            </w:r>
          </w:p>
        </w:tc>
        <w:tc>
          <w:tcPr>
            <w:tcW w:w="2136"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Zaštita okoliša i životne sredine</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1007</w:t>
            </w:r>
          </w:p>
        </w:tc>
        <w:tc>
          <w:tcPr>
            <w:tcW w:w="2116" w:type="dxa"/>
            <w:vMerge w:val="restart"/>
            <w:tcBorders>
              <w:top w:val="single" w:sz="8" w:space="0" w:color="auto"/>
              <w:left w:val="single" w:sz="4" w:space="0" w:color="auto"/>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Održavanjem i sanacijom odlagališta, pomoći u sanaciji Karepovca, nabavom kontenjera sukladno modernim ekološkim standardima</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T300006, T300008</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Uspijehom sanacije  deponija i"Karepovca"</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96.400</w:t>
            </w:r>
          </w:p>
        </w:tc>
        <w:tc>
          <w:tcPr>
            <w:tcW w:w="960" w:type="dxa"/>
            <w:tcBorders>
              <w:top w:val="nil"/>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26.400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70.000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70.000</w:t>
            </w:r>
          </w:p>
        </w:tc>
      </w:tr>
      <w:tr w:rsidR="000B268D" w:rsidRPr="000B268D" w:rsidTr="000B268D">
        <w:trPr>
          <w:trHeight w:val="1002"/>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nil"/>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T300007</w:t>
            </w:r>
          </w:p>
        </w:tc>
        <w:tc>
          <w:tcPr>
            <w:tcW w:w="1940" w:type="dxa"/>
            <w:tcBorders>
              <w:top w:val="nil"/>
              <w:left w:val="nil"/>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nil"/>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Uspijehom separacijskog skuplanja otpada</w:t>
            </w:r>
          </w:p>
        </w:tc>
        <w:tc>
          <w:tcPr>
            <w:tcW w:w="940"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20.000</w:t>
            </w:r>
          </w:p>
        </w:tc>
        <w:tc>
          <w:tcPr>
            <w:tcW w:w="940"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60"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60" w:type="dxa"/>
            <w:tcBorders>
              <w:top w:val="nil"/>
              <w:left w:val="nil"/>
              <w:bottom w:val="nil"/>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c>
          <w:tcPr>
            <w:tcW w:w="960" w:type="dxa"/>
            <w:tcBorders>
              <w:top w:val="nil"/>
              <w:left w:val="nil"/>
              <w:bottom w:val="nil"/>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w:t>
            </w:r>
          </w:p>
        </w:tc>
      </w:tr>
      <w:tr w:rsidR="000B268D" w:rsidRPr="000B268D" w:rsidTr="000B268D">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4</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Razvoj gospodarske zone</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1005</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Izgradnjom gospodarske zone stvoriti uvijete poduzetnicima, da u skladu s prostornim planovima, mogu na najednostavniji naćin izgraditi svoja postrojenja u okolini koja pruža najbolje uvjete poslovanja u pogledu logističkih aspekata poslovanja poduzeća</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K200002</w:t>
            </w:r>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gospodarskih subjekata u zoni</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K200003</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Zadovoljstvo gosp.subjekata stabilnosti el.mreže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325.329</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550.000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K200004</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gospodarskih subjekata u zoni</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150.000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500.000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5</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Razvoj turizma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1004</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 xml:space="preserve">IzgradIti i orgnizirati turističku infrastrukturu radi povečanja konkurentnosti i atraktivnosti turističke ponude na prostoru Općine Zadvarje </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A100015</w:t>
            </w:r>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60.000</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A100016</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100.000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5046FC" w:rsidP="000B268D">
            <w:pPr>
              <w:jc w:val="center"/>
              <w:rPr>
                <w:rFonts w:ascii="Calibri" w:eastAsia="Times New Roman" w:hAnsi="Calibri" w:cs="Calibri"/>
                <w:i/>
                <w:iCs/>
                <w:color w:val="000000"/>
                <w:sz w:val="16"/>
                <w:szCs w:val="16"/>
                <w:lang w:eastAsia="hr-HR"/>
              </w:rPr>
            </w:pPr>
            <w:r w:rsidRPr="005046FC">
              <w:rPr>
                <w:rFonts w:ascii="Times New Roman" w:hAnsi="Times New Roman" w:cs="Times New Roman"/>
                <w:i/>
                <w:noProof/>
                <w:lang w:eastAsia="hr-HR"/>
              </w:rPr>
              <w:pict>
                <v:shape id="_x0000_s1046" type="#_x0000_t202" style="position:absolute;left:0;text-align:left;margin-left:-297.2pt;margin-top:-57.4pt;width:756.25pt;height:24pt;z-index:251792384;mso-position-horizontal-relative:text;mso-position-vertical-relative:text" fillcolor="#d6e3bc [1302]" strokecolor="white [3212]">
                  <v:textbox style="mso-next-textbox:#_x0000_s1046">
                    <w:txbxContent>
                      <w:p w:rsidR="00F64A76" w:rsidRPr="00522592" w:rsidRDefault="00F64A76" w:rsidP="000B268D">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19.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B268D" w:rsidRPr="000B268D">
              <w:rPr>
                <w:rFonts w:ascii="Calibri" w:eastAsia="Times New Roman" w:hAnsi="Calibri" w:cs="Calibri"/>
                <w:i/>
                <w:iCs/>
                <w:color w:val="000000"/>
                <w:sz w:val="16"/>
                <w:szCs w:val="16"/>
                <w:lang w:eastAsia="hr-HR"/>
              </w:rPr>
              <w:t>T300009</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68D" w:rsidRPr="000B268D" w:rsidRDefault="000B268D" w:rsidP="000B268D">
            <w:pPr>
              <w:rPr>
                <w:rFonts w:ascii="Calibri" w:eastAsia="Times New Roman" w:hAnsi="Calibri" w:cs="Calibri"/>
                <w:i/>
                <w:iCs/>
                <w:color w:val="000000"/>
                <w:sz w:val="16"/>
                <w:szCs w:val="16"/>
                <w:lang w:eastAsia="hr-HR"/>
              </w:rPr>
            </w:pPr>
            <w:r w:rsidRPr="000B268D">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60.000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B268D" w:rsidRPr="000B268D" w:rsidRDefault="000B268D" w:rsidP="000B268D">
            <w:pPr>
              <w:jc w:val="center"/>
              <w:rPr>
                <w:rFonts w:ascii="Calibri" w:eastAsia="Times New Roman" w:hAnsi="Calibri" w:cs="Calibri"/>
                <w:color w:val="000000"/>
                <w:sz w:val="16"/>
                <w:szCs w:val="16"/>
                <w:lang w:eastAsia="hr-HR"/>
              </w:rPr>
            </w:pPr>
            <w:r w:rsidRPr="000B268D">
              <w:rPr>
                <w:rFonts w:ascii="Calibri" w:eastAsia="Times New Roman" w:hAnsi="Calibri" w:cs="Calibri"/>
                <w:color w:val="000000"/>
                <w:sz w:val="16"/>
                <w:szCs w:val="16"/>
                <w:lang w:eastAsia="hr-HR"/>
              </w:rPr>
              <w:t>5.000</w:t>
            </w:r>
          </w:p>
        </w:tc>
      </w:tr>
      <w:tr w:rsidR="000B268D" w:rsidRPr="000B268D" w:rsidTr="000B268D">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B268D" w:rsidRPr="000B268D" w:rsidRDefault="000B268D" w:rsidP="000B268D">
            <w:pPr>
              <w:rPr>
                <w:rFonts w:ascii="Calibri" w:eastAsia="Times New Roman" w:hAnsi="Calibri" w:cs="Calibri"/>
                <w:color w:val="000000"/>
                <w:sz w:val="16"/>
                <w:szCs w:val="16"/>
                <w:lang w:eastAsia="hr-HR"/>
              </w:rPr>
            </w:pPr>
          </w:p>
        </w:tc>
      </w:tr>
    </w:tbl>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0B268D" w:rsidRDefault="000B268D" w:rsidP="000B268D">
      <w:pPr>
        <w:tabs>
          <w:tab w:val="left" w:pos="1440"/>
        </w:tabs>
        <w:rPr>
          <w:rFonts w:ascii="Times New Roman" w:hAnsi="Times New Roman" w:cs="Times New Roman"/>
          <w:i/>
          <w:sz w:val="24"/>
          <w:szCs w:val="24"/>
        </w:rPr>
        <w:sectPr w:rsidR="000B268D" w:rsidSect="00ED61D8">
          <w:headerReference w:type="default" r:id="rId9"/>
          <w:pgSz w:w="16838" w:h="11906" w:orient="landscape"/>
          <w:pgMar w:top="1134" w:right="1417" w:bottom="709" w:left="1417" w:header="708" w:footer="708" w:gutter="0"/>
          <w:cols w:space="708"/>
          <w:docGrid w:linePitch="360"/>
        </w:sectPr>
      </w:pPr>
    </w:p>
    <w:p w:rsidR="000B268D" w:rsidRPr="00A37945" w:rsidRDefault="000B268D" w:rsidP="000B268D">
      <w:pPr>
        <w:tabs>
          <w:tab w:val="left" w:pos="1440"/>
        </w:tabs>
        <w:rPr>
          <w:rFonts w:ascii="Times New Roman" w:hAnsi="Times New Roman" w:cs="Times New Roman"/>
          <w:i/>
          <w:sz w:val="24"/>
          <w:szCs w:val="24"/>
        </w:rPr>
      </w:pPr>
    </w:p>
    <w:p w:rsidR="000B268D" w:rsidRDefault="000B268D" w:rsidP="000B268D">
      <w:pPr>
        <w:jc w:val="center"/>
        <w:rPr>
          <w:rFonts w:ascii="Times New Roman" w:hAnsi="Times New Roman" w:cs="Times New Roman"/>
          <w:i/>
          <w:sz w:val="24"/>
          <w:szCs w:val="24"/>
        </w:rPr>
      </w:pPr>
      <w:r w:rsidRPr="009C5982">
        <w:rPr>
          <w:rFonts w:ascii="Times New Roman" w:hAnsi="Times New Roman" w:cs="Times New Roman"/>
          <w:i/>
          <w:sz w:val="24"/>
          <w:szCs w:val="24"/>
        </w:rPr>
        <w:t>Članak 3.</w:t>
      </w:r>
    </w:p>
    <w:p w:rsidR="000B268D" w:rsidRDefault="000B268D"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Posebni dio sastoji se od rashoda i izdataka raspoređenih u programe koji se sastoje od aktivnosti i projekata . Rashodi i izdaci prikazani su u posebnom dijelu prema ekonomskoj, organizacijskoj , programskoj , funkcijskoj klasifikaciji  (u privitku).</w:t>
      </w:r>
    </w:p>
    <w:p w:rsidR="000B268D" w:rsidRDefault="000B268D" w:rsidP="000B268D">
      <w:pPr>
        <w:rPr>
          <w:rFonts w:ascii="Times New Roman" w:hAnsi="Times New Roman" w:cs="Times New Roman"/>
          <w:i/>
          <w:sz w:val="24"/>
          <w:szCs w:val="24"/>
        </w:rPr>
      </w:pPr>
    </w:p>
    <w:p w:rsidR="00222899" w:rsidRDefault="00222899" w:rsidP="000B268D">
      <w:pPr>
        <w:rPr>
          <w:rFonts w:ascii="Times New Roman" w:hAnsi="Times New Roman" w:cs="Times New Roman"/>
          <w:i/>
          <w:sz w:val="24"/>
          <w:szCs w:val="24"/>
        </w:rPr>
      </w:pPr>
    </w:p>
    <w:p w:rsidR="000B268D" w:rsidRDefault="000B268D" w:rsidP="000B268D">
      <w:pPr>
        <w:jc w:val="center"/>
        <w:rPr>
          <w:rFonts w:ascii="Times New Roman" w:hAnsi="Times New Roman" w:cs="Times New Roman"/>
          <w:i/>
          <w:sz w:val="24"/>
          <w:szCs w:val="24"/>
        </w:rPr>
      </w:pPr>
      <w:r>
        <w:rPr>
          <w:rFonts w:ascii="Times New Roman" w:hAnsi="Times New Roman" w:cs="Times New Roman"/>
          <w:i/>
          <w:sz w:val="24"/>
          <w:szCs w:val="24"/>
        </w:rPr>
        <w:t>Članak 4.</w:t>
      </w:r>
    </w:p>
    <w:p w:rsidR="000B268D" w:rsidRDefault="000B268D"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Svi nosioci i korisnici proračunskih sredstava  imaju dužnost i ovlaštenja određena zakonskim odredbama i ovim općim aktom .</w:t>
      </w:r>
    </w:p>
    <w:p w:rsidR="000B268D" w:rsidRDefault="000B268D" w:rsidP="000B268D">
      <w:pP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222899" w:rsidRDefault="00222899" w:rsidP="00222899">
      <w:pPr>
        <w:rPr>
          <w:rFonts w:ascii="Times New Roman" w:hAnsi="Times New Roman" w:cs="Times New Roman"/>
          <w:i/>
          <w:sz w:val="24"/>
          <w:szCs w:val="24"/>
        </w:rPr>
      </w:pPr>
    </w:p>
    <w:p w:rsidR="00222899" w:rsidRDefault="00222899" w:rsidP="000B268D">
      <w:pPr>
        <w:jc w:val="center"/>
        <w:rPr>
          <w:rFonts w:ascii="Times New Roman" w:hAnsi="Times New Roman" w:cs="Times New Roman"/>
          <w:i/>
          <w:sz w:val="24"/>
          <w:szCs w:val="24"/>
        </w:rPr>
      </w:pPr>
    </w:p>
    <w:p w:rsidR="000B268D" w:rsidRDefault="000B268D" w:rsidP="000B268D">
      <w:pPr>
        <w:jc w:val="center"/>
        <w:rPr>
          <w:rFonts w:ascii="Times New Roman" w:hAnsi="Times New Roman" w:cs="Times New Roman"/>
          <w:i/>
          <w:sz w:val="24"/>
          <w:szCs w:val="24"/>
        </w:rPr>
      </w:pPr>
      <w:r>
        <w:rPr>
          <w:rFonts w:ascii="Times New Roman" w:hAnsi="Times New Roman" w:cs="Times New Roman"/>
          <w:i/>
          <w:sz w:val="24"/>
          <w:szCs w:val="24"/>
        </w:rPr>
        <w:t>Članak 5.</w:t>
      </w:r>
    </w:p>
    <w:p w:rsidR="000B268D" w:rsidRDefault="000B268D" w:rsidP="000B268D">
      <w:pPr>
        <w:jc w:val="center"/>
        <w:rPr>
          <w:rFonts w:ascii="Times New Roman" w:hAnsi="Times New Roman" w:cs="Times New Roman"/>
          <w:i/>
          <w:sz w:val="24"/>
          <w:szCs w:val="24"/>
        </w:rPr>
      </w:pPr>
    </w:p>
    <w:p w:rsidR="00222899" w:rsidRDefault="00222899" w:rsidP="000B268D">
      <w:pPr>
        <w:rPr>
          <w:rFonts w:ascii="Times New Roman" w:hAnsi="Times New Roman" w:cs="Times New Roman"/>
          <w:i/>
          <w:sz w:val="24"/>
          <w:szCs w:val="24"/>
        </w:rPr>
      </w:pPr>
    </w:p>
    <w:p w:rsidR="00222899" w:rsidRDefault="00222899"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Ove izmjene i dopune Proračuna Općine Zadvarje za 2016. godine stupaju na snagu osmog dana od dana objave u Službenom glasniku Općine Zadvarje .</w:t>
      </w:r>
    </w:p>
    <w:p w:rsidR="000B268D" w:rsidRDefault="000B268D"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 xml:space="preserve">                                                      Predsjednik Općinskog vijeća</w:t>
      </w: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 xml:space="preserve">                                                                    Toni   Popović</w:t>
      </w:r>
    </w:p>
    <w:p w:rsidR="000B268D" w:rsidRDefault="000B268D" w:rsidP="000B268D">
      <w:pPr>
        <w:rPr>
          <w:rFonts w:ascii="Times New Roman" w:hAnsi="Times New Roman" w:cs="Times New Roman"/>
          <w:i/>
          <w:sz w:val="24"/>
          <w:szCs w:val="24"/>
        </w:rPr>
      </w:pPr>
    </w:p>
    <w:p w:rsidR="000B268D" w:rsidRDefault="000B268D" w:rsidP="000B268D">
      <w:pPr>
        <w:rPr>
          <w:rFonts w:ascii="Times New Roman" w:hAnsi="Times New Roman" w:cs="Times New Roman"/>
          <w:i/>
          <w:sz w:val="24"/>
          <w:szCs w:val="24"/>
        </w:rPr>
      </w:pPr>
      <w:r>
        <w:rPr>
          <w:rFonts w:ascii="Times New Roman" w:hAnsi="Times New Roman" w:cs="Times New Roman"/>
          <w:i/>
          <w:sz w:val="24"/>
          <w:szCs w:val="24"/>
        </w:rPr>
        <w:t xml:space="preserve">                                                                                                                                                                                                                                                                                                                                                </w:t>
      </w:r>
    </w:p>
    <w:p w:rsidR="000B268D" w:rsidRPr="000B268D" w:rsidRDefault="000B268D" w:rsidP="000B268D">
      <w:pPr>
        <w:rPr>
          <w:rFonts w:ascii="Times New Roman" w:hAnsi="Times New Roman" w:cs="Times New Roman"/>
          <w:i/>
          <w:sz w:val="20"/>
          <w:szCs w:val="20"/>
        </w:rPr>
      </w:pPr>
      <w:r w:rsidRPr="000B268D">
        <w:rPr>
          <w:rFonts w:ascii="Times New Roman" w:hAnsi="Times New Roman" w:cs="Times New Roman"/>
          <w:i/>
          <w:sz w:val="20"/>
          <w:szCs w:val="20"/>
        </w:rPr>
        <w:t xml:space="preserve">      Klasa :400-08/16-01/01 </w:t>
      </w:r>
    </w:p>
    <w:p w:rsidR="000B268D" w:rsidRPr="000B268D" w:rsidRDefault="000B268D" w:rsidP="000B268D">
      <w:pPr>
        <w:rPr>
          <w:rFonts w:ascii="Times New Roman" w:hAnsi="Times New Roman" w:cs="Times New Roman"/>
          <w:i/>
          <w:sz w:val="20"/>
          <w:szCs w:val="20"/>
        </w:rPr>
      </w:pPr>
      <w:r w:rsidRPr="000B268D">
        <w:rPr>
          <w:rFonts w:ascii="Times New Roman" w:hAnsi="Times New Roman" w:cs="Times New Roman"/>
          <w:i/>
          <w:sz w:val="20"/>
          <w:szCs w:val="20"/>
        </w:rPr>
        <w:t xml:space="preserve">     UrBroj:2155/04-01-16-16</w:t>
      </w:r>
    </w:p>
    <w:p w:rsidR="000B268D" w:rsidRPr="000B268D" w:rsidRDefault="000B268D" w:rsidP="000B268D">
      <w:pPr>
        <w:rPr>
          <w:rFonts w:ascii="Times New Roman" w:hAnsi="Times New Roman" w:cs="Times New Roman"/>
          <w:i/>
          <w:sz w:val="20"/>
          <w:szCs w:val="20"/>
        </w:rPr>
      </w:pPr>
      <w:r w:rsidRPr="000B268D">
        <w:rPr>
          <w:rFonts w:ascii="Times New Roman" w:hAnsi="Times New Roman" w:cs="Times New Roman"/>
          <w:i/>
          <w:sz w:val="20"/>
          <w:szCs w:val="20"/>
        </w:rPr>
        <w:t xml:space="preserve">     Zadvarje , 23.12.2016                                                                                                                                                   </w:t>
      </w:r>
    </w:p>
    <w:p w:rsidR="00B6444B" w:rsidRDefault="00B6444B" w:rsidP="00054549">
      <w:pPr>
        <w:rPr>
          <w:rFonts w:ascii="Times New Roman" w:hAnsi="Times New Roman" w:cs="Times New Roman"/>
          <w:i/>
        </w:rPr>
      </w:pPr>
    </w:p>
    <w:p w:rsidR="000B268D" w:rsidRPr="000B268D" w:rsidRDefault="000B268D" w:rsidP="000B268D">
      <w:pPr>
        <w:jc w:val="center"/>
        <w:rPr>
          <w:rFonts w:ascii="Times New Roman" w:hAnsi="Times New Roman" w:cs="Times New Roman"/>
          <w:b/>
          <w:i/>
          <w:sz w:val="20"/>
          <w:szCs w:val="20"/>
        </w:rPr>
      </w:pPr>
      <w:r w:rsidRPr="000B268D">
        <w:rPr>
          <w:rFonts w:ascii="Times New Roman" w:hAnsi="Times New Roman" w:cs="Times New Roman"/>
          <w:b/>
          <w:i/>
          <w:sz w:val="20"/>
          <w:szCs w:val="20"/>
        </w:rPr>
        <w:t>REPUBLIKA HRVATSKA</w:t>
      </w:r>
    </w:p>
    <w:p w:rsidR="000B268D" w:rsidRPr="000B268D" w:rsidRDefault="000B268D" w:rsidP="000B268D">
      <w:pPr>
        <w:jc w:val="center"/>
        <w:rPr>
          <w:rFonts w:ascii="Times New Roman" w:hAnsi="Times New Roman" w:cs="Times New Roman"/>
          <w:b/>
          <w:i/>
          <w:sz w:val="20"/>
          <w:szCs w:val="20"/>
        </w:rPr>
      </w:pPr>
      <w:r w:rsidRPr="000B268D">
        <w:rPr>
          <w:rFonts w:ascii="Times New Roman" w:hAnsi="Times New Roman" w:cs="Times New Roman"/>
          <w:b/>
          <w:i/>
          <w:sz w:val="20"/>
          <w:szCs w:val="20"/>
        </w:rPr>
        <w:t>SPLITSKO-DALMATINSKA ŽUPANIJA</w:t>
      </w:r>
    </w:p>
    <w:p w:rsidR="000B268D" w:rsidRPr="000B268D" w:rsidRDefault="000B268D" w:rsidP="000B268D">
      <w:pPr>
        <w:jc w:val="center"/>
        <w:rPr>
          <w:rFonts w:ascii="Times New Roman" w:hAnsi="Times New Roman" w:cs="Times New Roman"/>
          <w:b/>
          <w:i/>
          <w:sz w:val="20"/>
          <w:szCs w:val="20"/>
        </w:rPr>
      </w:pPr>
      <w:r w:rsidRPr="000B268D">
        <w:rPr>
          <w:rFonts w:ascii="Times New Roman" w:hAnsi="Times New Roman" w:cs="Times New Roman"/>
          <w:b/>
          <w:i/>
          <w:sz w:val="20"/>
          <w:szCs w:val="20"/>
        </w:rPr>
        <w:t>OPĆINA  ZADVARJE</w:t>
      </w:r>
    </w:p>
    <w:p w:rsidR="00B6444B" w:rsidRPr="000B268D" w:rsidRDefault="000B268D" w:rsidP="000B268D">
      <w:pPr>
        <w:jc w:val="center"/>
        <w:rPr>
          <w:rFonts w:ascii="Times New Roman" w:hAnsi="Times New Roman" w:cs="Times New Roman"/>
          <w:i/>
          <w:sz w:val="20"/>
          <w:szCs w:val="20"/>
        </w:rPr>
      </w:pPr>
      <w:r w:rsidRPr="000B268D">
        <w:rPr>
          <w:rFonts w:ascii="Times New Roman" w:hAnsi="Times New Roman" w:cs="Times New Roman"/>
          <w:b/>
          <w:i/>
          <w:sz w:val="20"/>
          <w:szCs w:val="20"/>
        </w:rPr>
        <w:t>OPĆINSKO VIJEĆE</w:t>
      </w:r>
    </w:p>
    <w:p w:rsidR="000B268D" w:rsidRDefault="000B268D" w:rsidP="00054549">
      <w:pPr>
        <w:rPr>
          <w:rFonts w:ascii="Times New Roman" w:hAnsi="Times New Roman" w:cs="Times New Roman"/>
          <w:i/>
        </w:rPr>
        <w:sectPr w:rsidR="000B268D" w:rsidSect="000B268D">
          <w:type w:val="continuous"/>
          <w:pgSz w:w="16838" w:h="11906" w:orient="landscape"/>
          <w:pgMar w:top="1134" w:right="1417" w:bottom="709" w:left="1417" w:header="708" w:footer="708" w:gutter="0"/>
          <w:cols w:num="2" w:space="708"/>
          <w:docGrid w:linePitch="360"/>
        </w:sectPr>
      </w:pPr>
    </w:p>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B6444B" w:rsidRDefault="00B6444B" w:rsidP="00054549">
      <w:pPr>
        <w:rPr>
          <w:rFonts w:ascii="Times New Roman" w:hAnsi="Times New Roman" w:cs="Times New Roman"/>
          <w:i/>
        </w:rPr>
      </w:pPr>
    </w:p>
    <w:p w:rsidR="00222899" w:rsidRDefault="00222899" w:rsidP="00054549">
      <w:pPr>
        <w:rPr>
          <w:rFonts w:ascii="Times New Roman" w:hAnsi="Times New Roman" w:cs="Times New Roman"/>
          <w:i/>
        </w:rPr>
      </w:pPr>
    </w:p>
    <w:p w:rsidR="00B6444B" w:rsidRDefault="005046FC" w:rsidP="00054549">
      <w:pPr>
        <w:rPr>
          <w:rFonts w:ascii="Times New Roman" w:hAnsi="Times New Roman" w:cs="Times New Roman"/>
          <w:i/>
        </w:rPr>
      </w:pPr>
      <w:r>
        <w:rPr>
          <w:rFonts w:ascii="Times New Roman" w:hAnsi="Times New Roman" w:cs="Times New Roman"/>
          <w:i/>
          <w:noProof/>
          <w:lang w:eastAsia="hr-HR"/>
        </w:rPr>
        <w:pict>
          <v:shape id="_x0000_s1048" type="#_x0000_t202" style="position:absolute;margin-left:-20.4pt;margin-top:-45.15pt;width:756.25pt;height:24pt;z-index:251796480" fillcolor="#d6e3bc [1302]" strokecolor="white [3212]">
            <v:textbox style="mso-next-textbox:#_x0000_s1048">
              <w:txbxContent>
                <w:p w:rsidR="00F64A76" w:rsidRPr="00522592" w:rsidRDefault="00F64A76" w:rsidP="000B268D">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6444B" w:rsidRDefault="005046FC" w:rsidP="00054549">
      <w:pPr>
        <w:rPr>
          <w:rFonts w:ascii="Times New Roman" w:hAnsi="Times New Roman" w:cs="Times New Roman"/>
          <w:i/>
        </w:rPr>
      </w:pPr>
      <w:r>
        <w:rPr>
          <w:rFonts w:ascii="Times New Roman" w:hAnsi="Times New Roman" w:cs="Times New Roman"/>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314.05pt;margin-top:7pt;width:446.2pt;height:575.4pt;z-index:251795456">
            <v:imagedata r:id="rId10" o:title=""/>
            <w10:wrap type="square"/>
          </v:shape>
          <o:OLEObject Type="Embed" ProgID="AcroExch.Document.7" ShapeID="_x0000_s1047" DrawAspect="Content" ObjectID="_1662278812" r:id="rId11"/>
        </w:pict>
      </w:r>
    </w:p>
    <w:p w:rsidR="00222899" w:rsidRDefault="00222899" w:rsidP="00222899">
      <w:pPr>
        <w:tabs>
          <w:tab w:val="left" w:pos="1440"/>
        </w:tabs>
      </w:pPr>
    </w:p>
    <w:p w:rsidR="00222899" w:rsidRDefault="00222899" w:rsidP="00222899">
      <w:pPr>
        <w:tabs>
          <w:tab w:val="left" w:pos="1440"/>
        </w:tabs>
        <w:rPr>
          <w:rFonts w:ascii="Times New Roman" w:hAnsi="Times New Roman" w:cs="Times New Roman"/>
          <w:i/>
          <w:sz w:val="24"/>
          <w:szCs w:val="24"/>
        </w:rPr>
        <w:sectPr w:rsidR="00222899" w:rsidSect="000B268D">
          <w:type w:val="continuous"/>
          <w:pgSz w:w="16838" w:h="11906" w:orient="landscape"/>
          <w:pgMar w:top="1134" w:right="1417" w:bottom="709" w:left="1417" w:header="708" w:footer="708" w:gutter="0"/>
          <w:cols w:space="708"/>
          <w:docGrid w:linePitch="360"/>
        </w:sectPr>
      </w:pPr>
    </w:p>
    <w:p w:rsidR="00222899" w:rsidRDefault="00222899" w:rsidP="00222899">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                                        </w:t>
      </w:r>
      <w:r w:rsidRPr="00A37945">
        <w:rPr>
          <w:rFonts w:ascii="Times New Roman" w:hAnsi="Times New Roman" w:cs="Times New Roman"/>
          <w:i/>
          <w:sz w:val="24"/>
          <w:szCs w:val="24"/>
        </w:rPr>
        <w:t>Na temelju</w:t>
      </w:r>
      <w:r>
        <w:rPr>
          <w:rFonts w:ascii="Times New Roman" w:hAnsi="Times New Roman" w:cs="Times New Roman"/>
          <w:i/>
          <w:sz w:val="24"/>
          <w:szCs w:val="24"/>
        </w:rPr>
        <w:t xml:space="preserve"> članka 6. Zakona o proračunu  („Narodne novine“RH broj: 87/08. i 136/12. i 15/15.) , članka 31.Statuta Općine Zadvarje („Službeni glasnik“Općine Zadvarje broj:03/09. i 02/13.) , Općinsko vijeće Općine Zadvarje je na svojoj 16. sjednici održanoj dana 23.12.2016. godine , donijelo</w:t>
      </w: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p>
    <w:p w:rsidR="00222899" w:rsidRPr="00A37945" w:rsidRDefault="00222899" w:rsidP="00222899">
      <w:pPr>
        <w:tabs>
          <w:tab w:val="left" w:pos="1440"/>
        </w:tabs>
        <w:jc w:val="center"/>
        <w:rPr>
          <w:rFonts w:ascii="Times New Roman" w:hAnsi="Times New Roman" w:cs="Times New Roman"/>
          <w:b/>
          <w:i/>
          <w:sz w:val="36"/>
          <w:szCs w:val="36"/>
        </w:rPr>
      </w:pPr>
      <w:r w:rsidRPr="00A37945">
        <w:rPr>
          <w:rFonts w:ascii="Times New Roman" w:hAnsi="Times New Roman" w:cs="Times New Roman"/>
          <w:b/>
          <w:i/>
          <w:sz w:val="36"/>
          <w:szCs w:val="36"/>
        </w:rPr>
        <w:t>P R O R A Č U N</w:t>
      </w:r>
    </w:p>
    <w:p w:rsidR="00222899" w:rsidRPr="00A37945" w:rsidRDefault="00222899" w:rsidP="00222899">
      <w:pPr>
        <w:tabs>
          <w:tab w:val="left" w:pos="1440"/>
        </w:tabs>
        <w:jc w:val="center"/>
        <w:rPr>
          <w:rFonts w:ascii="Times New Roman" w:hAnsi="Times New Roman" w:cs="Times New Roman"/>
          <w:b/>
          <w:i/>
          <w:sz w:val="36"/>
          <w:szCs w:val="36"/>
        </w:rPr>
      </w:pPr>
    </w:p>
    <w:p w:rsidR="00222899" w:rsidRDefault="00222899" w:rsidP="00222899">
      <w:pPr>
        <w:tabs>
          <w:tab w:val="left" w:pos="1440"/>
        </w:tabs>
        <w:jc w:val="center"/>
        <w:rPr>
          <w:rFonts w:ascii="Times New Roman" w:hAnsi="Times New Roman" w:cs="Times New Roman"/>
          <w:b/>
          <w:i/>
          <w:sz w:val="28"/>
          <w:szCs w:val="28"/>
        </w:rPr>
      </w:pPr>
      <w:r>
        <w:rPr>
          <w:rFonts w:ascii="Times New Roman" w:hAnsi="Times New Roman" w:cs="Times New Roman"/>
          <w:b/>
          <w:i/>
          <w:sz w:val="28"/>
          <w:szCs w:val="28"/>
        </w:rPr>
        <w:t>OPĆINE   ZADVARJE  ZA   2017</w:t>
      </w:r>
      <w:r w:rsidRPr="00A37945">
        <w:rPr>
          <w:rFonts w:ascii="Times New Roman" w:hAnsi="Times New Roman" w:cs="Times New Roman"/>
          <w:b/>
          <w:i/>
          <w:sz w:val="28"/>
          <w:szCs w:val="28"/>
        </w:rPr>
        <w:t>. GODINU</w:t>
      </w:r>
    </w:p>
    <w:p w:rsidR="00222899" w:rsidRDefault="00222899" w:rsidP="00222899">
      <w:pPr>
        <w:tabs>
          <w:tab w:val="left" w:pos="1440"/>
        </w:tabs>
        <w:jc w:val="center"/>
        <w:rPr>
          <w:rFonts w:ascii="Times New Roman" w:hAnsi="Times New Roman" w:cs="Times New Roman"/>
          <w:b/>
          <w:i/>
          <w:sz w:val="28"/>
          <w:szCs w:val="28"/>
        </w:rPr>
      </w:pPr>
    </w:p>
    <w:p w:rsidR="00222899" w:rsidRDefault="00222899" w:rsidP="00222899">
      <w:pPr>
        <w:tabs>
          <w:tab w:val="left" w:pos="1440"/>
        </w:tabs>
        <w:rPr>
          <w:rFonts w:ascii="Times New Roman" w:hAnsi="Times New Roman" w:cs="Times New Roman"/>
          <w:i/>
          <w:sz w:val="24"/>
          <w:szCs w:val="24"/>
        </w:rPr>
      </w:pPr>
      <w:r>
        <w:rPr>
          <w:rFonts w:ascii="Times New Roman" w:hAnsi="Times New Roman" w:cs="Times New Roman"/>
          <w:b/>
          <w:i/>
          <w:sz w:val="28"/>
          <w:szCs w:val="28"/>
        </w:rPr>
        <w:t xml:space="preserve">                                                     </w:t>
      </w:r>
      <w:r>
        <w:rPr>
          <w:rFonts w:ascii="Times New Roman" w:hAnsi="Times New Roman" w:cs="Times New Roman"/>
          <w:b/>
          <w:i/>
          <w:sz w:val="24"/>
          <w:szCs w:val="24"/>
        </w:rPr>
        <w:t xml:space="preserve">                                     </w:t>
      </w:r>
      <w:r>
        <w:rPr>
          <w:rFonts w:ascii="Times New Roman" w:hAnsi="Times New Roman" w:cs="Times New Roman"/>
          <w:i/>
          <w:sz w:val="24"/>
          <w:szCs w:val="24"/>
        </w:rPr>
        <w:t xml:space="preserve">   Članak 1.</w:t>
      </w: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r>
        <w:rPr>
          <w:rFonts w:ascii="Times New Roman" w:hAnsi="Times New Roman" w:cs="Times New Roman"/>
          <w:i/>
          <w:sz w:val="24"/>
          <w:szCs w:val="24"/>
        </w:rPr>
        <w:t>Proračun Općine Zadvarje za 2017. godinu (u daljnjem tekstu : Proračun) se donosi za razdoblje od 01.01. do 31.12.2017. godine.</w:t>
      </w: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                                                                                                       Članak 2.</w:t>
      </w:r>
    </w:p>
    <w:p w:rsidR="00222899" w:rsidRDefault="00222899" w:rsidP="00222899">
      <w:pPr>
        <w:tabs>
          <w:tab w:val="left" w:pos="1440"/>
        </w:tabs>
        <w:rPr>
          <w:rFonts w:ascii="Times New Roman" w:hAnsi="Times New Roman" w:cs="Times New Roman"/>
          <w:i/>
          <w:sz w:val="24"/>
          <w:szCs w:val="24"/>
        </w:rPr>
      </w:pPr>
    </w:p>
    <w:p w:rsidR="00222899" w:rsidRDefault="00222899" w:rsidP="00222899">
      <w:pPr>
        <w:tabs>
          <w:tab w:val="left" w:pos="1440"/>
        </w:tabs>
        <w:rPr>
          <w:rFonts w:ascii="Times New Roman" w:hAnsi="Times New Roman" w:cs="Times New Roman"/>
          <w:i/>
          <w:sz w:val="24"/>
          <w:szCs w:val="24"/>
        </w:rPr>
      </w:pPr>
      <w:r>
        <w:rPr>
          <w:rFonts w:ascii="Times New Roman" w:hAnsi="Times New Roman" w:cs="Times New Roman"/>
          <w:i/>
          <w:sz w:val="24"/>
          <w:szCs w:val="24"/>
        </w:rPr>
        <w:t>Proračun Općine Zadvarje sastoji se od slijedećih stavki prihoda i rashoda financijskog poslovanja i to kako slijedi :</w:t>
      </w:r>
    </w:p>
    <w:p w:rsidR="00222899" w:rsidRPr="00A37945" w:rsidRDefault="00222899" w:rsidP="00222899">
      <w:pPr>
        <w:tabs>
          <w:tab w:val="left" w:pos="1440"/>
        </w:tabs>
        <w:rPr>
          <w:rFonts w:ascii="Times New Roman" w:hAnsi="Times New Roman" w:cs="Times New Roman"/>
          <w:i/>
          <w:sz w:val="24"/>
          <w:szCs w:val="24"/>
        </w:rPr>
      </w:pPr>
    </w:p>
    <w:p w:rsidR="00222899" w:rsidRDefault="00222899" w:rsidP="00054549">
      <w:pPr>
        <w:rPr>
          <w:rFonts w:ascii="Times New Roman" w:hAnsi="Times New Roman" w:cs="Times New Roman"/>
          <w:i/>
        </w:rPr>
        <w:sectPr w:rsidR="00222899" w:rsidSect="00222899">
          <w:type w:val="continuous"/>
          <w:pgSz w:w="16838" w:h="11906" w:orient="landscape"/>
          <w:pgMar w:top="1134" w:right="1417" w:bottom="709" w:left="1417" w:header="708" w:footer="708" w:gutter="0"/>
          <w:cols w:num="2" w:space="708"/>
          <w:docGrid w:linePitch="360"/>
        </w:sectPr>
      </w:pPr>
    </w:p>
    <w:p w:rsidR="00887F87" w:rsidRDefault="00887F87" w:rsidP="00054549">
      <w:pPr>
        <w:rPr>
          <w:rFonts w:ascii="Times New Roman" w:hAnsi="Times New Roman" w:cs="Times New Roman"/>
          <w:i/>
        </w:rPr>
      </w:pPr>
    </w:p>
    <w:p w:rsidR="00887F87" w:rsidRDefault="00887F87" w:rsidP="00054549">
      <w:pPr>
        <w:rPr>
          <w:rFonts w:ascii="Times New Roman" w:hAnsi="Times New Roman" w:cs="Times New Roman"/>
          <w:i/>
        </w:rPr>
      </w:pPr>
    </w:p>
    <w:p w:rsidR="00887F87" w:rsidRDefault="00887F87" w:rsidP="00054549">
      <w:pPr>
        <w:rPr>
          <w:rFonts w:ascii="Times New Roman" w:hAnsi="Times New Roman" w:cs="Times New Roman"/>
          <w:i/>
        </w:rPr>
      </w:pPr>
    </w:p>
    <w:p w:rsidR="00887F87" w:rsidRDefault="00887F87" w:rsidP="00054549">
      <w:pPr>
        <w:rPr>
          <w:rFonts w:ascii="Times New Roman" w:hAnsi="Times New Roman" w:cs="Times New Roman"/>
          <w:i/>
        </w:rPr>
      </w:pPr>
    </w:p>
    <w:p w:rsidR="00887F87" w:rsidRDefault="00887F87" w:rsidP="00054549">
      <w:pPr>
        <w:rPr>
          <w:rFonts w:ascii="Times New Roman" w:hAnsi="Times New Roman" w:cs="Times New Roman"/>
          <w:i/>
        </w:rPr>
      </w:pPr>
    </w:p>
    <w:p w:rsidR="00887F87" w:rsidRDefault="005046FC" w:rsidP="00054549">
      <w:pPr>
        <w:rPr>
          <w:rFonts w:ascii="Times New Roman" w:hAnsi="Times New Roman" w:cs="Times New Roman"/>
          <w:i/>
        </w:rPr>
      </w:pPr>
      <w:r>
        <w:rPr>
          <w:rFonts w:ascii="Times New Roman" w:hAnsi="Times New Roman" w:cs="Times New Roman"/>
          <w:i/>
          <w:noProof/>
          <w:lang w:eastAsia="hr-HR"/>
        </w:rPr>
        <w:pict>
          <v:shape id="_x0000_s1049" type="#_x0000_t202" style="position:absolute;margin-left:-5.5pt;margin-top:-516.65pt;width:756.25pt;height:24pt;z-index:251800576" fillcolor="#d6e3bc [1302]" strokecolor="white [3212]">
            <v:textbox style="mso-next-textbox:#_x0000_s1049">
              <w:txbxContent>
                <w:p w:rsidR="00F64A76" w:rsidRPr="00522592" w:rsidRDefault="00F64A76" w:rsidP="007812FE">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887F87" w:rsidRDefault="005046FC" w:rsidP="00054549">
      <w:pPr>
        <w:rPr>
          <w:rFonts w:ascii="Times New Roman" w:hAnsi="Times New Roman" w:cs="Times New Roman"/>
          <w:i/>
        </w:rPr>
      </w:pPr>
      <w:r>
        <w:rPr>
          <w:rFonts w:ascii="Times New Roman" w:hAnsi="Times New Roman" w:cs="Times New Roman"/>
          <w:i/>
          <w:noProof/>
          <w:lang w:eastAsia="hr-HR"/>
        </w:rPr>
        <w:pict>
          <v:shape id="_x0000_s1050" type="#_x0000_t202" style="position:absolute;margin-left:-27.5pt;margin-top:-36pt;width:756.25pt;height:24pt;z-index:251801600" fillcolor="#d6e3bc [1302]" strokecolor="white [3212]">
            <v:textbox style="mso-next-textbox:#_x0000_s1050">
              <w:txbxContent>
                <w:p w:rsidR="00F64A76" w:rsidRPr="00522592" w:rsidRDefault="00F64A76" w:rsidP="007812FE">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6444B" w:rsidRDefault="00B6444B" w:rsidP="00054549">
      <w:pPr>
        <w:rPr>
          <w:rFonts w:ascii="Times New Roman" w:hAnsi="Times New Roman" w:cs="Times New Roman"/>
          <w:i/>
        </w:rPr>
      </w:pPr>
    </w:p>
    <w:tbl>
      <w:tblPr>
        <w:tblW w:w="5000" w:type="pct"/>
        <w:tblLook w:val="04A0"/>
      </w:tblPr>
      <w:tblGrid>
        <w:gridCol w:w="343"/>
        <w:gridCol w:w="243"/>
        <w:gridCol w:w="253"/>
        <w:gridCol w:w="639"/>
        <w:gridCol w:w="3012"/>
        <w:gridCol w:w="1182"/>
        <w:gridCol w:w="1182"/>
        <w:gridCol w:w="511"/>
        <w:gridCol w:w="1226"/>
        <w:gridCol w:w="516"/>
        <w:gridCol w:w="337"/>
        <w:gridCol w:w="1336"/>
        <w:gridCol w:w="1182"/>
        <w:gridCol w:w="560"/>
        <w:gridCol w:w="1182"/>
        <w:gridCol w:w="516"/>
      </w:tblGrid>
      <w:tr w:rsidR="00770086" w:rsidRPr="00770086" w:rsidTr="00770086">
        <w:trPr>
          <w:trHeight w:val="300"/>
        </w:trPr>
        <w:tc>
          <w:tcPr>
            <w:tcW w:w="109"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b/>
                <w:bCs/>
                <w:color w:val="333399"/>
                <w:sz w:val="16"/>
                <w:szCs w:val="16"/>
                <w:lang w:eastAsia="hr-HR"/>
              </w:rPr>
            </w:pPr>
          </w:p>
        </w:tc>
        <w:tc>
          <w:tcPr>
            <w:tcW w:w="71"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color w:val="333399"/>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b/>
                <w:bCs/>
                <w:color w:val="333399"/>
                <w:lang w:eastAsia="hr-HR"/>
              </w:rPr>
            </w:pPr>
          </w:p>
        </w:tc>
        <w:tc>
          <w:tcPr>
            <w:tcW w:w="213"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color w:val="333399"/>
                <w:sz w:val="20"/>
                <w:szCs w:val="20"/>
                <w:lang w:eastAsia="hr-HR"/>
              </w:rPr>
            </w:pPr>
          </w:p>
        </w:tc>
        <w:tc>
          <w:tcPr>
            <w:tcW w:w="1080"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i/>
                <w:iCs/>
                <w:color w:val="333399"/>
                <w:lang w:eastAsia="hr-HR"/>
              </w:rPr>
            </w:pPr>
            <w:r w:rsidRPr="00770086">
              <w:rPr>
                <w:rFonts w:ascii="Calibri" w:eastAsia="Times New Roman" w:hAnsi="Calibri" w:cs="Calibri"/>
                <w:b/>
                <w:bCs/>
                <w:i/>
                <w:iCs/>
                <w:color w:val="333399"/>
                <w:lang w:eastAsia="hr-HR"/>
              </w:rPr>
              <w:t>OPĆINA ZADVARJE</w:t>
            </w:r>
          </w:p>
        </w:tc>
        <w:tc>
          <w:tcPr>
            <w:tcW w:w="450"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color w:val="333399"/>
                <w:sz w:val="20"/>
                <w:szCs w:val="20"/>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color w:val="333399"/>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b/>
                <w:bCs/>
                <w:color w:val="333399"/>
                <w:sz w:val="16"/>
                <w:szCs w:val="16"/>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color w:val="333399"/>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b/>
                <w:bCs/>
                <w:color w:val="333399"/>
                <w:sz w:val="16"/>
                <w:szCs w:val="16"/>
                <w:lang w:eastAsia="hr-HR"/>
              </w:rPr>
            </w:pPr>
          </w:p>
        </w:tc>
        <w:tc>
          <w:tcPr>
            <w:tcW w:w="107" w:type="pct"/>
            <w:tcBorders>
              <w:top w:val="nil"/>
              <w:left w:val="nil"/>
              <w:bottom w:val="nil"/>
              <w:right w:val="nil"/>
            </w:tcBorders>
            <w:shd w:val="clear" w:color="auto" w:fill="auto"/>
            <w:noWrap/>
            <w:vAlign w:val="bottom"/>
            <w:hideMark/>
          </w:tcPr>
          <w:p w:rsidR="00770086" w:rsidRPr="00770086" w:rsidRDefault="00770086" w:rsidP="00770086">
            <w:pPr>
              <w:jc w:val="center"/>
              <w:rPr>
                <w:rFonts w:ascii="Calibri" w:eastAsia="Times New Roman" w:hAnsi="Calibri" w:cs="Calibri"/>
                <w:b/>
                <w:bCs/>
                <w:i/>
                <w:iCs/>
                <w:color w:val="333399"/>
                <w:sz w:val="16"/>
                <w:szCs w:val="16"/>
                <w:lang w:eastAsia="hr-HR"/>
              </w:rPr>
            </w:pPr>
          </w:p>
        </w:tc>
        <w:tc>
          <w:tcPr>
            <w:tcW w:w="486" w:type="pct"/>
            <w:tcBorders>
              <w:top w:val="nil"/>
              <w:left w:val="nil"/>
              <w:bottom w:val="nil"/>
              <w:right w:val="nil"/>
            </w:tcBorders>
            <w:shd w:val="clear" w:color="auto" w:fill="auto"/>
            <w:vAlign w:val="bottom"/>
            <w:hideMark/>
          </w:tcPr>
          <w:p w:rsidR="00770086" w:rsidRPr="00770086" w:rsidRDefault="00770086" w:rsidP="00770086">
            <w:pPr>
              <w:jc w:val="center"/>
              <w:rPr>
                <w:rFonts w:ascii="Calibri" w:eastAsia="Times New Roman" w:hAnsi="Calibri" w:cs="Calibri"/>
                <w:b/>
                <w:bCs/>
                <w:i/>
                <w:iCs/>
                <w:color w:val="333399"/>
                <w:sz w:val="16"/>
                <w:szCs w:val="16"/>
                <w:lang w:eastAsia="hr-HR"/>
              </w:rPr>
            </w:pPr>
          </w:p>
        </w:tc>
        <w:tc>
          <w:tcPr>
            <w:tcW w:w="393"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b/>
                <w:bCs/>
                <w:color w:val="333399"/>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b/>
                <w:bCs/>
                <w:color w:val="333399"/>
                <w:sz w:val="16"/>
                <w:szCs w:val="16"/>
                <w:lang w:eastAsia="hr-HR"/>
              </w:rPr>
            </w:pPr>
          </w:p>
        </w:tc>
        <w:tc>
          <w:tcPr>
            <w:tcW w:w="405"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b/>
                <w:bCs/>
                <w:color w:val="333399"/>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b/>
                <w:bCs/>
                <w:color w:val="333399"/>
                <w:sz w:val="16"/>
                <w:szCs w:val="16"/>
                <w:lang w:eastAsia="hr-HR"/>
              </w:rPr>
            </w:pPr>
          </w:p>
        </w:tc>
      </w:tr>
      <w:tr w:rsidR="00770086" w:rsidRPr="00770086" w:rsidTr="00770086">
        <w:trPr>
          <w:trHeight w:val="300"/>
        </w:trPr>
        <w:tc>
          <w:tcPr>
            <w:tcW w:w="109"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16"/>
                <w:szCs w:val="16"/>
                <w:lang w:eastAsia="hr-HR"/>
              </w:rPr>
            </w:pPr>
          </w:p>
        </w:tc>
        <w:tc>
          <w:tcPr>
            <w:tcW w:w="71"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08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p>
        </w:tc>
        <w:tc>
          <w:tcPr>
            <w:tcW w:w="107"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i/>
                <w:iCs/>
                <w:color w:val="000000"/>
                <w:sz w:val="16"/>
                <w:szCs w:val="16"/>
                <w:lang w:eastAsia="hr-HR"/>
              </w:rPr>
            </w:pPr>
          </w:p>
        </w:tc>
        <w:tc>
          <w:tcPr>
            <w:tcW w:w="486" w:type="pct"/>
            <w:tcBorders>
              <w:top w:val="nil"/>
              <w:left w:val="nil"/>
              <w:bottom w:val="nil"/>
              <w:right w:val="nil"/>
            </w:tcBorders>
            <w:shd w:val="clear" w:color="auto" w:fill="auto"/>
            <w:vAlign w:val="bottom"/>
            <w:hideMark/>
          </w:tcPr>
          <w:p w:rsidR="00770086" w:rsidRPr="00770086" w:rsidRDefault="00770086" w:rsidP="00770086">
            <w:pPr>
              <w:rPr>
                <w:rFonts w:ascii="Calibri" w:eastAsia="Times New Roman" w:hAnsi="Calibri" w:cs="Calibri"/>
                <w:i/>
                <w:iCs/>
                <w:color w:val="000000"/>
                <w:sz w:val="16"/>
                <w:szCs w:val="16"/>
                <w:lang w:eastAsia="hr-HR"/>
              </w:rPr>
            </w:pPr>
          </w:p>
        </w:tc>
        <w:tc>
          <w:tcPr>
            <w:tcW w:w="393"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c>
          <w:tcPr>
            <w:tcW w:w="405"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r>
      <w:tr w:rsidR="00770086" w:rsidRPr="00770086" w:rsidTr="00770086">
        <w:trPr>
          <w:trHeight w:val="300"/>
        </w:trPr>
        <w:tc>
          <w:tcPr>
            <w:tcW w:w="109"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16"/>
                <w:szCs w:val="16"/>
                <w:lang w:eastAsia="hr-HR"/>
              </w:rPr>
            </w:pPr>
          </w:p>
        </w:tc>
        <w:tc>
          <w:tcPr>
            <w:tcW w:w="71"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530" w:type="pct"/>
            <w:gridSpan w:val="2"/>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333399"/>
                <w:lang w:eastAsia="hr-HR"/>
              </w:rPr>
            </w:pPr>
            <w:r w:rsidRPr="00770086">
              <w:rPr>
                <w:rFonts w:ascii="Calibri" w:eastAsia="Times New Roman" w:hAnsi="Calibri" w:cs="Calibri"/>
                <w:color w:val="333399"/>
                <w:lang w:eastAsia="hr-HR"/>
              </w:rPr>
              <w:t>POSEBNI DIO PRORAČUNA 2017.G.</w:t>
            </w:r>
          </w:p>
        </w:tc>
        <w:tc>
          <w:tcPr>
            <w:tcW w:w="45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333399"/>
                <w:sz w:val="16"/>
                <w:szCs w:val="16"/>
                <w:lang w:eastAsia="hr-HR"/>
              </w:rPr>
            </w:pPr>
          </w:p>
        </w:tc>
        <w:tc>
          <w:tcPr>
            <w:tcW w:w="450"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p>
        </w:tc>
        <w:tc>
          <w:tcPr>
            <w:tcW w:w="107"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i/>
                <w:iCs/>
                <w:color w:val="000000"/>
                <w:sz w:val="16"/>
                <w:szCs w:val="16"/>
                <w:lang w:eastAsia="hr-HR"/>
              </w:rPr>
            </w:pPr>
          </w:p>
        </w:tc>
        <w:tc>
          <w:tcPr>
            <w:tcW w:w="486" w:type="pct"/>
            <w:tcBorders>
              <w:top w:val="nil"/>
              <w:left w:val="nil"/>
              <w:bottom w:val="nil"/>
              <w:right w:val="nil"/>
            </w:tcBorders>
            <w:shd w:val="clear" w:color="auto" w:fill="auto"/>
            <w:vAlign w:val="bottom"/>
            <w:hideMark/>
          </w:tcPr>
          <w:p w:rsidR="00770086" w:rsidRPr="00770086" w:rsidRDefault="00770086" w:rsidP="00770086">
            <w:pPr>
              <w:rPr>
                <w:rFonts w:ascii="Calibri" w:eastAsia="Times New Roman" w:hAnsi="Calibri" w:cs="Calibri"/>
                <w:i/>
                <w:iCs/>
                <w:color w:val="000000"/>
                <w:sz w:val="16"/>
                <w:szCs w:val="16"/>
                <w:lang w:eastAsia="hr-HR"/>
              </w:rPr>
            </w:pPr>
          </w:p>
        </w:tc>
        <w:tc>
          <w:tcPr>
            <w:tcW w:w="393"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c>
          <w:tcPr>
            <w:tcW w:w="405" w:type="pct"/>
            <w:tcBorders>
              <w:top w:val="nil"/>
              <w:left w:val="nil"/>
              <w:bottom w:val="nil"/>
              <w:right w:val="nil"/>
            </w:tcBorders>
            <w:shd w:val="clear" w:color="auto" w:fill="auto"/>
            <w:noWrap/>
            <w:vAlign w:val="bottom"/>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r>
      <w:tr w:rsidR="00770086" w:rsidRPr="00770086" w:rsidTr="00770086">
        <w:trPr>
          <w:trHeight w:val="61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08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2015</w:t>
            </w:r>
          </w:p>
        </w:tc>
        <w:tc>
          <w:tcPr>
            <w:tcW w:w="450" w:type="pct"/>
            <w:tcBorders>
              <w:top w:val="nil"/>
              <w:left w:val="nil"/>
              <w:bottom w:val="nil"/>
              <w:right w:val="nil"/>
            </w:tcBorders>
            <w:shd w:val="clear" w:color="auto" w:fill="auto"/>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OSTVARENJE 01.12.2016.</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PLAN ZA 2017.G.</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17_16</w:t>
            </w:r>
          </w:p>
        </w:tc>
        <w:tc>
          <w:tcPr>
            <w:tcW w:w="592" w:type="pct"/>
            <w:gridSpan w:val="2"/>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000000"/>
                <w:sz w:val="16"/>
                <w:szCs w:val="16"/>
                <w:lang w:eastAsia="hr-HR"/>
              </w:rPr>
            </w:pPr>
            <w:r w:rsidRPr="00770086">
              <w:rPr>
                <w:rFonts w:ascii="Calibri" w:eastAsia="Times New Roman" w:hAnsi="Calibri" w:cs="Calibri"/>
                <w:i/>
                <w:iCs/>
                <w:color w:val="000000"/>
                <w:sz w:val="16"/>
                <w:szCs w:val="16"/>
                <w:lang w:eastAsia="hr-HR"/>
              </w:rPr>
              <w:t>E.K.</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2018</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18_17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2019</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19_18</w:t>
            </w:r>
          </w:p>
        </w:tc>
      </w:tr>
      <w:tr w:rsidR="00770086" w:rsidRPr="00770086" w:rsidTr="00770086">
        <w:trPr>
          <w:trHeight w:val="300"/>
        </w:trPr>
        <w:tc>
          <w:tcPr>
            <w:tcW w:w="1548" w:type="pct"/>
            <w:gridSpan w:val="5"/>
            <w:tcBorders>
              <w:top w:val="nil"/>
              <w:left w:val="nil"/>
              <w:bottom w:val="nil"/>
              <w:right w:val="nil"/>
            </w:tcBorders>
            <w:shd w:val="clear" w:color="000000" w:fill="00FF00"/>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001 Načelnik i Upravni odjel za opće poslove</w:t>
            </w:r>
          </w:p>
        </w:tc>
        <w:tc>
          <w:tcPr>
            <w:tcW w:w="450" w:type="pct"/>
            <w:tcBorders>
              <w:top w:val="nil"/>
              <w:left w:val="nil"/>
              <w:bottom w:val="nil"/>
              <w:right w:val="nil"/>
            </w:tcBorders>
            <w:shd w:val="clear" w:color="000000" w:fill="00FF00"/>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3.205.425,14 kn</w:t>
            </w:r>
          </w:p>
        </w:tc>
        <w:tc>
          <w:tcPr>
            <w:tcW w:w="450" w:type="pct"/>
            <w:tcBorders>
              <w:top w:val="nil"/>
              <w:left w:val="nil"/>
              <w:bottom w:val="nil"/>
              <w:right w:val="nil"/>
            </w:tcBorders>
            <w:shd w:val="clear" w:color="000000" w:fill="00FF00"/>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1.303.786,67 kn</w:t>
            </w:r>
          </w:p>
        </w:tc>
        <w:tc>
          <w:tcPr>
            <w:tcW w:w="173" w:type="pct"/>
            <w:tcBorders>
              <w:top w:val="nil"/>
              <w:left w:val="nil"/>
              <w:bottom w:val="nil"/>
              <w:right w:val="nil"/>
            </w:tcBorders>
            <w:shd w:val="clear" w:color="000000" w:fill="00FF00"/>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0,41</w:t>
            </w:r>
          </w:p>
        </w:tc>
        <w:tc>
          <w:tcPr>
            <w:tcW w:w="450" w:type="pct"/>
            <w:tcBorders>
              <w:top w:val="nil"/>
              <w:left w:val="nil"/>
              <w:bottom w:val="nil"/>
              <w:right w:val="nil"/>
            </w:tcBorders>
            <w:shd w:val="clear" w:color="000000" w:fill="00FF00"/>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2.714.710,08 kn</w:t>
            </w:r>
          </w:p>
        </w:tc>
        <w:tc>
          <w:tcPr>
            <w:tcW w:w="175" w:type="pct"/>
            <w:tcBorders>
              <w:top w:val="nil"/>
              <w:left w:val="nil"/>
              <w:bottom w:val="nil"/>
              <w:right w:val="nil"/>
            </w:tcBorders>
            <w:shd w:val="clear" w:color="000000" w:fill="00FF00"/>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0,85</w:t>
            </w:r>
          </w:p>
        </w:tc>
        <w:tc>
          <w:tcPr>
            <w:tcW w:w="107" w:type="pct"/>
            <w:tcBorders>
              <w:top w:val="nil"/>
              <w:left w:val="nil"/>
              <w:bottom w:val="nil"/>
              <w:right w:val="nil"/>
            </w:tcBorders>
            <w:shd w:val="clear" w:color="000000" w:fill="00FF00"/>
            <w:noWrap/>
            <w:vAlign w:val="center"/>
            <w:hideMark/>
          </w:tcPr>
          <w:p w:rsidR="00770086" w:rsidRPr="00770086" w:rsidRDefault="00770086" w:rsidP="00770086">
            <w:pPr>
              <w:rPr>
                <w:rFonts w:ascii="Calibri" w:eastAsia="Times New Roman" w:hAnsi="Calibri" w:cs="Calibri"/>
                <w:i/>
                <w:iCs/>
                <w:color w:val="000000"/>
                <w:sz w:val="16"/>
                <w:szCs w:val="16"/>
                <w:lang w:eastAsia="hr-HR"/>
              </w:rPr>
            </w:pPr>
            <w:r w:rsidRPr="00770086">
              <w:rPr>
                <w:rFonts w:ascii="Calibri" w:eastAsia="Times New Roman" w:hAnsi="Calibri" w:cs="Calibri"/>
                <w:i/>
                <w:iCs/>
                <w:color w:val="000000"/>
                <w:sz w:val="16"/>
                <w:szCs w:val="16"/>
                <w:lang w:eastAsia="hr-HR"/>
              </w:rPr>
              <w:t> </w:t>
            </w:r>
          </w:p>
        </w:tc>
        <w:tc>
          <w:tcPr>
            <w:tcW w:w="486" w:type="pct"/>
            <w:tcBorders>
              <w:top w:val="nil"/>
              <w:left w:val="nil"/>
              <w:bottom w:val="nil"/>
              <w:right w:val="nil"/>
            </w:tcBorders>
            <w:shd w:val="clear" w:color="000000" w:fill="00FF00"/>
            <w:noWrap/>
            <w:vAlign w:val="center"/>
            <w:hideMark/>
          </w:tcPr>
          <w:p w:rsidR="00770086" w:rsidRPr="00770086" w:rsidRDefault="00770086" w:rsidP="00770086">
            <w:pPr>
              <w:rPr>
                <w:rFonts w:ascii="Calibri" w:eastAsia="Times New Roman" w:hAnsi="Calibri" w:cs="Calibri"/>
                <w:i/>
                <w:iCs/>
                <w:color w:val="000000"/>
                <w:sz w:val="16"/>
                <w:szCs w:val="16"/>
                <w:lang w:eastAsia="hr-HR"/>
              </w:rPr>
            </w:pPr>
            <w:r w:rsidRPr="00770086">
              <w:rPr>
                <w:rFonts w:ascii="Calibri" w:eastAsia="Times New Roman" w:hAnsi="Calibri" w:cs="Calibri"/>
                <w:i/>
                <w:iCs/>
                <w:color w:val="000000"/>
                <w:sz w:val="16"/>
                <w:szCs w:val="16"/>
                <w:lang w:eastAsia="hr-HR"/>
              </w:rPr>
              <w:t> </w:t>
            </w:r>
          </w:p>
        </w:tc>
        <w:tc>
          <w:tcPr>
            <w:tcW w:w="393" w:type="pct"/>
            <w:tcBorders>
              <w:top w:val="nil"/>
              <w:left w:val="nil"/>
              <w:bottom w:val="nil"/>
              <w:right w:val="nil"/>
            </w:tcBorders>
            <w:shd w:val="clear" w:color="000000" w:fill="00FF00"/>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2.757.810,00 kn</w:t>
            </w:r>
          </w:p>
        </w:tc>
        <w:tc>
          <w:tcPr>
            <w:tcW w:w="191" w:type="pct"/>
            <w:tcBorders>
              <w:top w:val="nil"/>
              <w:left w:val="nil"/>
              <w:bottom w:val="nil"/>
              <w:right w:val="nil"/>
            </w:tcBorders>
            <w:shd w:val="clear" w:color="000000" w:fill="00FF00"/>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1,02</w:t>
            </w:r>
          </w:p>
        </w:tc>
        <w:tc>
          <w:tcPr>
            <w:tcW w:w="405" w:type="pct"/>
            <w:tcBorders>
              <w:top w:val="nil"/>
              <w:left w:val="nil"/>
              <w:bottom w:val="nil"/>
              <w:right w:val="nil"/>
            </w:tcBorders>
            <w:shd w:val="clear" w:color="000000" w:fill="00FF00"/>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3.142.410,00 kn</w:t>
            </w:r>
          </w:p>
        </w:tc>
        <w:tc>
          <w:tcPr>
            <w:tcW w:w="175" w:type="pct"/>
            <w:tcBorders>
              <w:top w:val="nil"/>
              <w:left w:val="nil"/>
              <w:bottom w:val="nil"/>
              <w:right w:val="nil"/>
            </w:tcBorders>
            <w:shd w:val="clear" w:color="000000" w:fill="00FF00"/>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1,14</w:t>
            </w:r>
          </w:p>
        </w:tc>
      </w:tr>
      <w:tr w:rsidR="00770086" w:rsidRPr="00770086" w:rsidTr="00770086">
        <w:trPr>
          <w:trHeight w:val="300"/>
        </w:trPr>
        <w:tc>
          <w:tcPr>
            <w:tcW w:w="1548" w:type="pct"/>
            <w:gridSpan w:val="5"/>
            <w:tcBorders>
              <w:top w:val="nil"/>
              <w:left w:val="nil"/>
              <w:bottom w:val="nil"/>
              <w:right w:val="nil"/>
            </w:tcBorders>
            <w:shd w:val="clear" w:color="000000" w:fill="C5BE97"/>
            <w:noWrap/>
            <w:vAlign w:val="center"/>
            <w:hideMark/>
          </w:tcPr>
          <w:p w:rsidR="00770086" w:rsidRPr="00770086" w:rsidRDefault="00770086" w:rsidP="00770086">
            <w:pP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00101 Načelnik Upravni odjel za opće poslove</w:t>
            </w:r>
          </w:p>
        </w:tc>
        <w:tc>
          <w:tcPr>
            <w:tcW w:w="450" w:type="pct"/>
            <w:tcBorders>
              <w:top w:val="nil"/>
              <w:left w:val="nil"/>
              <w:bottom w:val="nil"/>
              <w:right w:val="nil"/>
            </w:tcBorders>
            <w:shd w:val="clear" w:color="000000" w:fill="C5BE97"/>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3.205.425,14 kn</w:t>
            </w:r>
          </w:p>
        </w:tc>
        <w:tc>
          <w:tcPr>
            <w:tcW w:w="450" w:type="pct"/>
            <w:tcBorders>
              <w:top w:val="nil"/>
              <w:left w:val="nil"/>
              <w:bottom w:val="nil"/>
              <w:right w:val="nil"/>
            </w:tcBorders>
            <w:shd w:val="clear" w:color="000000" w:fill="C5BE97"/>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1.303.786,67 kn</w:t>
            </w:r>
          </w:p>
        </w:tc>
        <w:tc>
          <w:tcPr>
            <w:tcW w:w="173" w:type="pct"/>
            <w:tcBorders>
              <w:top w:val="nil"/>
              <w:left w:val="nil"/>
              <w:bottom w:val="nil"/>
              <w:right w:val="nil"/>
            </w:tcBorders>
            <w:shd w:val="clear" w:color="000000" w:fill="C5BE97"/>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0,41</w:t>
            </w:r>
          </w:p>
        </w:tc>
        <w:tc>
          <w:tcPr>
            <w:tcW w:w="450" w:type="pct"/>
            <w:tcBorders>
              <w:top w:val="nil"/>
              <w:left w:val="nil"/>
              <w:bottom w:val="nil"/>
              <w:right w:val="nil"/>
            </w:tcBorders>
            <w:shd w:val="clear" w:color="000000" w:fill="C5BE97"/>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2.714.710,08 kn</w:t>
            </w:r>
          </w:p>
        </w:tc>
        <w:tc>
          <w:tcPr>
            <w:tcW w:w="175" w:type="pct"/>
            <w:tcBorders>
              <w:top w:val="nil"/>
              <w:left w:val="nil"/>
              <w:bottom w:val="nil"/>
              <w:right w:val="nil"/>
            </w:tcBorders>
            <w:shd w:val="clear" w:color="000000" w:fill="C5BE97"/>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0,85</w:t>
            </w:r>
          </w:p>
        </w:tc>
        <w:tc>
          <w:tcPr>
            <w:tcW w:w="107" w:type="pct"/>
            <w:tcBorders>
              <w:top w:val="nil"/>
              <w:left w:val="nil"/>
              <w:bottom w:val="nil"/>
              <w:right w:val="nil"/>
            </w:tcBorders>
            <w:shd w:val="clear" w:color="000000" w:fill="C5BE97"/>
            <w:noWrap/>
            <w:vAlign w:val="center"/>
            <w:hideMark/>
          </w:tcPr>
          <w:p w:rsidR="00770086" w:rsidRPr="00770086" w:rsidRDefault="00770086" w:rsidP="00770086">
            <w:pPr>
              <w:rPr>
                <w:rFonts w:ascii="Calibri" w:eastAsia="Times New Roman" w:hAnsi="Calibri" w:cs="Calibri"/>
                <w:i/>
                <w:iCs/>
                <w:color w:val="FF0000"/>
                <w:sz w:val="16"/>
                <w:szCs w:val="16"/>
                <w:lang w:eastAsia="hr-HR"/>
              </w:rPr>
            </w:pPr>
            <w:r w:rsidRPr="00770086">
              <w:rPr>
                <w:rFonts w:ascii="Calibri" w:eastAsia="Times New Roman" w:hAnsi="Calibri" w:cs="Calibri"/>
                <w:i/>
                <w:iCs/>
                <w:color w:val="FF0000"/>
                <w:sz w:val="16"/>
                <w:szCs w:val="16"/>
                <w:lang w:eastAsia="hr-HR"/>
              </w:rPr>
              <w:t> </w:t>
            </w:r>
          </w:p>
        </w:tc>
        <w:tc>
          <w:tcPr>
            <w:tcW w:w="486" w:type="pct"/>
            <w:tcBorders>
              <w:top w:val="nil"/>
              <w:left w:val="nil"/>
              <w:bottom w:val="nil"/>
              <w:right w:val="nil"/>
            </w:tcBorders>
            <w:shd w:val="clear" w:color="000000" w:fill="C5BE97"/>
            <w:noWrap/>
            <w:vAlign w:val="center"/>
            <w:hideMark/>
          </w:tcPr>
          <w:p w:rsidR="00770086" w:rsidRPr="00770086" w:rsidRDefault="00770086" w:rsidP="00770086">
            <w:pPr>
              <w:rPr>
                <w:rFonts w:ascii="Calibri" w:eastAsia="Times New Roman" w:hAnsi="Calibri" w:cs="Calibri"/>
                <w:i/>
                <w:iCs/>
                <w:color w:val="FF0000"/>
                <w:sz w:val="16"/>
                <w:szCs w:val="16"/>
                <w:lang w:eastAsia="hr-HR"/>
              </w:rPr>
            </w:pPr>
            <w:r w:rsidRPr="00770086">
              <w:rPr>
                <w:rFonts w:ascii="Calibri" w:eastAsia="Times New Roman" w:hAnsi="Calibri" w:cs="Calibri"/>
                <w:i/>
                <w:iCs/>
                <w:color w:val="FF0000"/>
                <w:sz w:val="16"/>
                <w:szCs w:val="16"/>
                <w:lang w:eastAsia="hr-HR"/>
              </w:rPr>
              <w:t> </w:t>
            </w:r>
          </w:p>
        </w:tc>
        <w:tc>
          <w:tcPr>
            <w:tcW w:w="393" w:type="pct"/>
            <w:tcBorders>
              <w:top w:val="nil"/>
              <w:left w:val="nil"/>
              <w:bottom w:val="nil"/>
              <w:right w:val="nil"/>
            </w:tcBorders>
            <w:shd w:val="clear" w:color="000000" w:fill="C5BE97"/>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2.757.810,00 kn</w:t>
            </w:r>
          </w:p>
        </w:tc>
        <w:tc>
          <w:tcPr>
            <w:tcW w:w="191" w:type="pct"/>
            <w:tcBorders>
              <w:top w:val="nil"/>
              <w:left w:val="nil"/>
              <w:bottom w:val="nil"/>
              <w:right w:val="nil"/>
            </w:tcBorders>
            <w:shd w:val="clear" w:color="000000" w:fill="C5BE97"/>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1,02</w:t>
            </w:r>
          </w:p>
        </w:tc>
        <w:tc>
          <w:tcPr>
            <w:tcW w:w="405" w:type="pct"/>
            <w:tcBorders>
              <w:top w:val="nil"/>
              <w:left w:val="nil"/>
              <w:bottom w:val="nil"/>
              <w:right w:val="nil"/>
            </w:tcBorders>
            <w:shd w:val="clear" w:color="000000" w:fill="C5BE97"/>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3.142.410,00 kn</w:t>
            </w:r>
          </w:p>
        </w:tc>
        <w:tc>
          <w:tcPr>
            <w:tcW w:w="175" w:type="pct"/>
            <w:tcBorders>
              <w:top w:val="nil"/>
              <w:left w:val="nil"/>
              <w:bottom w:val="nil"/>
              <w:right w:val="nil"/>
            </w:tcBorders>
            <w:shd w:val="clear" w:color="000000" w:fill="C5BE97"/>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1,14</w:t>
            </w:r>
          </w:p>
        </w:tc>
      </w:tr>
      <w:tr w:rsidR="00770086" w:rsidRPr="00770086" w:rsidTr="00770086">
        <w:trPr>
          <w:trHeight w:val="630"/>
        </w:trPr>
        <w:tc>
          <w:tcPr>
            <w:tcW w:w="180" w:type="pct"/>
            <w:gridSpan w:val="2"/>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1000 Priprema i donošenje akata iz djelokruga tijela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910.696,00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513.919,20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0,56</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903.560,08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0,99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554.400,00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0,61</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1,01</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A100001 Redovno funkcioniranje Općine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415.256,00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383.454,61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453.660,08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1,09</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470.400,00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1,04</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471.000,00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311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Plaće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159.860,00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206.977,88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1,29</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218.993,20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1,37</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31</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Rashodi za zaposlene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259.000,00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0,997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259.000,00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312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Ostali rashodi za zaposlene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1,03</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313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Doprinosi na plaće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27.496,00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35.600,24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1,29</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37.666,88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1,37</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34</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Financijski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11.400,00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1,75</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7.000,00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0,61</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Naknade troškova zaposlenima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35.700,00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24.100,50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0,68</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27.000,00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0,76</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35.500,00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18.850,50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0,53</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35.500,00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92.200,00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63.500,14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0,69</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85.000,00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0,92</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329</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Ostali nespomenuti rashodi poslovanja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24.428,27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0,73</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343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Ostali financijski rashodi</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6.500,00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9.997,08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1,54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6.500,00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7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A100002 Leasing automobila Golf  i gorivo</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52.440,00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39.317,32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0,75</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30.900,00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0,59</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0,87</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6.968,99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0,58</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12.000,00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5046FC" w:rsidP="00770086">
            <w:pPr>
              <w:rPr>
                <w:rFonts w:ascii="Calibri" w:eastAsia="Times New Roman" w:hAnsi="Calibri" w:cs="Calibri"/>
                <w:sz w:val="16"/>
                <w:szCs w:val="16"/>
                <w:lang w:eastAsia="hr-HR"/>
              </w:rPr>
            </w:pPr>
            <w:r w:rsidRPr="005046FC">
              <w:rPr>
                <w:rFonts w:ascii="Calibri" w:eastAsia="Times New Roman" w:hAnsi="Calibri" w:cs="Calibri"/>
                <w:i/>
                <w:iCs/>
                <w:noProof/>
                <w:sz w:val="16"/>
                <w:szCs w:val="16"/>
                <w:lang w:eastAsia="hr-HR"/>
              </w:rPr>
              <w:pict>
                <v:shape id="_x0000_s1051" type="#_x0000_t202" style="position:absolute;margin-left:-11.05pt;margin-top:-27.4pt;width:756.25pt;height:24pt;z-index:251802624;mso-position-horizontal-relative:text;mso-position-vertical-relative:text" fillcolor="#d6e3bc [1302]" strokecolor="white [3212]">
                  <v:textbox style="mso-next-textbox:#_x0000_s1051">
                    <w:txbxContent>
                      <w:p w:rsidR="00F64A76" w:rsidRPr="00522592" w:rsidRDefault="00F64A76" w:rsidP="0077008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770086"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1.126,41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0,23</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329</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Ostali nespomenuti rashodi poslovanja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5.200,00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4.902,66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5.200,00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342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Kamate za primljene kredite i zajmove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5.040,00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1.181,97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0,23</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127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544</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Otplata glavnice primljenih kredita i zajmova od kreditnih i ostalih financijskih institucija izvan javnog sektora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25.200,00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25.137,29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10.400,00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0,41</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K200001 Nabava dugotrajne imovine za općinske prostorije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4.245,00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Postrojenja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4.245,00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A100003 Redovan rad stranaka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0,33</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4,00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0,33</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4,00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A100004 Vanjski suradnici u red.poslovanju</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0,97</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7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T100001 Otplata kredita Croatia banka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404.000,00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14.975,51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0,04</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274.000,00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0,68</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342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Kamate za primljene kredite i zajmove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14.000,00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14.975,51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1,07</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18.000,00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34</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Financijski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127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544</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Otplata glavnice primljenih kredita i zajmova od kreditnih i ostalih financijskih institucija izvan javnog sektora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390.000,00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0,66</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54</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Izdaci za otplatu glavnice primljenih zajmova</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lang w:eastAsia="hr-HR"/>
              </w:rPr>
            </w:pPr>
            <w:r w:rsidRPr="00770086">
              <w:rPr>
                <w:rFonts w:ascii="Calibri" w:eastAsia="Times New Roman" w:hAnsi="Calibri" w:cs="Calibri"/>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A100200 Zapošljavanja - programi i pomoći Opće države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45.226,76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42</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311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Plaće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38.620,91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42.660,00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31</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Rashodi za zaposlene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42</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313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Doprinosi na plaće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6.605,85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7.340,00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T170001 Lokalni izobri 2017</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5046FC" w:rsidP="00770086">
            <w:pPr>
              <w:rPr>
                <w:rFonts w:ascii="Calibri" w:eastAsia="Times New Roman" w:hAnsi="Calibri" w:cs="Calibri"/>
                <w:sz w:val="16"/>
                <w:szCs w:val="16"/>
                <w:lang w:eastAsia="hr-HR"/>
              </w:rPr>
            </w:pPr>
            <w:r w:rsidRPr="005046FC">
              <w:rPr>
                <w:rFonts w:ascii="Calibri" w:eastAsia="Times New Roman" w:hAnsi="Calibri" w:cs="Calibri"/>
                <w:noProof/>
                <w:sz w:val="20"/>
                <w:szCs w:val="20"/>
                <w:lang w:eastAsia="hr-HR"/>
              </w:rPr>
              <w:pict>
                <v:shape id="_x0000_s1052" type="#_x0000_t202" style="position:absolute;margin-left:-11.05pt;margin-top:-39.4pt;width:756.25pt;height:24pt;z-index:251803648;mso-position-horizontal-relative:text;mso-position-vertical-relative:text" fillcolor="#d6e3bc [1302]" strokecolor="white [3212]">
                  <v:textbox style="mso-next-textbox:#_x0000_s1052">
                    <w:txbxContent>
                      <w:p w:rsidR="00F64A76" w:rsidRPr="00522592" w:rsidRDefault="00F64A76" w:rsidP="0077008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770086"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329</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Ostali nespomenuti rashodi poslovanja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T170002 Izborna promidžba 2017</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80" w:type="pct"/>
            <w:gridSpan w:val="2"/>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p>
        </w:tc>
        <w:tc>
          <w:tcPr>
            <w:tcW w:w="1367"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1001 Zaštita  i spašavanje (i DVD)</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93.000,00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87.615,80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0,94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97.000,00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1,04</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78.160,00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0,81</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78.160,00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0320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A100005 DVD Zadvarje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54.000,00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44.000,00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48.000,00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32.160,00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0,67</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32.160,00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54.000,00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44.000,00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48.000,00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32.160,00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32.160,00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0320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A100006 Sezonsko vatrogasac</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1,25</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1,25</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1,25</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1,25</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0360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A100007 HGSS</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9.000,00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0360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A100008 Crveni križ</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1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0360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A100009 Naknade ostalim sudionicima Zaštite i spašavanja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4.615,80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1,60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4.615,80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1,60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6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1002Održavanje objekata i uređenje komunalne infrastrukture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533.000,00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242.781,24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0,46</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361.000,00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0,68</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377.000,00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1,04</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413.000,00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1,10</w:t>
            </w:r>
          </w:p>
        </w:tc>
      </w:tr>
      <w:tr w:rsidR="00770086" w:rsidRPr="00770086" w:rsidTr="00770086">
        <w:trPr>
          <w:trHeight w:val="58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0451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A100010 Prometna infrastruktura - priprema, projektiranje, sanacija, rekonstrukcija i izgradnja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0,08</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0,83</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140.000,00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1,27</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1,27</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0,08</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0,83</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97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0451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A100011 Poljski putevi - priprema, projektiranje, sanacija, rekonstrukcija i izgradnja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114.000,00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975"/>
        </w:trPr>
        <w:tc>
          <w:tcPr>
            <w:tcW w:w="180" w:type="pct"/>
            <w:gridSpan w:val="2"/>
            <w:tcBorders>
              <w:top w:val="nil"/>
              <w:left w:val="nil"/>
              <w:bottom w:val="nil"/>
              <w:right w:val="nil"/>
            </w:tcBorders>
            <w:shd w:val="clear" w:color="000000" w:fill="DBEEF3"/>
            <w:noWrap/>
            <w:vAlign w:val="center"/>
            <w:hideMark/>
          </w:tcPr>
          <w:p w:rsidR="00770086" w:rsidRPr="00770086" w:rsidRDefault="005046FC" w:rsidP="00770086">
            <w:pPr>
              <w:jc w:val="center"/>
              <w:rPr>
                <w:rFonts w:ascii="Calibri" w:eastAsia="Times New Roman" w:hAnsi="Calibri" w:cs="Calibri"/>
                <w:color w:val="000000"/>
                <w:sz w:val="16"/>
                <w:szCs w:val="16"/>
                <w:lang w:eastAsia="hr-HR"/>
              </w:rPr>
            </w:pPr>
            <w:r w:rsidRPr="005046FC">
              <w:rPr>
                <w:rFonts w:ascii="Calibri" w:eastAsia="Times New Roman" w:hAnsi="Calibri" w:cs="Calibri"/>
                <w:i/>
                <w:iCs/>
                <w:noProof/>
                <w:sz w:val="16"/>
                <w:szCs w:val="16"/>
                <w:lang w:eastAsia="hr-HR"/>
              </w:rPr>
              <w:pict>
                <v:shape id="_x0000_s1053" type="#_x0000_t202" style="position:absolute;left:0;text-align:left;margin-left:-22.05pt;margin-top:-69.8pt;width:756.25pt;height:24pt;z-index:251804672;mso-position-horizontal-relative:text;mso-position-vertical-relative:text" fillcolor="#d6e3bc [1302]" strokecolor="white [3212]">
                  <v:textbox style="mso-next-textbox:#_x0000_s1053">
                    <w:txbxContent>
                      <w:p w:rsidR="00F64A76" w:rsidRPr="00522592" w:rsidRDefault="00F64A76" w:rsidP="0077008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114.000,00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81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A100012 Javne, hortikulturne i druge površine - izgradnja, uređenje i održavanje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116.000,00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27.547,20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0,24</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0,13</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3,33</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2,50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3,33</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27.547,20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0,25</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8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0640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T300002 Redovno održavanje javne rasvjete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52.859,04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0,35</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0,73</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1,05</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52.859,04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70.000,00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0,56</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1,57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1,05</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Postrojenja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7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T300003 Mrtvačnica i groblja - izgradnja i uređenje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47.000,00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38.375,00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0,98</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7.000,00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0,15</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7.000,00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32.125,00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426</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Nematerijalna proizvedena imovina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6.250,00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4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1003 Stočni sajam i tržnica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139.800,00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0,04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174.000,00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1,24</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0,32</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75.000,00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1,36</w:t>
            </w:r>
          </w:p>
        </w:tc>
      </w:tr>
      <w:tr w:rsidR="00770086" w:rsidRPr="00770086" w:rsidTr="00770086">
        <w:trPr>
          <w:trHeight w:val="6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A100013 Trgovi i tržnica - izgradnja, održavnje i projektiranje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0,75</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0,56</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90.000,00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0,75</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0,56</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r>
      <w:tr w:rsidR="00770086" w:rsidRPr="00770086" w:rsidTr="00770086">
        <w:trPr>
          <w:trHeight w:val="54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A100014 Održavanje i uređenje javnog WC</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19.800,00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0,13</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84.000,00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4,24</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11,00</w:t>
            </w:r>
          </w:p>
        </w:tc>
      </w:tr>
      <w:tr w:rsidR="00CD2918" w:rsidRPr="00770086" w:rsidTr="00770086">
        <w:trPr>
          <w:trHeight w:val="540"/>
        </w:trPr>
        <w:tc>
          <w:tcPr>
            <w:tcW w:w="180" w:type="pct"/>
            <w:gridSpan w:val="2"/>
            <w:tcBorders>
              <w:top w:val="nil"/>
              <w:left w:val="nil"/>
              <w:bottom w:val="nil"/>
              <w:right w:val="nil"/>
            </w:tcBorders>
            <w:shd w:val="clear" w:color="000000" w:fill="DBEEF3"/>
            <w:noWrap/>
            <w:vAlign w:val="center"/>
            <w:hideMark/>
          </w:tcPr>
          <w:p w:rsidR="00CD2918" w:rsidRPr="00770086" w:rsidRDefault="005046FC" w:rsidP="00770086">
            <w:pPr>
              <w:jc w:val="center"/>
              <w:rPr>
                <w:rFonts w:ascii="Calibri" w:eastAsia="Times New Roman" w:hAnsi="Calibri" w:cs="Calibri"/>
                <w:color w:val="000000"/>
                <w:sz w:val="16"/>
                <w:szCs w:val="16"/>
                <w:lang w:eastAsia="hr-HR"/>
              </w:rPr>
            </w:pPr>
            <w:r w:rsidRPr="005046FC">
              <w:rPr>
                <w:rFonts w:ascii="Calibri" w:eastAsia="Times New Roman" w:hAnsi="Calibri" w:cs="Calibri"/>
                <w:noProof/>
                <w:sz w:val="20"/>
                <w:szCs w:val="20"/>
                <w:lang w:eastAsia="hr-HR"/>
              </w:rPr>
              <w:pict>
                <v:shape id="_x0000_s1054" type="#_x0000_t202" style="position:absolute;left:0;text-align:left;margin-left:-22.05pt;margin-top:-49.9pt;width:756.25pt;height:24pt;z-index:251805696;mso-position-horizontal-relative:text;mso-position-vertical-relative:text" fillcolor="#d6e3bc [1302]" strokecolor="white [3212]">
                  <v:textbox style="mso-next-textbox:#_x0000_s1054">
                    <w:txbxContent>
                      <w:p w:rsidR="00F64A76" w:rsidRPr="00522592" w:rsidRDefault="00F64A76" w:rsidP="00CD291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75" w:type="pct"/>
            <w:tcBorders>
              <w:top w:val="nil"/>
              <w:left w:val="nil"/>
              <w:bottom w:val="nil"/>
              <w:right w:val="nil"/>
            </w:tcBorders>
            <w:shd w:val="clear" w:color="000000" w:fill="DBEEF3"/>
            <w:noWrap/>
            <w:vAlign w:val="center"/>
            <w:hideMark/>
          </w:tcPr>
          <w:p w:rsidR="00CD2918" w:rsidRPr="00770086" w:rsidRDefault="00CD2918" w:rsidP="00770086">
            <w:pPr>
              <w:rPr>
                <w:rFonts w:ascii="Calibri" w:eastAsia="Times New Roman" w:hAnsi="Calibri" w:cs="Calibri"/>
                <w:color w:val="000000"/>
                <w:lang w:eastAsia="hr-HR"/>
              </w:rPr>
            </w:pPr>
          </w:p>
        </w:tc>
        <w:tc>
          <w:tcPr>
            <w:tcW w:w="1293" w:type="pct"/>
            <w:gridSpan w:val="2"/>
            <w:tcBorders>
              <w:top w:val="nil"/>
              <w:left w:val="nil"/>
              <w:bottom w:val="nil"/>
              <w:right w:val="nil"/>
            </w:tcBorders>
            <w:shd w:val="clear" w:color="000000" w:fill="DBEEF3"/>
            <w:vAlign w:val="center"/>
            <w:hideMark/>
          </w:tcPr>
          <w:p w:rsidR="00CD2918" w:rsidRPr="00770086" w:rsidRDefault="00CD2918" w:rsidP="00770086">
            <w:pPr>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000000" w:fill="DBEEF3"/>
            <w:noWrap/>
            <w:vAlign w:val="center"/>
            <w:hideMark/>
          </w:tcPr>
          <w:p w:rsidR="00CD2918" w:rsidRPr="00770086" w:rsidRDefault="00CD2918" w:rsidP="00770086">
            <w:pPr>
              <w:jc w:val="right"/>
              <w:rPr>
                <w:rFonts w:ascii="Calibri" w:eastAsia="Times New Roman" w:hAnsi="Calibri" w:cs="Calibri"/>
                <w:sz w:val="20"/>
                <w:szCs w:val="20"/>
                <w:lang w:eastAsia="hr-HR"/>
              </w:rPr>
            </w:pPr>
          </w:p>
        </w:tc>
        <w:tc>
          <w:tcPr>
            <w:tcW w:w="450" w:type="pct"/>
            <w:tcBorders>
              <w:top w:val="nil"/>
              <w:left w:val="nil"/>
              <w:bottom w:val="nil"/>
              <w:right w:val="nil"/>
            </w:tcBorders>
            <w:shd w:val="clear" w:color="000000" w:fill="DBEEF3"/>
            <w:noWrap/>
            <w:vAlign w:val="center"/>
            <w:hideMark/>
          </w:tcPr>
          <w:p w:rsidR="00CD2918" w:rsidRPr="00770086" w:rsidRDefault="00CD2918" w:rsidP="00770086">
            <w:pPr>
              <w:jc w:val="right"/>
              <w:rPr>
                <w:rFonts w:ascii="Calibri" w:eastAsia="Times New Roman" w:hAnsi="Calibri" w:cs="Calibri"/>
                <w:sz w:val="20"/>
                <w:szCs w:val="20"/>
                <w:lang w:eastAsia="hr-HR"/>
              </w:rPr>
            </w:pPr>
          </w:p>
        </w:tc>
        <w:tc>
          <w:tcPr>
            <w:tcW w:w="173" w:type="pct"/>
            <w:tcBorders>
              <w:top w:val="nil"/>
              <w:left w:val="nil"/>
              <w:bottom w:val="nil"/>
              <w:right w:val="nil"/>
            </w:tcBorders>
            <w:shd w:val="clear" w:color="000000" w:fill="DBEEF3"/>
            <w:noWrap/>
            <w:vAlign w:val="center"/>
            <w:hideMark/>
          </w:tcPr>
          <w:p w:rsidR="00CD2918" w:rsidRPr="00770086" w:rsidRDefault="00CD2918"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000000" w:fill="DBEEF3"/>
            <w:noWrap/>
            <w:vAlign w:val="center"/>
            <w:hideMark/>
          </w:tcPr>
          <w:p w:rsidR="00CD2918" w:rsidRPr="00770086" w:rsidRDefault="00CD2918"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CD2918" w:rsidRPr="00770086" w:rsidRDefault="00CD2918"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000000" w:fill="DBEEF3"/>
            <w:noWrap/>
            <w:vAlign w:val="center"/>
            <w:hideMark/>
          </w:tcPr>
          <w:p w:rsidR="00CD2918" w:rsidRPr="00770086" w:rsidRDefault="00CD2918"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000000" w:fill="DBEEF3"/>
            <w:vAlign w:val="center"/>
            <w:hideMark/>
          </w:tcPr>
          <w:p w:rsidR="00CD2918" w:rsidRPr="00770086" w:rsidRDefault="00CD2918"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000000" w:fill="DBEEF3"/>
            <w:noWrap/>
            <w:vAlign w:val="center"/>
            <w:hideMark/>
          </w:tcPr>
          <w:p w:rsidR="00CD2918" w:rsidRPr="00770086" w:rsidRDefault="00CD2918" w:rsidP="00770086">
            <w:pPr>
              <w:jc w:val="right"/>
              <w:rPr>
                <w:rFonts w:ascii="Calibri" w:eastAsia="Times New Roman" w:hAnsi="Calibri" w:cs="Calibri"/>
                <w:sz w:val="20"/>
                <w:szCs w:val="20"/>
                <w:lang w:eastAsia="hr-HR"/>
              </w:rPr>
            </w:pPr>
          </w:p>
        </w:tc>
        <w:tc>
          <w:tcPr>
            <w:tcW w:w="191" w:type="pct"/>
            <w:tcBorders>
              <w:top w:val="nil"/>
              <w:left w:val="nil"/>
              <w:bottom w:val="nil"/>
              <w:right w:val="nil"/>
            </w:tcBorders>
            <w:shd w:val="clear" w:color="000000" w:fill="DBEEF3"/>
            <w:noWrap/>
            <w:vAlign w:val="center"/>
            <w:hideMark/>
          </w:tcPr>
          <w:p w:rsidR="00CD2918" w:rsidRPr="00770086" w:rsidRDefault="00CD2918"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000000" w:fill="DBEEF3"/>
            <w:noWrap/>
            <w:vAlign w:val="center"/>
            <w:hideMark/>
          </w:tcPr>
          <w:p w:rsidR="00CD2918" w:rsidRPr="00770086" w:rsidRDefault="00CD2918"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CD2918" w:rsidRPr="00770086" w:rsidRDefault="00CD2918" w:rsidP="00770086">
            <w:pPr>
              <w:jc w:val="center"/>
              <w:rPr>
                <w:rFonts w:ascii="Calibri" w:eastAsia="Times New Roman" w:hAnsi="Calibri" w:cs="Calibri"/>
                <w:sz w:val="16"/>
                <w:szCs w:val="16"/>
                <w:lang w:eastAsia="hr-HR"/>
              </w:rPr>
            </w:pP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80.000,00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11,00</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materijal i energiju</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4.800,00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0,83</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4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1004 Turističke aktivnosti</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w:t>
            </w:r>
          </w:p>
        </w:tc>
      </w:tr>
      <w:tr w:rsidR="00770086" w:rsidRPr="00770086" w:rsidTr="00770086">
        <w:trPr>
          <w:trHeight w:val="64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0473</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A100015 Vidilica Križ - održavanje i uređenje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5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0473</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A100016 Šetnica - održavanje i uređenje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426</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Nematerijalna proizvedena imovina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5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0473</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T300009 Vidikovac Gubavica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3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58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1005 Program izgradnje komunalnih građevina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525.329,14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24.750,00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0,05</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360.000,00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0,69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850.000,00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2,36</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1.150.000,00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1,35</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K200002 Razvoj gospodarske zone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24.750,00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 xml:space="preserve">Građevinski objekti </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24.750,00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K200003 Trafostanica - ZONA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325.329,14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0,15</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0,91</w:t>
            </w: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Postrojenja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325.329,14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0,15</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0,91</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0451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K200004 Izgradnja cesta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0,75</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60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Građevinski objekti</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0,75</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825"/>
        </w:trPr>
        <w:tc>
          <w:tcPr>
            <w:tcW w:w="180" w:type="pct"/>
            <w:gridSpan w:val="2"/>
            <w:tcBorders>
              <w:top w:val="nil"/>
              <w:left w:val="nil"/>
              <w:bottom w:val="nil"/>
              <w:right w:val="nil"/>
            </w:tcBorders>
            <w:shd w:val="clear" w:color="000000" w:fill="DBEEF3"/>
            <w:noWrap/>
            <w:vAlign w:val="center"/>
            <w:hideMark/>
          </w:tcPr>
          <w:p w:rsidR="00770086" w:rsidRPr="00770086" w:rsidRDefault="005046FC" w:rsidP="00770086">
            <w:pPr>
              <w:jc w:val="center"/>
              <w:rPr>
                <w:rFonts w:ascii="Calibri" w:eastAsia="Times New Roman" w:hAnsi="Calibri" w:cs="Calibri"/>
                <w:color w:val="000000"/>
                <w:sz w:val="16"/>
                <w:szCs w:val="16"/>
                <w:lang w:eastAsia="hr-HR"/>
              </w:rPr>
            </w:pPr>
            <w:r w:rsidRPr="005046FC">
              <w:rPr>
                <w:rFonts w:ascii="Calibri" w:eastAsia="Times New Roman" w:hAnsi="Calibri" w:cs="Calibri"/>
                <w:noProof/>
                <w:sz w:val="20"/>
                <w:szCs w:val="20"/>
                <w:lang w:eastAsia="hr-HR"/>
              </w:rPr>
              <w:pict>
                <v:shape id="_x0000_s1055" type="#_x0000_t202" style="position:absolute;left:0;text-align:left;margin-left:-16.6pt;margin-top:-51.95pt;width:756.25pt;height:24pt;z-index:251806720;mso-position-horizontal-relative:text;mso-position-vertical-relative:text" fillcolor="#d6e3bc [1302]" strokecolor="white [3212]">
                  <v:textbox style="mso-next-textbox:#_x0000_s1055">
                    <w:txbxContent>
                      <w:p w:rsidR="00F64A76" w:rsidRPr="00522592" w:rsidRDefault="00F64A76" w:rsidP="00CD291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770086" w:rsidRPr="00770086">
              <w:rPr>
                <w:rFonts w:ascii="Calibri" w:eastAsia="Times New Roman" w:hAnsi="Calibri" w:cs="Calibri"/>
                <w:color w:val="000000"/>
                <w:sz w:val="16"/>
                <w:szCs w:val="16"/>
                <w:lang w:eastAsia="hr-HR"/>
              </w:rPr>
              <w:t>0455</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K200005  Vodoopskrba - priprema, projektiranje, rekonstrukcija i izgradnja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Postrojenja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40.000,00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r>
      <w:tr w:rsidR="00770086" w:rsidRPr="00770086" w:rsidTr="00770086">
        <w:trPr>
          <w:trHeight w:val="51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426</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Nematerijalna proizvedena imovina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72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0455</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K200006 Odvodnja - priprema, projektiranje, rekostrukcija i izgradnja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3,33</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r>
      <w:tr w:rsidR="00770086" w:rsidRPr="00770086" w:rsidTr="00770086">
        <w:trPr>
          <w:trHeight w:val="6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426</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Nematerijalna proizvedena imovina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3,33</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r>
      <w:tr w:rsidR="00770086" w:rsidRPr="00770086" w:rsidTr="00770086">
        <w:trPr>
          <w:trHeight w:val="66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1006  Prostorno uređenje i unapređenje stanovanja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205.500,00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3.409,56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0,02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25.500,00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0,12</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0,24</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9,33</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0630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A100017 Opskrba pitkom vodom</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3.409,56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0,62</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1,09</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5.500,00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3.409,56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0,62</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5.500,00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1,09</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0660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K200007 Prostorni planovi i ostala dokumentacija - izrada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7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426</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Nematerijalna proizvedena imovina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58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1007  Program zaštite okoliša i životne sredine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273.900,00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121.510,87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0,44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195.650,00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0,71</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266.250,00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1,36</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266.250,00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1,00</w:t>
            </w:r>
          </w:p>
        </w:tc>
      </w:tr>
      <w:tr w:rsidR="00770086" w:rsidRPr="00770086" w:rsidTr="00770086">
        <w:trPr>
          <w:trHeight w:val="34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0560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T300004 Deratizacija i dezinsekcija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22.500,00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26.250,00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1,17</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26.250,00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26.250,00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22.500,00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26.250,00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1,17</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26.250,00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26.250,00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1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0560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T300005 Higijeničarska služba i veterinarske usluge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100.018,75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0,95</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100.018,75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0,95</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1,14</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1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0510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T300006 Sanacija odlagališta, zbrinjavanje otpada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1.127,25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0,01</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1.127,25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0,01</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4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0510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T300007 Oprema za skupljanje otpada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2.966,79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0,06</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2,50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60"/>
        </w:trPr>
        <w:tc>
          <w:tcPr>
            <w:tcW w:w="255" w:type="pct"/>
            <w:gridSpan w:val="3"/>
            <w:tcBorders>
              <w:top w:val="nil"/>
              <w:left w:val="nil"/>
              <w:bottom w:val="nil"/>
              <w:right w:val="nil"/>
            </w:tcBorders>
            <w:shd w:val="clear" w:color="auto" w:fill="auto"/>
            <w:noWrap/>
            <w:vAlign w:val="center"/>
            <w:hideMark/>
          </w:tcPr>
          <w:p w:rsidR="00770086" w:rsidRPr="00770086" w:rsidRDefault="005046FC" w:rsidP="00770086">
            <w:pPr>
              <w:rPr>
                <w:rFonts w:ascii="Calibri" w:eastAsia="Times New Roman" w:hAnsi="Calibri" w:cs="Calibri"/>
                <w:sz w:val="12"/>
                <w:szCs w:val="12"/>
                <w:lang w:eastAsia="hr-HR"/>
              </w:rPr>
            </w:pPr>
            <w:r w:rsidRPr="005046FC">
              <w:rPr>
                <w:rFonts w:ascii="Calibri" w:eastAsia="Times New Roman" w:hAnsi="Calibri" w:cs="Calibri"/>
                <w:i/>
                <w:iCs/>
                <w:noProof/>
                <w:sz w:val="16"/>
                <w:szCs w:val="16"/>
                <w:lang w:eastAsia="hr-HR"/>
              </w:rPr>
              <w:pict>
                <v:shape id="_x0000_s1056" type="#_x0000_t202" style="position:absolute;margin-left:-16.6pt;margin-top:-48.4pt;width:756.25pt;height:24pt;z-index:251807744;mso-position-horizontal-relative:text;mso-position-vertical-relative:text" fillcolor="#d6e3bc [1302]" strokecolor="white [3212]">
                  <v:textbox style="mso-next-textbox:#_x0000_s1056">
                    <w:txbxContent>
                      <w:p w:rsidR="00F64A76" w:rsidRPr="00522592" w:rsidRDefault="00F64A76" w:rsidP="00CD291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770086"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Postrojenja i oprema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6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363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Pomoći unutar općeg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2.966,79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0510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T300008 Naknada za deponije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16.400,00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17.398,08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1,06</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24.400,00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1,49</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0,82</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95"/>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16.400,00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17.398,08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1,06</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24.400,00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1,49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0,82</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1008 Potrebe u kulturi, rekreacija i šport</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121.000,00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25.400,00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0,21</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123.000,00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1,02</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191.000,00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1,55</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191.000,00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0820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A100018 Potrebe u kulturi</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1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0820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K200008 Održavanje spomenika - "Turska kula"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5,00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65"/>
        </w:trPr>
        <w:tc>
          <w:tcPr>
            <w:tcW w:w="180" w:type="pct"/>
            <w:gridSpan w:val="2"/>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42,53,64</w:t>
            </w: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421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Građevinski objekti</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5,00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42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Ras.naba.proiz.imovine</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4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0820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A100019 Kulturna baština Općine Zadvarje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255"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2"/>
                <w:szCs w:val="12"/>
                <w:lang w:eastAsia="hr-HR"/>
              </w:rPr>
            </w:pPr>
            <w:r w:rsidRPr="00770086">
              <w:rPr>
                <w:rFonts w:ascii="Calibri" w:eastAsia="Times New Roman" w:hAnsi="Calibri" w:cs="Calibri"/>
                <w:sz w:val="12"/>
                <w:szCs w:val="12"/>
                <w:lang w:eastAsia="hr-HR"/>
              </w:rPr>
              <w:t>11,42,53,64</w:t>
            </w: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323</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Rashodi za usluge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32</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Materijalni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4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jc w:val="cente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A100020 Potpore u športu (Športska i Lovačka društva)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0,25</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0,25</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7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0,25</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0,25</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3,00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b/>
                <w:bCs/>
                <w:color w:val="000000"/>
                <w:sz w:val="16"/>
                <w:szCs w:val="16"/>
                <w:lang w:eastAsia="hr-HR"/>
              </w:rPr>
            </w:pPr>
            <w:r w:rsidRPr="00770086">
              <w:rPr>
                <w:rFonts w:ascii="Calibri" w:eastAsia="Times New Roman" w:hAnsi="Calibri" w:cs="Calibri"/>
                <w:b/>
                <w:bCs/>
                <w:color w:val="000000"/>
                <w:sz w:val="16"/>
                <w:szCs w:val="16"/>
                <w:lang w:eastAsia="hr-HR"/>
              </w:rPr>
              <w:t>0810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b/>
                <w:bCs/>
                <w:color w:val="000000"/>
                <w:lang w:eastAsia="hr-HR"/>
              </w:rPr>
            </w:pPr>
            <w:r w:rsidRPr="00770086">
              <w:rPr>
                <w:rFonts w:ascii="Calibri" w:eastAsia="Times New Roman" w:hAnsi="Calibri" w:cs="Calibri"/>
                <w:b/>
                <w:bCs/>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A100021 Ostale sportske manifestacije</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#DIJ/0!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b/>
                <w:bCs/>
                <w:sz w:val="16"/>
                <w:szCs w:val="16"/>
                <w:lang w:eastAsia="hr-HR"/>
              </w:rPr>
            </w:pPr>
            <w:r w:rsidRPr="00770086">
              <w:rPr>
                <w:rFonts w:ascii="Calibri" w:eastAsia="Times New Roman" w:hAnsi="Calibri" w:cs="Calibri"/>
                <w:b/>
                <w:bCs/>
                <w:sz w:val="16"/>
                <w:szCs w:val="16"/>
                <w:lang w:eastAsia="hr-HR"/>
              </w:rPr>
              <w:t>#####</w:t>
            </w:r>
          </w:p>
        </w:tc>
      </w:tr>
      <w:tr w:rsidR="00770086" w:rsidRPr="00770086" w:rsidTr="00770086">
        <w:trPr>
          <w:trHeight w:val="33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#DIJ/0!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A100022 Potpora udrugama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16.000,00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0,64</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0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16.000,00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0,64</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0,40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0840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A100023 Vjerskim zajednicama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0,08</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2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2.400,00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0,08</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85"/>
        </w:trPr>
        <w:tc>
          <w:tcPr>
            <w:tcW w:w="180" w:type="pct"/>
            <w:gridSpan w:val="2"/>
            <w:tcBorders>
              <w:top w:val="nil"/>
              <w:left w:val="nil"/>
              <w:bottom w:val="nil"/>
              <w:right w:val="nil"/>
            </w:tcBorders>
            <w:shd w:val="clear" w:color="000000" w:fill="DBEEF3"/>
            <w:noWrap/>
            <w:vAlign w:val="center"/>
            <w:hideMark/>
          </w:tcPr>
          <w:p w:rsidR="00770086" w:rsidRPr="00770086" w:rsidRDefault="005046FC" w:rsidP="00770086">
            <w:pPr>
              <w:jc w:val="center"/>
              <w:rPr>
                <w:rFonts w:ascii="Calibri" w:eastAsia="Times New Roman" w:hAnsi="Calibri" w:cs="Calibri"/>
                <w:color w:val="000000"/>
                <w:sz w:val="16"/>
                <w:szCs w:val="16"/>
                <w:lang w:eastAsia="hr-HR"/>
              </w:rPr>
            </w:pPr>
            <w:r w:rsidRPr="005046FC">
              <w:rPr>
                <w:rFonts w:ascii="Calibri" w:eastAsia="Times New Roman" w:hAnsi="Calibri" w:cs="Calibri"/>
                <w:i/>
                <w:iCs/>
                <w:noProof/>
                <w:color w:val="FF0000"/>
                <w:sz w:val="16"/>
                <w:szCs w:val="16"/>
                <w:lang w:eastAsia="hr-HR"/>
              </w:rPr>
              <w:pict>
                <v:shape id="_x0000_s1057" type="#_x0000_t202" style="position:absolute;left:0;text-align:left;margin-left:-11.1pt;margin-top:-45.75pt;width:756.25pt;height:24pt;z-index:251808768;mso-position-horizontal-relative:text;mso-position-vertical-relative:text" fillcolor="#d6e3bc [1302]" strokecolor="white [3212]">
                  <v:textbox style="mso-next-textbox:#_x0000_s1057">
                    <w:txbxContent>
                      <w:p w:rsidR="00F64A76" w:rsidRPr="00522592" w:rsidRDefault="00F64A76" w:rsidP="00CD291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770086" w:rsidRPr="00770086">
              <w:rPr>
                <w:rFonts w:ascii="Calibri" w:eastAsia="Times New Roman" w:hAnsi="Calibri" w:cs="Calibri"/>
                <w:color w:val="000000"/>
                <w:sz w:val="16"/>
                <w:szCs w:val="16"/>
                <w:lang w:eastAsia="hr-HR"/>
              </w:rPr>
              <w:t>0810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A100024 Organizacija "Zadvarski šušur" i smotra klapa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45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20.000,00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38</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Ostali rashodi</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1009 Obrazovanje (Osnovno,srednje,visoko)</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120.000,00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68.400,00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0,57</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0,79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0,95</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0941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A100025 Stipendije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70.000,00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68.400,00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0,98</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1,29</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70.000,00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68.400,00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0,98</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90.000,00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1,29</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0,89</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80.000,00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0922</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A100026 Prijevoz učenika i studenata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2,00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1010 Dječiji vrtić</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186.000,00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159.500,00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0,86</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0,81</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186.000,00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1,24</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186.000,00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0911</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A100027 Dječiji vrtić</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159.500,00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0,86</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1,24</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1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159.500,00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0,86</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150.000,00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1,24</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186.000,00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6"/>
                <w:szCs w:val="16"/>
                <w:lang w:eastAsia="hr-HR"/>
              </w:rPr>
            </w:pP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sz w:val="14"/>
                <w:szCs w:val="14"/>
                <w:lang w:eastAsia="hr-HR"/>
              </w:rPr>
            </w:pPr>
          </w:p>
        </w:tc>
        <w:tc>
          <w:tcPr>
            <w:tcW w:w="1367" w:type="pct"/>
            <w:gridSpan w:val="3"/>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1011 Pomoć obiteljima i kućanstvima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97.200,00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51.500,00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0,53</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70.000,00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0,72</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color w:val="FF0000"/>
                <w:sz w:val="16"/>
                <w:szCs w:val="16"/>
                <w:lang w:eastAsia="hr-HR"/>
              </w:rPr>
            </w:pP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94.000,00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1,34</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67.000,00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0,71</w:t>
            </w:r>
          </w:p>
        </w:tc>
      </w:tr>
      <w:tr w:rsidR="00770086" w:rsidRPr="00770086" w:rsidTr="00770086">
        <w:trPr>
          <w:trHeight w:val="39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1040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 xml:space="preserve">A100028 Porodiljne naknade </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1,67</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0,50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1,67</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25"/>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1070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A100029: Pomoć obiteljima i kućanstvima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510"/>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1.500,00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0,30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1,80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9.000,00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1090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A100030 Pomoć neprofitnim socijalnim organizacijama</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67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color w:val="000000"/>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381</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Tekuće donacije</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20"/>
                <w:szCs w:val="20"/>
                <w:lang w:eastAsia="hr-HR"/>
              </w:rPr>
            </w:pP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0,00</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5.000,00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r>
      <w:tr w:rsidR="0077008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color w:val="000000"/>
                <w:sz w:val="16"/>
                <w:szCs w:val="16"/>
                <w:lang w:eastAsia="hr-HR"/>
              </w:rPr>
            </w:pPr>
            <w:r w:rsidRPr="00770086">
              <w:rPr>
                <w:rFonts w:ascii="Calibri" w:eastAsia="Times New Roman" w:hAnsi="Calibri" w:cs="Calibri"/>
                <w:color w:val="000000"/>
                <w:sz w:val="16"/>
                <w:szCs w:val="16"/>
                <w:lang w:eastAsia="hr-HR"/>
              </w:rPr>
              <w:t>1090</w:t>
            </w:r>
          </w:p>
        </w:tc>
        <w:tc>
          <w:tcPr>
            <w:tcW w:w="75"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color w:val="000000"/>
                <w:lang w:eastAsia="hr-HR"/>
              </w:rPr>
            </w:pPr>
            <w:r w:rsidRPr="00770086">
              <w:rPr>
                <w:rFonts w:ascii="Calibri" w:eastAsia="Times New Roman" w:hAnsi="Calibri" w:cs="Calibri"/>
                <w:color w:val="000000"/>
                <w:lang w:eastAsia="hr-HR"/>
              </w:rPr>
              <w:t> </w:t>
            </w:r>
          </w:p>
        </w:tc>
        <w:tc>
          <w:tcPr>
            <w:tcW w:w="1293" w:type="pct"/>
            <w:gridSpan w:val="2"/>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A100031 Troškovi prijevoza građanstvo</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37.200,00 kn</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173"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0,67</w:t>
            </w:r>
          </w:p>
        </w:tc>
        <w:tc>
          <w:tcPr>
            <w:tcW w:w="450"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107" w:type="pct"/>
            <w:tcBorders>
              <w:top w:val="nil"/>
              <w:left w:val="nil"/>
              <w:bottom w:val="nil"/>
              <w:right w:val="nil"/>
            </w:tcBorders>
            <w:shd w:val="clear" w:color="000000" w:fill="DBEEF3"/>
            <w:noWrap/>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486" w:type="pct"/>
            <w:tcBorders>
              <w:top w:val="nil"/>
              <w:left w:val="nil"/>
              <w:bottom w:val="nil"/>
              <w:right w:val="nil"/>
            </w:tcBorders>
            <w:shd w:val="clear" w:color="000000" w:fill="DBEEF3"/>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 </w:t>
            </w:r>
          </w:p>
        </w:tc>
        <w:tc>
          <w:tcPr>
            <w:tcW w:w="393"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91"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000000" w:fill="DBEEF3"/>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 kn</w:t>
            </w:r>
          </w:p>
        </w:tc>
        <w:tc>
          <w:tcPr>
            <w:tcW w:w="175" w:type="pct"/>
            <w:tcBorders>
              <w:top w:val="nil"/>
              <w:left w:val="nil"/>
              <w:bottom w:val="nil"/>
              <w:right w:val="nil"/>
            </w:tcBorders>
            <w:shd w:val="clear" w:color="000000" w:fill="DBEEF3"/>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0,10</w:t>
            </w:r>
          </w:p>
        </w:tc>
      </w:tr>
      <w:tr w:rsidR="00086006" w:rsidRPr="00770086" w:rsidTr="00770086">
        <w:trPr>
          <w:trHeight w:val="300"/>
        </w:trPr>
        <w:tc>
          <w:tcPr>
            <w:tcW w:w="180" w:type="pct"/>
            <w:gridSpan w:val="2"/>
            <w:tcBorders>
              <w:top w:val="nil"/>
              <w:left w:val="nil"/>
              <w:bottom w:val="nil"/>
              <w:right w:val="nil"/>
            </w:tcBorders>
            <w:shd w:val="clear" w:color="000000" w:fill="DBEEF3"/>
            <w:noWrap/>
            <w:vAlign w:val="center"/>
            <w:hideMark/>
          </w:tcPr>
          <w:p w:rsidR="00086006" w:rsidRDefault="00086006" w:rsidP="00770086">
            <w:pPr>
              <w:jc w:val="center"/>
              <w:rPr>
                <w:rFonts w:ascii="Calibri" w:eastAsia="Times New Roman" w:hAnsi="Calibri" w:cs="Calibri"/>
                <w:color w:val="000000"/>
                <w:sz w:val="16"/>
                <w:szCs w:val="16"/>
                <w:lang w:eastAsia="hr-HR"/>
              </w:rPr>
            </w:pPr>
          </w:p>
          <w:p w:rsidR="00086006" w:rsidRDefault="00086006" w:rsidP="00770086">
            <w:pPr>
              <w:jc w:val="center"/>
              <w:rPr>
                <w:rFonts w:ascii="Calibri" w:eastAsia="Times New Roman" w:hAnsi="Calibri" w:cs="Calibri"/>
                <w:color w:val="000000"/>
                <w:sz w:val="16"/>
                <w:szCs w:val="16"/>
                <w:lang w:eastAsia="hr-HR"/>
              </w:rPr>
            </w:pPr>
          </w:p>
          <w:p w:rsidR="00086006" w:rsidRDefault="00086006" w:rsidP="00770086">
            <w:pPr>
              <w:jc w:val="center"/>
              <w:rPr>
                <w:rFonts w:ascii="Calibri" w:eastAsia="Times New Roman" w:hAnsi="Calibri" w:cs="Calibri"/>
                <w:color w:val="000000"/>
                <w:sz w:val="16"/>
                <w:szCs w:val="16"/>
                <w:lang w:eastAsia="hr-HR"/>
              </w:rPr>
            </w:pPr>
          </w:p>
          <w:p w:rsidR="00086006" w:rsidRDefault="005046FC" w:rsidP="00770086">
            <w:pPr>
              <w:jc w:val="center"/>
              <w:rPr>
                <w:rFonts w:ascii="Calibri" w:eastAsia="Times New Roman" w:hAnsi="Calibri" w:cs="Calibri"/>
                <w:color w:val="000000"/>
                <w:sz w:val="16"/>
                <w:szCs w:val="16"/>
                <w:lang w:eastAsia="hr-HR"/>
              </w:rPr>
            </w:pPr>
            <w:r w:rsidRPr="005046FC">
              <w:rPr>
                <w:rFonts w:ascii="Times New Roman" w:hAnsi="Times New Roman" w:cs="Times New Roman"/>
                <w:i/>
                <w:noProof/>
                <w:lang w:eastAsia="hr-HR"/>
              </w:rPr>
              <w:pict>
                <v:shape id="_x0000_s1058" type="#_x0000_t202" style="position:absolute;left:0;text-align:left;margin-left:-11.1pt;margin-top:-26.95pt;width:756.25pt;height:24pt;z-index:251809792" fillcolor="#d6e3bc [1302]" strokecolor="white [3212]">
                  <v:textbox style="mso-next-textbox:#_x0000_s1058">
                    <w:txbxContent>
                      <w:p w:rsidR="00F64A76" w:rsidRPr="00522592" w:rsidRDefault="00F64A76" w:rsidP="00CD2918">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29.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86006" w:rsidRDefault="00086006" w:rsidP="00770086">
            <w:pPr>
              <w:jc w:val="center"/>
              <w:rPr>
                <w:rFonts w:ascii="Calibri" w:eastAsia="Times New Roman" w:hAnsi="Calibri" w:cs="Calibri"/>
                <w:color w:val="000000"/>
                <w:sz w:val="16"/>
                <w:szCs w:val="16"/>
                <w:lang w:eastAsia="hr-HR"/>
              </w:rPr>
            </w:pPr>
          </w:p>
          <w:p w:rsidR="00086006" w:rsidRPr="00770086" w:rsidRDefault="00086006" w:rsidP="00770086">
            <w:pPr>
              <w:jc w:val="center"/>
              <w:rPr>
                <w:rFonts w:ascii="Calibri" w:eastAsia="Times New Roman" w:hAnsi="Calibri" w:cs="Calibri"/>
                <w:color w:val="000000"/>
                <w:sz w:val="16"/>
                <w:szCs w:val="16"/>
                <w:lang w:eastAsia="hr-HR"/>
              </w:rPr>
            </w:pPr>
          </w:p>
        </w:tc>
        <w:tc>
          <w:tcPr>
            <w:tcW w:w="75" w:type="pct"/>
            <w:tcBorders>
              <w:top w:val="nil"/>
              <w:left w:val="nil"/>
              <w:bottom w:val="nil"/>
              <w:right w:val="nil"/>
            </w:tcBorders>
            <w:shd w:val="clear" w:color="000000" w:fill="DBEEF3"/>
            <w:noWrap/>
            <w:vAlign w:val="center"/>
            <w:hideMark/>
          </w:tcPr>
          <w:p w:rsidR="00086006" w:rsidRPr="00770086" w:rsidRDefault="00086006" w:rsidP="00770086">
            <w:pPr>
              <w:rPr>
                <w:rFonts w:ascii="Calibri" w:eastAsia="Times New Roman" w:hAnsi="Calibri" w:cs="Calibri"/>
                <w:color w:val="000000"/>
                <w:lang w:eastAsia="hr-HR"/>
              </w:rPr>
            </w:pPr>
          </w:p>
        </w:tc>
        <w:tc>
          <w:tcPr>
            <w:tcW w:w="1293" w:type="pct"/>
            <w:gridSpan w:val="2"/>
            <w:tcBorders>
              <w:top w:val="nil"/>
              <w:left w:val="nil"/>
              <w:bottom w:val="nil"/>
              <w:right w:val="nil"/>
            </w:tcBorders>
            <w:shd w:val="clear" w:color="000000" w:fill="DBEEF3"/>
            <w:vAlign w:val="center"/>
            <w:hideMark/>
          </w:tcPr>
          <w:p w:rsidR="00086006" w:rsidRPr="00770086" w:rsidRDefault="00086006" w:rsidP="00770086">
            <w:pPr>
              <w:rPr>
                <w:rFonts w:ascii="Calibri" w:eastAsia="Times New Roman" w:hAnsi="Calibri" w:cs="Calibri"/>
                <w:sz w:val="20"/>
                <w:szCs w:val="20"/>
                <w:lang w:eastAsia="hr-HR"/>
              </w:rPr>
            </w:pPr>
          </w:p>
        </w:tc>
        <w:tc>
          <w:tcPr>
            <w:tcW w:w="450" w:type="pct"/>
            <w:tcBorders>
              <w:top w:val="nil"/>
              <w:left w:val="nil"/>
              <w:bottom w:val="nil"/>
              <w:right w:val="nil"/>
            </w:tcBorders>
            <w:shd w:val="clear" w:color="000000" w:fill="DBEEF3"/>
            <w:noWrap/>
            <w:vAlign w:val="center"/>
            <w:hideMark/>
          </w:tcPr>
          <w:p w:rsidR="00086006" w:rsidRPr="00770086" w:rsidRDefault="00086006" w:rsidP="00770086">
            <w:pPr>
              <w:jc w:val="right"/>
              <w:rPr>
                <w:rFonts w:ascii="Calibri" w:eastAsia="Times New Roman" w:hAnsi="Calibri" w:cs="Calibri"/>
                <w:sz w:val="20"/>
                <w:szCs w:val="20"/>
                <w:lang w:eastAsia="hr-HR"/>
              </w:rPr>
            </w:pPr>
          </w:p>
        </w:tc>
        <w:tc>
          <w:tcPr>
            <w:tcW w:w="450" w:type="pct"/>
            <w:tcBorders>
              <w:top w:val="nil"/>
              <w:left w:val="nil"/>
              <w:bottom w:val="nil"/>
              <w:right w:val="nil"/>
            </w:tcBorders>
            <w:shd w:val="clear" w:color="000000" w:fill="DBEEF3"/>
            <w:noWrap/>
            <w:vAlign w:val="center"/>
            <w:hideMark/>
          </w:tcPr>
          <w:p w:rsidR="00086006" w:rsidRPr="00770086" w:rsidRDefault="00086006" w:rsidP="00770086">
            <w:pPr>
              <w:jc w:val="right"/>
              <w:rPr>
                <w:rFonts w:ascii="Calibri" w:eastAsia="Times New Roman" w:hAnsi="Calibri" w:cs="Calibri"/>
                <w:sz w:val="20"/>
                <w:szCs w:val="20"/>
                <w:lang w:eastAsia="hr-HR"/>
              </w:rPr>
            </w:pPr>
          </w:p>
        </w:tc>
        <w:tc>
          <w:tcPr>
            <w:tcW w:w="173" w:type="pct"/>
            <w:tcBorders>
              <w:top w:val="nil"/>
              <w:left w:val="nil"/>
              <w:bottom w:val="nil"/>
              <w:right w:val="nil"/>
            </w:tcBorders>
            <w:shd w:val="clear" w:color="000000" w:fill="DBEEF3"/>
            <w:noWrap/>
            <w:vAlign w:val="center"/>
            <w:hideMark/>
          </w:tcPr>
          <w:p w:rsidR="00086006" w:rsidRPr="00770086" w:rsidRDefault="00086006" w:rsidP="00770086">
            <w:pPr>
              <w:jc w:val="center"/>
              <w:rPr>
                <w:rFonts w:ascii="Calibri" w:eastAsia="Times New Roman" w:hAnsi="Calibri" w:cs="Calibri"/>
                <w:sz w:val="16"/>
                <w:szCs w:val="16"/>
                <w:lang w:eastAsia="hr-HR"/>
              </w:rPr>
            </w:pPr>
          </w:p>
        </w:tc>
        <w:tc>
          <w:tcPr>
            <w:tcW w:w="450" w:type="pct"/>
            <w:tcBorders>
              <w:top w:val="nil"/>
              <w:left w:val="nil"/>
              <w:bottom w:val="nil"/>
              <w:right w:val="nil"/>
            </w:tcBorders>
            <w:shd w:val="clear" w:color="000000" w:fill="DBEEF3"/>
            <w:noWrap/>
            <w:vAlign w:val="center"/>
            <w:hideMark/>
          </w:tcPr>
          <w:p w:rsidR="00086006" w:rsidRPr="00770086" w:rsidRDefault="00086006"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086006" w:rsidRPr="00770086" w:rsidRDefault="00086006" w:rsidP="00770086">
            <w:pPr>
              <w:jc w:val="center"/>
              <w:rPr>
                <w:rFonts w:ascii="Calibri" w:eastAsia="Times New Roman" w:hAnsi="Calibri" w:cs="Calibri"/>
                <w:sz w:val="16"/>
                <w:szCs w:val="16"/>
                <w:lang w:eastAsia="hr-HR"/>
              </w:rPr>
            </w:pPr>
          </w:p>
        </w:tc>
        <w:tc>
          <w:tcPr>
            <w:tcW w:w="107" w:type="pct"/>
            <w:tcBorders>
              <w:top w:val="nil"/>
              <w:left w:val="nil"/>
              <w:bottom w:val="nil"/>
              <w:right w:val="nil"/>
            </w:tcBorders>
            <w:shd w:val="clear" w:color="000000" w:fill="DBEEF3"/>
            <w:noWrap/>
            <w:vAlign w:val="center"/>
            <w:hideMark/>
          </w:tcPr>
          <w:p w:rsidR="00086006" w:rsidRPr="00770086" w:rsidRDefault="00086006" w:rsidP="00770086">
            <w:pPr>
              <w:rPr>
                <w:rFonts w:ascii="Calibri" w:eastAsia="Times New Roman" w:hAnsi="Calibri" w:cs="Calibri"/>
                <w:i/>
                <w:iCs/>
                <w:sz w:val="16"/>
                <w:szCs w:val="16"/>
                <w:lang w:eastAsia="hr-HR"/>
              </w:rPr>
            </w:pPr>
          </w:p>
        </w:tc>
        <w:tc>
          <w:tcPr>
            <w:tcW w:w="486" w:type="pct"/>
            <w:tcBorders>
              <w:top w:val="nil"/>
              <w:left w:val="nil"/>
              <w:bottom w:val="nil"/>
              <w:right w:val="nil"/>
            </w:tcBorders>
            <w:shd w:val="clear" w:color="000000" w:fill="DBEEF3"/>
            <w:vAlign w:val="center"/>
            <w:hideMark/>
          </w:tcPr>
          <w:p w:rsidR="00086006" w:rsidRPr="00770086" w:rsidRDefault="00086006" w:rsidP="00770086">
            <w:pPr>
              <w:rPr>
                <w:rFonts w:ascii="Calibri" w:eastAsia="Times New Roman" w:hAnsi="Calibri" w:cs="Calibri"/>
                <w:i/>
                <w:iCs/>
                <w:sz w:val="16"/>
                <w:szCs w:val="16"/>
                <w:lang w:eastAsia="hr-HR"/>
              </w:rPr>
            </w:pPr>
          </w:p>
        </w:tc>
        <w:tc>
          <w:tcPr>
            <w:tcW w:w="393" w:type="pct"/>
            <w:tcBorders>
              <w:top w:val="nil"/>
              <w:left w:val="nil"/>
              <w:bottom w:val="nil"/>
              <w:right w:val="nil"/>
            </w:tcBorders>
            <w:shd w:val="clear" w:color="000000" w:fill="DBEEF3"/>
            <w:noWrap/>
            <w:vAlign w:val="center"/>
            <w:hideMark/>
          </w:tcPr>
          <w:p w:rsidR="00086006" w:rsidRPr="00770086" w:rsidRDefault="00086006" w:rsidP="00770086">
            <w:pPr>
              <w:jc w:val="right"/>
              <w:rPr>
                <w:rFonts w:ascii="Calibri" w:eastAsia="Times New Roman" w:hAnsi="Calibri" w:cs="Calibri"/>
                <w:sz w:val="20"/>
                <w:szCs w:val="20"/>
                <w:lang w:eastAsia="hr-HR"/>
              </w:rPr>
            </w:pPr>
          </w:p>
        </w:tc>
        <w:tc>
          <w:tcPr>
            <w:tcW w:w="191" w:type="pct"/>
            <w:tcBorders>
              <w:top w:val="nil"/>
              <w:left w:val="nil"/>
              <w:bottom w:val="nil"/>
              <w:right w:val="nil"/>
            </w:tcBorders>
            <w:shd w:val="clear" w:color="000000" w:fill="DBEEF3"/>
            <w:noWrap/>
            <w:vAlign w:val="center"/>
            <w:hideMark/>
          </w:tcPr>
          <w:p w:rsidR="00086006" w:rsidRPr="00770086" w:rsidRDefault="00086006" w:rsidP="00770086">
            <w:pPr>
              <w:jc w:val="center"/>
              <w:rPr>
                <w:rFonts w:ascii="Calibri" w:eastAsia="Times New Roman" w:hAnsi="Calibri" w:cs="Calibri"/>
                <w:sz w:val="16"/>
                <w:szCs w:val="16"/>
                <w:lang w:eastAsia="hr-HR"/>
              </w:rPr>
            </w:pPr>
          </w:p>
        </w:tc>
        <w:tc>
          <w:tcPr>
            <w:tcW w:w="405" w:type="pct"/>
            <w:tcBorders>
              <w:top w:val="nil"/>
              <w:left w:val="nil"/>
              <w:bottom w:val="nil"/>
              <w:right w:val="nil"/>
            </w:tcBorders>
            <w:shd w:val="clear" w:color="000000" w:fill="DBEEF3"/>
            <w:noWrap/>
            <w:vAlign w:val="center"/>
            <w:hideMark/>
          </w:tcPr>
          <w:p w:rsidR="00086006" w:rsidRPr="00770086" w:rsidRDefault="00086006" w:rsidP="00770086">
            <w:pPr>
              <w:jc w:val="right"/>
              <w:rPr>
                <w:rFonts w:ascii="Calibri" w:eastAsia="Times New Roman" w:hAnsi="Calibri" w:cs="Calibri"/>
                <w:sz w:val="20"/>
                <w:szCs w:val="20"/>
                <w:lang w:eastAsia="hr-HR"/>
              </w:rPr>
            </w:pPr>
          </w:p>
        </w:tc>
        <w:tc>
          <w:tcPr>
            <w:tcW w:w="175" w:type="pct"/>
            <w:tcBorders>
              <w:top w:val="nil"/>
              <w:left w:val="nil"/>
              <w:bottom w:val="nil"/>
              <w:right w:val="nil"/>
            </w:tcBorders>
            <w:shd w:val="clear" w:color="000000" w:fill="DBEEF3"/>
            <w:noWrap/>
            <w:vAlign w:val="center"/>
            <w:hideMark/>
          </w:tcPr>
          <w:p w:rsidR="00086006" w:rsidRPr="00770086" w:rsidRDefault="00086006" w:rsidP="00770086">
            <w:pPr>
              <w:jc w:val="center"/>
              <w:rPr>
                <w:rFonts w:ascii="Calibri" w:eastAsia="Times New Roman" w:hAnsi="Calibri" w:cs="Calibri"/>
                <w:sz w:val="16"/>
                <w:szCs w:val="16"/>
                <w:lang w:eastAsia="hr-HR"/>
              </w:rPr>
            </w:pPr>
          </w:p>
        </w:tc>
      </w:tr>
      <w:tr w:rsidR="00770086" w:rsidRPr="00770086" w:rsidTr="00770086">
        <w:trPr>
          <w:trHeight w:val="675"/>
        </w:trPr>
        <w:tc>
          <w:tcPr>
            <w:tcW w:w="109"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11</w:t>
            </w:r>
          </w:p>
        </w:tc>
        <w:tc>
          <w:tcPr>
            <w:tcW w:w="71"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sz w:val="14"/>
                <w:szCs w:val="14"/>
                <w:lang w:eastAsia="hr-HR"/>
              </w:rPr>
            </w:pPr>
          </w:p>
        </w:tc>
        <w:tc>
          <w:tcPr>
            <w:tcW w:w="75" w:type="pct"/>
            <w:tcBorders>
              <w:top w:val="nil"/>
              <w:left w:val="nil"/>
              <w:bottom w:val="nil"/>
              <w:right w:val="nil"/>
            </w:tcBorders>
            <w:shd w:val="clear" w:color="auto" w:fill="auto"/>
            <w:noWrap/>
            <w:vAlign w:val="center"/>
            <w:hideMark/>
          </w:tcPr>
          <w:p w:rsidR="00770086" w:rsidRPr="00770086" w:rsidRDefault="00770086" w:rsidP="00770086">
            <w:pPr>
              <w:rPr>
                <w:rFonts w:ascii="Calibri" w:eastAsia="Times New Roman" w:hAnsi="Calibri" w:cs="Calibri"/>
                <w:lang w:eastAsia="hr-HR"/>
              </w:rPr>
            </w:pPr>
          </w:p>
        </w:tc>
        <w:tc>
          <w:tcPr>
            <w:tcW w:w="21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w:t>
            </w:r>
          </w:p>
        </w:tc>
        <w:tc>
          <w:tcPr>
            <w:tcW w:w="1080"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Ostale naknade građanima i kućanstvima iz proračuna</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37.200,00 kn</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25.000,00 kn</w:t>
            </w:r>
          </w:p>
        </w:tc>
        <w:tc>
          <w:tcPr>
            <w:tcW w:w="173"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0,67</w:t>
            </w:r>
          </w:p>
        </w:tc>
        <w:tc>
          <w:tcPr>
            <w:tcW w:w="450"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30.000,00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0,81</w:t>
            </w:r>
          </w:p>
        </w:tc>
        <w:tc>
          <w:tcPr>
            <w:tcW w:w="107"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37</w:t>
            </w:r>
          </w:p>
        </w:tc>
        <w:tc>
          <w:tcPr>
            <w:tcW w:w="486" w:type="pct"/>
            <w:tcBorders>
              <w:top w:val="nil"/>
              <w:left w:val="nil"/>
              <w:bottom w:val="nil"/>
              <w:right w:val="nil"/>
            </w:tcBorders>
            <w:shd w:val="clear" w:color="auto" w:fill="auto"/>
            <w:vAlign w:val="center"/>
            <w:hideMark/>
          </w:tcPr>
          <w:p w:rsidR="00770086" w:rsidRPr="00770086" w:rsidRDefault="00770086" w:rsidP="00770086">
            <w:pPr>
              <w:rPr>
                <w:rFonts w:ascii="Calibri" w:eastAsia="Times New Roman" w:hAnsi="Calibri" w:cs="Calibri"/>
                <w:i/>
                <w:iCs/>
                <w:sz w:val="16"/>
                <w:szCs w:val="16"/>
                <w:lang w:eastAsia="hr-HR"/>
              </w:rPr>
            </w:pPr>
            <w:r w:rsidRPr="00770086">
              <w:rPr>
                <w:rFonts w:ascii="Calibri" w:eastAsia="Times New Roman" w:hAnsi="Calibri" w:cs="Calibri"/>
                <w:i/>
                <w:iCs/>
                <w:sz w:val="16"/>
                <w:szCs w:val="16"/>
                <w:lang w:eastAsia="hr-HR"/>
              </w:rPr>
              <w:t>Naknade građanima ..</w:t>
            </w:r>
          </w:p>
        </w:tc>
        <w:tc>
          <w:tcPr>
            <w:tcW w:w="393"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30.000,00 kn</w:t>
            </w:r>
          </w:p>
        </w:tc>
        <w:tc>
          <w:tcPr>
            <w:tcW w:w="191"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1,00</w:t>
            </w:r>
          </w:p>
        </w:tc>
        <w:tc>
          <w:tcPr>
            <w:tcW w:w="405" w:type="pct"/>
            <w:tcBorders>
              <w:top w:val="nil"/>
              <w:left w:val="nil"/>
              <w:bottom w:val="nil"/>
              <w:right w:val="nil"/>
            </w:tcBorders>
            <w:shd w:val="clear" w:color="auto" w:fill="auto"/>
            <w:noWrap/>
            <w:vAlign w:val="center"/>
            <w:hideMark/>
          </w:tcPr>
          <w:p w:rsidR="00770086" w:rsidRPr="00770086" w:rsidRDefault="00770086" w:rsidP="00770086">
            <w:pPr>
              <w:jc w:val="right"/>
              <w:rPr>
                <w:rFonts w:ascii="Calibri" w:eastAsia="Times New Roman" w:hAnsi="Calibri" w:cs="Calibri"/>
                <w:sz w:val="20"/>
                <w:szCs w:val="20"/>
                <w:lang w:eastAsia="hr-HR"/>
              </w:rPr>
            </w:pPr>
            <w:r w:rsidRPr="00770086">
              <w:rPr>
                <w:rFonts w:ascii="Calibri" w:eastAsia="Times New Roman" w:hAnsi="Calibri" w:cs="Calibri"/>
                <w:sz w:val="20"/>
                <w:szCs w:val="20"/>
                <w:lang w:eastAsia="hr-HR"/>
              </w:rPr>
              <w:t>3.000,00 kn</w:t>
            </w:r>
          </w:p>
        </w:tc>
        <w:tc>
          <w:tcPr>
            <w:tcW w:w="175" w:type="pct"/>
            <w:tcBorders>
              <w:top w:val="nil"/>
              <w:left w:val="nil"/>
              <w:bottom w:val="nil"/>
              <w:right w:val="nil"/>
            </w:tcBorders>
            <w:shd w:val="clear" w:color="auto" w:fill="auto"/>
            <w:noWrap/>
            <w:vAlign w:val="center"/>
            <w:hideMark/>
          </w:tcPr>
          <w:p w:rsidR="00770086" w:rsidRPr="00770086" w:rsidRDefault="00770086" w:rsidP="00770086">
            <w:pPr>
              <w:jc w:val="center"/>
              <w:rPr>
                <w:rFonts w:ascii="Calibri" w:eastAsia="Times New Roman" w:hAnsi="Calibri" w:cs="Calibri"/>
                <w:sz w:val="16"/>
                <w:szCs w:val="16"/>
                <w:lang w:eastAsia="hr-HR"/>
              </w:rPr>
            </w:pPr>
            <w:r w:rsidRPr="00770086">
              <w:rPr>
                <w:rFonts w:ascii="Calibri" w:eastAsia="Times New Roman" w:hAnsi="Calibri" w:cs="Calibri"/>
                <w:sz w:val="16"/>
                <w:szCs w:val="16"/>
                <w:lang w:eastAsia="hr-HR"/>
              </w:rPr>
              <w:t>0,10</w:t>
            </w:r>
          </w:p>
        </w:tc>
      </w:tr>
      <w:tr w:rsidR="00770086" w:rsidRPr="00770086" w:rsidTr="00770086">
        <w:trPr>
          <w:trHeight w:val="300"/>
        </w:trPr>
        <w:tc>
          <w:tcPr>
            <w:tcW w:w="109"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 </w:t>
            </w:r>
          </w:p>
        </w:tc>
        <w:tc>
          <w:tcPr>
            <w:tcW w:w="71"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color w:val="FF0000"/>
                <w:sz w:val="14"/>
                <w:szCs w:val="14"/>
                <w:lang w:eastAsia="hr-HR"/>
              </w:rPr>
            </w:pPr>
            <w:r w:rsidRPr="00770086">
              <w:rPr>
                <w:rFonts w:ascii="Calibri" w:eastAsia="Times New Roman" w:hAnsi="Calibri" w:cs="Calibri"/>
                <w:color w:val="FF0000"/>
                <w:sz w:val="14"/>
                <w:szCs w:val="14"/>
                <w:lang w:eastAsia="hr-HR"/>
              </w:rPr>
              <w:t> </w:t>
            </w:r>
          </w:p>
        </w:tc>
        <w:tc>
          <w:tcPr>
            <w:tcW w:w="75"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color w:val="FF0000"/>
                <w:lang w:eastAsia="hr-HR"/>
              </w:rPr>
            </w:pPr>
            <w:r w:rsidRPr="00770086">
              <w:rPr>
                <w:rFonts w:ascii="Calibri" w:eastAsia="Times New Roman" w:hAnsi="Calibri" w:cs="Calibri"/>
                <w:color w:val="FF0000"/>
                <w:lang w:eastAsia="hr-HR"/>
              </w:rPr>
              <w:t> </w:t>
            </w:r>
          </w:p>
        </w:tc>
        <w:tc>
          <w:tcPr>
            <w:tcW w:w="213"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 </w:t>
            </w:r>
          </w:p>
        </w:tc>
        <w:tc>
          <w:tcPr>
            <w:tcW w:w="1080"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color w:val="000000"/>
                <w:sz w:val="20"/>
                <w:szCs w:val="20"/>
                <w:lang w:eastAsia="hr-HR"/>
              </w:rPr>
            </w:pPr>
            <w:r w:rsidRPr="00770086">
              <w:rPr>
                <w:rFonts w:ascii="Calibri" w:eastAsia="Times New Roman" w:hAnsi="Calibri" w:cs="Calibri"/>
                <w:color w:val="000000"/>
                <w:sz w:val="20"/>
                <w:szCs w:val="20"/>
                <w:lang w:eastAsia="hr-HR"/>
              </w:rPr>
              <w:t>SVEUKUPNO:</w:t>
            </w:r>
          </w:p>
        </w:tc>
        <w:tc>
          <w:tcPr>
            <w:tcW w:w="450"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3.205.425,14 kn</w:t>
            </w:r>
          </w:p>
        </w:tc>
        <w:tc>
          <w:tcPr>
            <w:tcW w:w="450"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1.303.786,67 kn</w:t>
            </w:r>
          </w:p>
        </w:tc>
        <w:tc>
          <w:tcPr>
            <w:tcW w:w="173" w:type="pct"/>
            <w:tcBorders>
              <w:top w:val="nil"/>
              <w:left w:val="nil"/>
              <w:bottom w:val="nil"/>
              <w:right w:val="nil"/>
            </w:tcBorders>
            <w:shd w:val="clear" w:color="000000" w:fill="FFCC00"/>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0,41</w:t>
            </w:r>
          </w:p>
        </w:tc>
        <w:tc>
          <w:tcPr>
            <w:tcW w:w="450"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2.714.710,08 kn</w:t>
            </w:r>
          </w:p>
        </w:tc>
        <w:tc>
          <w:tcPr>
            <w:tcW w:w="175" w:type="pct"/>
            <w:tcBorders>
              <w:top w:val="nil"/>
              <w:left w:val="nil"/>
              <w:bottom w:val="nil"/>
              <w:right w:val="nil"/>
            </w:tcBorders>
            <w:shd w:val="clear" w:color="000000" w:fill="FFCC00"/>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0,85</w:t>
            </w:r>
          </w:p>
        </w:tc>
        <w:tc>
          <w:tcPr>
            <w:tcW w:w="107"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i/>
                <w:iCs/>
                <w:color w:val="FF0000"/>
                <w:sz w:val="16"/>
                <w:szCs w:val="16"/>
                <w:lang w:eastAsia="hr-HR"/>
              </w:rPr>
            </w:pPr>
            <w:r w:rsidRPr="00770086">
              <w:rPr>
                <w:rFonts w:ascii="Calibri" w:eastAsia="Times New Roman" w:hAnsi="Calibri" w:cs="Calibri"/>
                <w:i/>
                <w:iCs/>
                <w:color w:val="FF0000"/>
                <w:sz w:val="16"/>
                <w:szCs w:val="16"/>
                <w:lang w:eastAsia="hr-HR"/>
              </w:rPr>
              <w:t> </w:t>
            </w:r>
          </w:p>
        </w:tc>
        <w:tc>
          <w:tcPr>
            <w:tcW w:w="486" w:type="pct"/>
            <w:tcBorders>
              <w:top w:val="nil"/>
              <w:left w:val="nil"/>
              <w:bottom w:val="nil"/>
              <w:right w:val="nil"/>
            </w:tcBorders>
            <w:shd w:val="clear" w:color="000000" w:fill="FFCC00"/>
            <w:noWrap/>
            <w:vAlign w:val="center"/>
            <w:hideMark/>
          </w:tcPr>
          <w:p w:rsidR="00770086" w:rsidRPr="00770086" w:rsidRDefault="00770086" w:rsidP="00770086">
            <w:pPr>
              <w:rPr>
                <w:rFonts w:ascii="Calibri" w:eastAsia="Times New Roman" w:hAnsi="Calibri" w:cs="Calibri"/>
                <w:i/>
                <w:iCs/>
                <w:color w:val="FF0000"/>
                <w:sz w:val="16"/>
                <w:szCs w:val="16"/>
                <w:lang w:eastAsia="hr-HR"/>
              </w:rPr>
            </w:pPr>
            <w:r w:rsidRPr="00770086">
              <w:rPr>
                <w:rFonts w:ascii="Calibri" w:eastAsia="Times New Roman" w:hAnsi="Calibri" w:cs="Calibri"/>
                <w:i/>
                <w:iCs/>
                <w:color w:val="FF0000"/>
                <w:sz w:val="16"/>
                <w:szCs w:val="16"/>
                <w:lang w:eastAsia="hr-HR"/>
              </w:rPr>
              <w:t> </w:t>
            </w:r>
          </w:p>
        </w:tc>
        <w:tc>
          <w:tcPr>
            <w:tcW w:w="393"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2.757.810,00 kn</w:t>
            </w:r>
          </w:p>
        </w:tc>
        <w:tc>
          <w:tcPr>
            <w:tcW w:w="191"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1,02</w:t>
            </w:r>
          </w:p>
        </w:tc>
        <w:tc>
          <w:tcPr>
            <w:tcW w:w="405" w:type="pct"/>
            <w:tcBorders>
              <w:top w:val="nil"/>
              <w:left w:val="nil"/>
              <w:bottom w:val="nil"/>
              <w:right w:val="nil"/>
            </w:tcBorders>
            <w:shd w:val="clear" w:color="000000" w:fill="FFCC00"/>
            <w:noWrap/>
            <w:vAlign w:val="center"/>
            <w:hideMark/>
          </w:tcPr>
          <w:p w:rsidR="00770086" w:rsidRPr="00770086" w:rsidRDefault="00770086" w:rsidP="00770086">
            <w:pPr>
              <w:jc w:val="right"/>
              <w:rPr>
                <w:rFonts w:ascii="Calibri" w:eastAsia="Times New Roman" w:hAnsi="Calibri" w:cs="Calibri"/>
                <w:color w:val="FF0000"/>
                <w:sz w:val="20"/>
                <w:szCs w:val="20"/>
                <w:lang w:eastAsia="hr-HR"/>
              </w:rPr>
            </w:pPr>
            <w:r w:rsidRPr="00770086">
              <w:rPr>
                <w:rFonts w:ascii="Calibri" w:eastAsia="Times New Roman" w:hAnsi="Calibri" w:cs="Calibri"/>
                <w:color w:val="FF0000"/>
                <w:sz w:val="20"/>
                <w:szCs w:val="20"/>
                <w:lang w:eastAsia="hr-HR"/>
              </w:rPr>
              <w:t>3.142.410,00 kn</w:t>
            </w:r>
          </w:p>
        </w:tc>
        <w:tc>
          <w:tcPr>
            <w:tcW w:w="175" w:type="pct"/>
            <w:tcBorders>
              <w:top w:val="nil"/>
              <w:left w:val="nil"/>
              <w:bottom w:val="nil"/>
              <w:right w:val="nil"/>
            </w:tcBorders>
            <w:shd w:val="clear" w:color="000000" w:fill="FFCC00"/>
            <w:noWrap/>
            <w:vAlign w:val="center"/>
            <w:hideMark/>
          </w:tcPr>
          <w:p w:rsidR="00770086" w:rsidRPr="00770086" w:rsidRDefault="00770086" w:rsidP="00770086">
            <w:pPr>
              <w:jc w:val="center"/>
              <w:rPr>
                <w:rFonts w:ascii="Calibri" w:eastAsia="Times New Roman" w:hAnsi="Calibri" w:cs="Calibri"/>
                <w:color w:val="FF0000"/>
                <w:sz w:val="16"/>
                <w:szCs w:val="16"/>
                <w:lang w:eastAsia="hr-HR"/>
              </w:rPr>
            </w:pPr>
            <w:r w:rsidRPr="00770086">
              <w:rPr>
                <w:rFonts w:ascii="Calibri" w:eastAsia="Times New Roman" w:hAnsi="Calibri" w:cs="Calibri"/>
                <w:color w:val="FF0000"/>
                <w:sz w:val="16"/>
                <w:szCs w:val="16"/>
                <w:lang w:eastAsia="hr-HR"/>
              </w:rPr>
              <w:t>1,14</w:t>
            </w:r>
          </w:p>
        </w:tc>
      </w:tr>
    </w:tbl>
    <w:p w:rsidR="007812FE" w:rsidRDefault="007812FE" w:rsidP="00054549">
      <w:pPr>
        <w:rPr>
          <w:rFonts w:ascii="Times New Roman" w:hAnsi="Times New Roman" w:cs="Times New Roman"/>
          <w:i/>
        </w:rPr>
      </w:pPr>
    </w:p>
    <w:p w:rsidR="00CD2918" w:rsidRDefault="00CD2918" w:rsidP="00054549">
      <w:pPr>
        <w:rPr>
          <w:rFonts w:ascii="Times New Roman" w:hAnsi="Times New Roman" w:cs="Times New Roman"/>
          <w:i/>
        </w:rPr>
        <w:sectPr w:rsidR="00CD2918" w:rsidSect="000B268D">
          <w:type w:val="continuous"/>
          <w:pgSz w:w="16838" w:h="11906" w:orient="landscape"/>
          <w:pgMar w:top="1134" w:right="1417" w:bottom="709" w:left="1417" w:header="708" w:footer="708" w:gutter="0"/>
          <w:cols w:space="708"/>
          <w:docGrid w:linePitch="360"/>
        </w:sect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052A36" w:rsidRPr="009C5982" w:rsidRDefault="00CD2918" w:rsidP="00052A36">
      <w:pPr>
        <w:rPr>
          <w:rFonts w:ascii="Times New Roman" w:hAnsi="Times New Roman" w:cs="Times New Roman"/>
          <w:i/>
        </w:rPr>
      </w:pPr>
      <w:r w:rsidRPr="009C5982">
        <w:rPr>
          <w:rFonts w:ascii="Times New Roman" w:hAnsi="Times New Roman" w:cs="Times New Roman"/>
          <w:i/>
        </w:rPr>
        <w:t xml:space="preserve">       </w:t>
      </w:r>
    </w:p>
    <w:tbl>
      <w:tblPr>
        <w:tblW w:w="14040" w:type="dxa"/>
        <w:tblInd w:w="90" w:type="dxa"/>
        <w:tblLook w:val="04A0"/>
      </w:tblPr>
      <w:tblGrid>
        <w:gridCol w:w="640"/>
        <w:gridCol w:w="718"/>
        <w:gridCol w:w="977"/>
        <w:gridCol w:w="3818"/>
        <w:gridCol w:w="1137"/>
        <w:gridCol w:w="1125"/>
        <w:gridCol w:w="649"/>
        <w:gridCol w:w="1183"/>
        <w:gridCol w:w="606"/>
        <w:gridCol w:w="1082"/>
        <w:gridCol w:w="547"/>
        <w:gridCol w:w="1086"/>
        <w:gridCol w:w="562"/>
      </w:tblGrid>
      <w:tr w:rsidR="00052A36" w:rsidRPr="00052A36" w:rsidTr="00052A36">
        <w:trPr>
          <w:trHeight w:val="375"/>
        </w:trPr>
        <w:tc>
          <w:tcPr>
            <w:tcW w:w="14040"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b/>
                <w:bCs/>
                <w:i/>
                <w:iCs/>
                <w:color w:val="000000"/>
                <w:sz w:val="28"/>
                <w:szCs w:val="28"/>
                <w:lang w:eastAsia="hr-HR"/>
              </w:rPr>
            </w:pPr>
            <w:r w:rsidRPr="00052A36">
              <w:rPr>
                <w:rFonts w:ascii="Calibri" w:eastAsia="Times New Roman" w:hAnsi="Calibri" w:cs="Calibri"/>
                <w:b/>
                <w:bCs/>
                <w:i/>
                <w:iCs/>
                <w:color w:val="000000"/>
                <w:sz w:val="28"/>
                <w:szCs w:val="28"/>
                <w:lang w:eastAsia="hr-HR"/>
              </w:rPr>
              <w:t>OPĆINA ZADVARJE</w:t>
            </w:r>
          </w:p>
        </w:tc>
      </w:tr>
      <w:tr w:rsidR="00052A36" w:rsidRPr="00052A36" w:rsidTr="00052A36">
        <w:trPr>
          <w:trHeight w:val="315"/>
        </w:trPr>
        <w:tc>
          <w:tcPr>
            <w:tcW w:w="14040"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24"/>
                <w:szCs w:val="24"/>
                <w:lang w:eastAsia="hr-HR"/>
              </w:rPr>
            </w:pPr>
            <w:r w:rsidRPr="00052A36">
              <w:rPr>
                <w:rFonts w:ascii="Calibri" w:eastAsia="Times New Roman" w:hAnsi="Calibri" w:cs="Calibri"/>
                <w:color w:val="000000"/>
                <w:sz w:val="24"/>
                <w:szCs w:val="24"/>
                <w:lang w:eastAsia="hr-HR"/>
              </w:rPr>
              <w:t>PRORAČUN ZA 2017.G.</w:t>
            </w:r>
          </w:p>
        </w:tc>
      </w:tr>
      <w:tr w:rsidR="00052A36" w:rsidRPr="00052A36" w:rsidTr="00052A36">
        <w:trPr>
          <w:trHeight w:val="315"/>
        </w:trPr>
        <w:tc>
          <w:tcPr>
            <w:tcW w:w="14040"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24"/>
                <w:szCs w:val="24"/>
                <w:lang w:eastAsia="hr-HR"/>
              </w:rPr>
            </w:pPr>
            <w:r w:rsidRPr="00052A36">
              <w:rPr>
                <w:rFonts w:ascii="Calibri" w:eastAsia="Times New Roman" w:hAnsi="Calibri" w:cs="Calibri"/>
                <w:color w:val="000000"/>
                <w:sz w:val="24"/>
                <w:szCs w:val="24"/>
                <w:lang w:eastAsia="hr-HR"/>
              </w:rPr>
              <w:t xml:space="preserve">I. Opći dio </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3959"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18"/>
                <w:szCs w:val="18"/>
                <w:lang w:eastAsia="hr-HR"/>
              </w:rPr>
            </w:pPr>
          </w:p>
        </w:tc>
      </w:tr>
      <w:tr w:rsidR="00052A36" w:rsidRPr="00052A36" w:rsidTr="00052A36">
        <w:trPr>
          <w:trHeight w:val="300"/>
        </w:trPr>
        <w:tc>
          <w:tcPr>
            <w:tcW w:w="6359" w:type="dxa"/>
            <w:gridSpan w:val="4"/>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PRIHODI POSLOVANJA</w:t>
            </w:r>
          </w:p>
        </w:tc>
        <w:tc>
          <w:tcPr>
            <w:tcW w:w="1060"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1140"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color w:val="FF0000"/>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3959"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Arial" w:eastAsia="Times New Roman" w:hAnsi="Arial" w:cs="Arial"/>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Arial" w:eastAsia="Times New Roman" w:hAnsi="Arial" w:cs="Arial"/>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Arial" w:eastAsia="Times New Roman" w:hAnsi="Arial" w:cs="Arial"/>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Arial" w:eastAsia="Times New Roman" w:hAnsi="Arial" w:cs="Arial"/>
                <w:sz w:val="18"/>
                <w:szCs w:val="18"/>
                <w:lang w:eastAsia="hr-HR"/>
              </w:rPr>
            </w:pPr>
          </w:p>
        </w:tc>
      </w:tr>
      <w:tr w:rsidR="00052A36" w:rsidRPr="00052A36" w:rsidTr="00052A36">
        <w:trPr>
          <w:trHeight w:val="750"/>
        </w:trPr>
        <w:tc>
          <w:tcPr>
            <w:tcW w:w="656" w:type="dxa"/>
            <w:tcBorders>
              <w:top w:val="single" w:sz="4" w:space="0" w:color="auto"/>
              <w:left w:val="nil"/>
              <w:bottom w:val="single" w:sz="4" w:space="0" w:color="auto"/>
              <w:right w:val="nil"/>
            </w:tcBorders>
            <w:shd w:val="clear" w:color="auto" w:fill="auto"/>
            <w:noWrap/>
            <w:hideMark/>
          </w:tcPr>
          <w:p w:rsidR="00052A36" w:rsidRPr="00052A36" w:rsidRDefault="00052A36" w:rsidP="00052A36">
            <w:pPr>
              <w:jc w:val="both"/>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Raz-red</w:t>
            </w:r>
          </w:p>
        </w:tc>
        <w:tc>
          <w:tcPr>
            <w:tcW w:w="737" w:type="dxa"/>
            <w:tcBorders>
              <w:top w:val="single" w:sz="4" w:space="0" w:color="auto"/>
              <w:left w:val="nil"/>
              <w:bottom w:val="single" w:sz="4" w:space="0" w:color="auto"/>
              <w:right w:val="nil"/>
            </w:tcBorders>
            <w:shd w:val="clear" w:color="auto" w:fill="auto"/>
            <w:noWrap/>
            <w:hideMark/>
          </w:tcPr>
          <w:p w:rsidR="00052A36" w:rsidRPr="00052A36" w:rsidRDefault="00052A36" w:rsidP="00052A36">
            <w:pPr>
              <w:jc w:val="both"/>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Sku-pina</w:t>
            </w:r>
          </w:p>
        </w:tc>
        <w:tc>
          <w:tcPr>
            <w:tcW w:w="1007" w:type="dxa"/>
            <w:tcBorders>
              <w:top w:val="single" w:sz="4" w:space="0" w:color="auto"/>
              <w:left w:val="nil"/>
              <w:bottom w:val="single" w:sz="4" w:space="0" w:color="auto"/>
              <w:right w:val="nil"/>
            </w:tcBorders>
            <w:shd w:val="clear" w:color="auto" w:fill="auto"/>
            <w:noWrap/>
            <w:hideMark/>
          </w:tcPr>
          <w:p w:rsidR="00052A36" w:rsidRPr="00052A36" w:rsidRDefault="00052A36" w:rsidP="00052A36">
            <w:pPr>
              <w:jc w:val="both"/>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Pods-kupina</w:t>
            </w:r>
          </w:p>
        </w:tc>
        <w:tc>
          <w:tcPr>
            <w:tcW w:w="3959" w:type="dxa"/>
            <w:tcBorders>
              <w:top w:val="single" w:sz="4" w:space="0" w:color="auto"/>
              <w:left w:val="nil"/>
              <w:bottom w:val="single" w:sz="4" w:space="0" w:color="auto"/>
              <w:right w:val="nil"/>
            </w:tcBorders>
            <w:shd w:val="clear" w:color="auto" w:fill="auto"/>
            <w:hideMark/>
          </w:tcPr>
          <w:p w:rsidR="00052A36" w:rsidRPr="00052A36" w:rsidRDefault="00052A36" w:rsidP="00052A36">
            <w:pPr>
              <w:jc w:val="both"/>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Naziv prihoda</w:t>
            </w:r>
          </w:p>
        </w:tc>
        <w:tc>
          <w:tcPr>
            <w:tcW w:w="106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2015. </w:t>
            </w:r>
          </w:p>
        </w:tc>
        <w:tc>
          <w:tcPr>
            <w:tcW w:w="114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Ostvarenje 01.12.2016</w:t>
            </w:r>
          </w:p>
        </w:tc>
        <w:tc>
          <w:tcPr>
            <w:tcW w:w="56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16-15</w:t>
            </w:r>
          </w:p>
        </w:tc>
        <w:tc>
          <w:tcPr>
            <w:tcW w:w="1221"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2017. </w:t>
            </w:r>
          </w:p>
        </w:tc>
        <w:tc>
          <w:tcPr>
            <w:tcW w:w="48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17-16</w:t>
            </w:r>
          </w:p>
        </w:tc>
        <w:tc>
          <w:tcPr>
            <w:tcW w:w="106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2018. </w:t>
            </w:r>
          </w:p>
        </w:tc>
        <w:tc>
          <w:tcPr>
            <w:tcW w:w="56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18-17</w:t>
            </w:r>
          </w:p>
        </w:tc>
        <w:tc>
          <w:tcPr>
            <w:tcW w:w="112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2019. </w:t>
            </w:r>
          </w:p>
        </w:tc>
        <w:tc>
          <w:tcPr>
            <w:tcW w:w="48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19-18</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w:t>
            </w: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POSLOVANJA</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3.405.425,14</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1.700.074,59</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0,50</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3.014.710,08</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1,77</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2.972.810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0,99</w:t>
            </w:r>
          </w:p>
        </w:tc>
        <w:tc>
          <w:tcPr>
            <w:tcW w:w="112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3.097.410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1,04</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61</w:t>
            </w: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poreza</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304.096,00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348.437,85</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1,15</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337.710,08</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0,97</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365.810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1,08</w:t>
            </w:r>
          </w:p>
        </w:tc>
        <w:tc>
          <w:tcPr>
            <w:tcW w:w="112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374.410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1,02</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611</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Porez i prirez na dohodak</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211.096,00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323.786,44</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1,53</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300.710,08</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0,93</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613</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Porezi na imovinu</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63.600,00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4.095,00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0,06</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7.000,00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1,71</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614</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Porezi na robu i usluge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29.400,00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20.556,41</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0,70</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30.000,00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1,46</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hideMark/>
          </w:tcPr>
          <w:p w:rsidR="00052A36" w:rsidRPr="00052A36" w:rsidRDefault="00052A36" w:rsidP="00052A36">
            <w:pPr>
              <w:jc w:val="both"/>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114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84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63</w:t>
            </w:r>
          </w:p>
        </w:tc>
        <w:tc>
          <w:tcPr>
            <w:tcW w:w="1007"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Pomoći iz inozemstva (darovnice) i od subjekata unutar opće države</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1.586.886,09</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407.121,05</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0,26</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1.242.000,00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3,05</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1.157.000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0,93</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1.273.000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1,10</w:t>
            </w:r>
          </w:p>
        </w:tc>
      </w:tr>
      <w:tr w:rsidR="00052A36" w:rsidRPr="00052A36" w:rsidTr="00052A36">
        <w:trPr>
          <w:trHeight w:val="555"/>
        </w:trPr>
        <w:tc>
          <w:tcPr>
            <w:tcW w:w="65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632</w:t>
            </w: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Pomoći od međunarodnih organizacija te institucija i tijela EU</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240.000,00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46.790,60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0,19</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256.000,00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5,47</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465"/>
        </w:trPr>
        <w:tc>
          <w:tcPr>
            <w:tcW w:w="65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633</w:t>
            </w: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Pomoći iz proračuna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1.346.886,09</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310.330,45</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0,23</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936.000,00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3,02</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634</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Pomoći od izvanproračunskih korisnika</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50.000,00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50.000,00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1,00</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5046FC" w:rsidP="00052A36">
            <w:pPr>
              <w:jc w:val="center"/>
              <w:rPr>
                <w:rFonts w:ascii="Times New Roman" w:eastAsia="Times New Roman" w:hAnsi="Times New Roman" w:cs="Times New Roman"/>
                <w:i/>
                <w:iCs/>
                <w:sz w:val="18"/>
                <w:szCs w:val="18"/>
                <w:lang w:eastAsia="hr-HR"/>
              </w:rPr>
            </w:pPr>
            <w:r>
              <w:rPr>
                <w:rFonts w:ascii="Times New Roman" w:eastAsia="Times New Roman" w:hAnsi="Times New Roman" w:cs="Times New Roman"/>
                <w:i/>
                <w:iCs/>
                <w:noProof/>
                <w:sz w:val="18"/>
                <w:szCs w:val="18"/>
                <w:lang w:eastAsia="hr-HR"/>
              </w:rPr>
              <w:pict>
                <v:shape id="_x0000_s1059" type="#_x0000_t202" style="position:absolute;left:0;text-align:left;margin-left:-21pt;margin-top:-51.4pt;width:756.25pt;height:24pt;z-index:251810816;mso-position-horizontal-relative:text;mso-position-vertical-relative:text" fillcolor="#d6e3bc [1302]" strokecolor="white [3212]">
                  <v:textbox style="mso-next-textbox:#_x0000_s1059">
                    <w:txbxContent>
                      <w:p w:rsidR="00F64A76" w:rsidRPr="00522592" w:rsidRDefault="00F64A76" w:rsidP="00052A3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114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64</w:t>
            </w: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imovine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954.443,05</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357.948,60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0,38</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801.000,00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2,24</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870.000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1,09</w:t>
            </w:r>
          </w:p>
        </w:tc>
        <w:tc>
          <w:tcPr>
            <w:tcW w:w="112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870.000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1,00</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641</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Prihodi od financijske imovine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61,59</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0,06</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16,24</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642</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Prihodi od nefinancijske imovine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953.443,05</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357.887,01</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0,38</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800.000,00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2,24</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1110"/>
        </w:trPr>
        <w:tc>
          <w:tcPr>
            <w:tcW w:w="65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65</w:t>
            </w: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upravnih i administrativnih pristojbi, pristojbi po posebnim propisima i naknada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560.000,00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581.617,09</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1,04</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629.000,00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1,08</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580.000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0,92</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580.000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1,00</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651</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Administrativne (upravne) pristojbe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10.538,97</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10,54</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14.000,00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1,33</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652</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Prihodi po posebnim propisima</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19.000,00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63.342,25</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3,33</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75.000,00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1,18</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653</w:t>
            </w: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Komunalni doprinosi i naknade</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540.000,00</w:t>
            </w:r>
          </w:p>
        </w:tc>
        <w:tc>
          <w:tcPr>
            <w:tcW w:w="114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507.735,87</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0,94</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540.000,00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1,06</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66</w:t>
            </w: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prodaje proizvoda i robe te pruženih usluga i prihodi od donacija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4.950,00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5.000,00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1,01</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0,00</w:t>
            </w:r>
          </w:p>
        </w:tc>
        <w:tc>
          <w:tcPr>
            <w:tcW w:w="1120"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661</w:t>
            </w:r>
          </w:p>
        </w:tc>
        <w:tc>
          <w:tcPr>
            <w:tcW w:w="3959"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Prihodi od prodaje proizvoda i robe te pruženih usluga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4.950,00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221"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5.000,00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1,01</w:t>
            </w: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359" w:type="dxa"/>
            <w:gridSpan w:val="4"/>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PRODAJE NEFINANCIJSKE IMOVINE</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114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b/>
                <w:bCs/>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b/>
                <w:bCs/>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both"/>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7</w:t>
            </w: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PRODAJE NEFINANCIJSKE IMOVINE</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60.000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71</w:t>
            </w:r>
          </w:p>
        </w:tc>
        <w:tc>
          <w:tcPr>
            <w:tcW w:w="100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Prihodi od prodaje neproizvedene imovine</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114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221"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60.000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711</w:t>
            </w: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Prihodi od prodaje materijalne imovine - prirodnih bogatstava</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114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221"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12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Svukupno:</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3.405.425,14</w:t>
            </w: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1.700.074,59</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0,50</w:t>
            </w: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3.014.710,08</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1,77</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2.972.810,00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0,99</w:t>
            </w: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3.157.410,00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1,06</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r>
      <w:tr w:rsidR="00052A36" w:rsidRPr="00052A36" w:rsidTr="00052A36">
        <w:trPr>
          <w:trHeight w:val="300"/>
        </w:trPr>
        <w:tc>
          <w:tcPr>
            <w:tcW w:w="6359" w:type="dxa"/>
            <w:gridSpan w:val="4"/>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b/>
                <w:bCs/>
                <w:i/>
                <w:iCs/>
                <w:sz w:val="18"/>
                <w:szCs w:val="18"/>
                <w:lang w:eastAsia="hr-HR"/>
              </w:rPr>
            </w:pPr>
            <w:r w:rsidRPr="00052A36">
              <w:rPr>
                <w:rFonts w:ascii="Arial" w:eastAsia="Times New Roman" w:hAnsi="Arial" w:cs="Arial"/>
                <w:b/>
                <w:bCs/>
                <w:i/>
                <w:iCs/>
                <w:sz w:val="18"/>
                <w:szCs w:val="18"/>
                <w:lang w:eastAsia="hr-HR"/>
              </w:rPr>
              <w:t>PRIMICI OD FINANCIJSKE IMOVINE I ZADUŽIVANJA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114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i/>
                <w:iCs/>
                <w:color w:val="FF0000"/>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b/>
                <w:bCs/>
                <w:i/>
                <w:i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114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22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06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b/>
                <w:bCs/>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both"/>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8</w:t>
            </w: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PRIMICI OD ZADUŽIVANJA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84</w:t>
            </w:r>
          </w:p>
        </w:tc>
        <w:tc>
          <w:tcPr>
            <w:tcW w:w="100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Primici od zaduživanja</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114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w:t>
            </w:r>
          </w:p>
        </w:tc>
        <w:tc>
          <w:tcPr>
            <w:tcW w:w="1221"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c>
          <w:tcPr>
            <w:tcW w:w="112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r w:rsidRPr="00052A36">
              <w:rPr>
                <w:rFonts w:ascii="Times New Roman" w:eastAsia="Times New Roman" w:hAnsi="Times New Roman" w:cs="Times New Roman"/>
                <w:b/>
                <w:bCs/>
                <w:sz w:val="18"/>
                <w:szCs w:val="18"/>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73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p>
        </w:tc>
        <w:tc>
          <w:tcPr>
            <w:tcW w:w="1007" w:type="dxa"/>
            <w:tcBorders>
              <w:top w:val="nil"/>
              <w:left w:val="nil"/>
              <w:bottom w:val="nil"/>
              <w:right w:val="nil"/>
            </w:tcBorders>
            <w:shd w:val="clear" w:color="auto" w:fill="auto"/>
            <w:noWrap/>
            <w:hideMark/>
          </w:tcPr>
          <w:p w:rsidR="00052A36" w:rsidRPr="00052A36" w:rsidRDefault="00052A36" w:rsidP="00052A36">
            <w:pPr>
              <w:jc w:val="cente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843</w:t>
            </w:r>
          </w:p>
        </w:tc>
        <w:tc>
          <w:tcPr>
            <w:tcW w:w="3959" w:type="dxa"/>
            <w:tcBorders>
              <w:top w:val="nil"/>
              <w:left w:val="nil"/>
              <w:bottom w:val="nil"/>
              <w:right w:val="nil"/>
            </w:tcBorders>
            <w:shd w:val="clear" w:color="auto" w:fill="auto"/>
            <w:hideMark/>
          </w:tcPr>
          <w:p w:rsidR="00052A36" w:rsidRPr="00052A36" w:rsidRDefault="00052A36" w:rsidP="00052A36">
            <w:pPr>
              <w:rPr>
                <w:rFonts w:ascii="Times New Roman" w:eastAsia="Times New Roman" w:hAnsi="Times New Roman" w:cs="Times New Roman"/>
                <w:i/>
                <w:iCs/>
                <w:sz w:val="18"/>
                <w:szCs w:val="18"/>
                <w:lang w:eastAsia="hr-HR"/>
              </w:rPr>
            </w:pPr>
            <w:r w:rsidRPr="00052A36">
              <w:rPr>
                <w:rFonts w:ascii="Times New Roman" w:eastAsia="Times New Roman" w:hAnsi="Times New Roman" w:cs="Times New Roman"/>
                <w:i/>
                <w:iCs/>
                <w:sz w:val="18"/>
                <w:szCs w:val="18"/>
                <w:lang w:eastAsia="hr-HR"/>
              </w:rPr>
              <w:t>Primljeni krediti i zajmovi od kreditnih i ostalih financijskih institucija izvan javnog sektora</w:t>
            </w:r>
          </w:p>
        </w:tc>
        <w:tc>
          <w:tcPr>
            <w:tcW w:w="106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1140"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221" w:type="dxa"/>
            <w:tcBorders>
              <w:top w:val="nil"/>
              <w:left w:val="nil"/>
              <w:bottom w:val="nil"/>
              <w:right w:val="nil"/>
            </w:tcBorders>
            <w:shd w:val="clear" w:color="auto" w:fill="auto"/>
            <w:noWrap/>
            <w:hideMark/>
          </w:tcPr>
          <w:p w:rsidR="00052A36" w:rsidRPr="00052A36" w:rsidRDefault="00052A36" w:rsidP="00052A36">
            <w:pPr>
              <w:jc w:val="right"/>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r w:rsidRPr="00052A36">
              <w:rPr>
                <w:rFonts w:ascii="Times New Roman" w:eastAsia="Times New Roman" w:hAnsi="Times New Roman" w:cs="Times New Roman"/>
                <w:sz w:val="18"/>
                <w:szCs w:val="18"/>
                <w:lang w:eastAsia="hr-HR"/>
              </w:rPr>
              <w:t>---</w:t>
            </w:r>
          </w:p>
        </w:tc>
        <w:tc>
          <w:tcPr>
            <w:tcW w:w="106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8"/>
                <w:szCs w:val="18"/>
                <w:lang w:eastAsia="hr-HR"/>
              </w:rPr>
            </w:pPr>
          </w:p>
        </w:tc>
        <w:tc>
          <w:tcPr>
            <w:tcW w:w="1120" w:type="dxa"/>
            <w:tcBorders>
              <w:top w:val="nil"/>
              <w:left w:val="nil"/>
              <w:bottom w:val="nil"/>
              <w:right w:val="nil"/>
            </w:tcBorders>
            <w:shd w:val="clear" w:color="auto" w:fill="auto"/>
            <w:noWrap/>
            <w:hideMark/>
          </w:tcPr>
          <w:p w:rsidR="00052A36" w:rsidRPr="00052A36" w:rsidRDefault="00052A36" w:rsidP="00052A36">
            <w:pPr>
              <w:rPr>
                <w:rFonts w:ascii="Times New Roman" w:eastAsia="Times New Roman" w:hAnsi="Times New Roman" w:cs="Times New Roman"/>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sz w:val="18"/>
                <w:szCs w:val="18"/>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Svukupno:</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0,00</w:t>
            </w: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w:t>
            </w: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0,00</w:t>
            </w: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w:t>
            </w: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0,00</w:t>
            </w: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5046FC" w:rsidP="00052A36">
            <w:pPr>
              <w:jc w:val="right"/>
              <w:rPr>
                <w:rFonts w:ascii="Times New Roman" w:eastAsia="Times New Roman" w:hAnsi="Times New Roman" w:cs="Times New Roman"/>
                <w:b/>
                <w:bCs/>
                <w:i/>
                <w:iCs/>
                <w:sz w:val="18"/>
                <w:szCs w:val="18"/>
                <w:lang w:eastAsia="hr-HR"/>
              </w:rPr>
            </w:pPr>
            <w:r w:rsidRPr="005046FC">
              <w:rPr>
                <w:rFonts w:ascii="Calibri" w:eastAsia="Times New Roman" w:hAnsi="Calibri" w:cs="Calibri"/>
                <w:b/>
                <w:bCs/>
                <w:i/>
                <w:iCs/>
                <w:noProof/>
                <w:color w:val="000000"/>
                <w:lang w:eastAsia="hr-HR"/>
              </w:rPr>
              <w:pict>
                <v:shape id="_x0000_s1060" type="#_x0000_t202" style="position:absolute;left:0;text-align:left;margin-left:-32pt;margin-top:-51.4pt;width:756.25pt;height:24pt;z-index:251811840;mso-position-horizontal-relative:text;mso-position-vertical-relative:text" fillcolor="#d6e3bc [1302]" strokecolor="white [3212]">
                  <v:textbox style="mso-next-textbox:#_x0000_s1060">
                    <w:txbxContent>
                      <w:p w:rsidR="00F64A76" w:rsidRPr="00522592" w:rsidRDefault="00F64A76" w:rsidP="00052A3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UKUPNO:</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3.405.425,14</w:t>
            </w: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1.700.074,59</w:t>
            </w:r>
          </w:p>
        </w:tc>
        <w:tc>
          <w:tcPr>
            <w:tcW w:w="5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0,50</w:t>
            </w: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3.014.710,08</w:t>
            </w:r>
          </w:p>
        </w:tc>
        <w:tc>
          <w:tcPr>
            <w:tcW w:w="48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1,77</w:t>
            </w: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2.972.810,00</w:t>
            </w:r>
          </w:p>
        </w:tc>
        <w:tc>
          <w:tcPr>
            <w:tcW w:w="5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0,99</w:t>
            </w: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3.157.410,00</w:t>
            </w:r>
          </w:p>
        </w:tc>
        <w:tc>
          <w:tcPr>
            <w:tcW w:w="48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4"/>
                <w:szCs w:val="14"/>
                <w:lang w:eastAsia="hr-HR"/>
              </w:rPr>
            </w:pPr>
            <w:r w:rsidRPr="00052A36">
              <w:rPr>
                <w:rFonts w:ascii="Times New Roman" w:eastAsia="Times New Roman" w:hAnsi="Times New Roman" w:cs="Times New Roman"/>
                <w:b/>
                <w:bCs/>
                <w:i/>
                <w:iCs/>
                <w:sz w:val="14"/>
                <w:szCs w:val="14"/>
                <w:lang w:eastAsia="hr-HR"/>
              </w:rPr>
              <w:t>1,06</w:t>
            </w:r>
          </w:p>
        </w:tc>
      </w:tr>
      <w:tr w:rsidR="00052A36" w:rsidRPr="00052A36" w:rsidTr="00052A36">
        <w:trPr>
          <w:trHeight w:val="300"/>
        </w:trPr>
        <w:tc>
          <w:tcPr>
            <w:tcW w:w="656"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3959"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114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221"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06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56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c>
          <w:tcPr>
            <w:tcW w:w="1120" w:type="dxa"/>
            <w:tcBorders>
              <w:top w:val="nil"/>
              <w:left w:val="nil"/>
              <w:bottom w:val="nil"/>
              <w:right w:val="nil"/>
            </w:tcBorders>
            <w:shd w:val="clear" w:color="auto" w:fill="auto"/>
            <w:vAlign w:val="bottom"/>
            <w:hideMark/>
          </w:tcPr>
          <w:p w:rsidR="00052A36" w:rsidRPr="00052A36" w:rsidRDefault="00052A36" w:rsidP="00052A36">
            <w:pPr>
              <w:jc w:val="right"/>
              <w:rPr>
                <w:rFonts w:ascii="Times New Roman" w:eastAsia="Times New Roman" w:hAnsi="Times New Roman" w:cs="Times New Roman"/>
                <w:b/>
                <w:bCs/>
                <w:i/>
                <w:iCs/>
                <w:sz w:val="18"/>
                <w:szCs w:val="18"/>
                <w:lang w:eastAsia="hr-HR"/>
              </w:rPr>
            </w:pPr>
          </w:p>
        </w:tc>
        <w:tc>
          <w:tcPr>
            <w:tcW w:w="4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b/>
                <w:bCs/>
                <w:i/>
                <w:iCs/>
                <w:sz w:val="14"/>
                <w:szCs w:val="14"/>
                <w:lang w:eastAsia="hr-HR"/>
              </w:rPr>
            </w:pPr>
          </w:p>
        </w:tc>
      </w:tr>
      <w:tr w:rsidR="00052A36" w:rsidRPr="00052A36" w:rsidTr="00052A36">
        <w:trPr>
          <w:trHeight w:val="600"/>
        </w:trPr>
        <w:tc>
          <w:tcPr>
            <w:tcW w:w="14040" w:type="dxa"/>
            <w:gridSpan w:val="13"/>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Izvori financiranja</w:t>
            </w: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i/>
                <w:iCs/>
                <w:color w:val="000000"/>
                <w:sz w:val="18"/>
                <w:szCs w:val="18"/>
                <w:lang w:eastAsia="hr-HR"/>
              </w:rPr>
            </w:pPr>
            <w:r w:rsidRPr="00052A36">
              <w:rPr>
                <w:rFonts w:ascii="Calibri" w:eastAsia="Times New Roman" w:hAnsi="Calibri" w:cs="Calibri"/>
                <w:i/>
                <w:iCs/>
                <w:color w:val="000000"/>
                <w:sz w:val="18"/>
                <w:szCs w:val="18"/>
                <w:lang w:eastAsia="hr-HR"/>
              </w:rPr>
              <w:t>11</w:t>
            </w:r>
          </w:p>
        </w:tc>
        <w:tc>
          <w:tcPr>
            <w:tcW w:w="4966" w:type="dxa"/>
            <w:gridSpan w:val="2"/>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Opći prihodi i primici</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306.096,00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363.988</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1,19</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357.710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0,98</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367.810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1,03</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376.410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1,02</w:t>
            </w: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i/>
                <w:iCs/>
                <w:color w:val="000000"/>
                <w:sz w:val="18"/>
                <w:szCs w:val="18"/>
                <w:lang w:eastAsia="hr-HR"/>
              </w:rPr>
            </w:pPr>
            <w:r w:rsidRPr="00052A36">
              <w:rPr>
                <w:rFonts w:ascii="Calibri" w:eastAsia="Times New Roman" w:hAnsi="Calibri" w:cs="Calibri"/>
                <w:i/>
                <w:iCs/>
                <w:color w:val="000000"/>
                <w:sz w:val="18"/>
                <w:szCs w:val="18"/>
                <w:lang w:eastAsia="hr-HR"/>
              </w:rPr>
              <w:t>42</w:t>
            </w:r>
          </w:p>
        </w:tc>
        <w:tc>
          <w:tcPr>
            <w:tcW w:w="4966" w:type="dxa"/>
            <w:gridSpan w:val="2"/>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sz w:val="18"/>
                <w:szCs w:val="18"/>
                <w:lang w:eastAsia="hr-HR"/>
              </w:rPr>
            </w:pPr>
            <w:r w:rsidRPr="00052A36">
              <w:rPr>
                <w:rFonts w:ascii="Times New Roman" w:eastAsia="Times New Roman" w:hAnsi="Times New Roman" w:cs="Times New Roman"/>
                <w:b/>
                <w:bCs/>
                <w:i/>
                <w:iCs/>
                <w:sz w:val="18"/>
                <w:szCs w:val="18"/>
                <w:lang w:eastAsia="hr-HR"/>
              </w:rPr>
              <w:t>Pomoći</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1.586.886,09</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407.121</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0,26</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1.242.000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3,05</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1.157.000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0,93</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1.273.000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1,10</w:t>
            </w: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i/>
                <w:iCs/>
                <w:color w:val="000000"/>
                <w:sz w:val="18"/>
                <w:szCs w:val="18"/>
                <w:lang w:eastAsia="hr-HR"/>
              </w:rPr>
            </w:pPr>
            <w:r w:rsidRPr="00052A36">
              <w:rPr>
                <w:rFonts w:ascii="Calibri" w:eastAsia="Times New Roman" w:hAnsi="Calibri" w:cs="Calibri"/>
                <w:i/>
                <w:iCs/>
                <w:color w:val="000000"/>
                <w:sz w:val="18"/>
                <w:szCs w:val="18"/>
                <w:lang w:eastAsia="hr-HR"/>
              </w:rPr>
              <w:t>53</w:t>
            </w:r>
          </w:p>
        </w:tc>
        <w:tc>
          <w:tcPr>
            <w:tcW w:w="4966" w:type="dxa"/>
            <w:gridSpan w:val="2"/>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Prihodi za posebne namjene</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1.493.443,05</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865.623</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0,58</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1.415.000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1,63</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1.448.000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1,02</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1.448.000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1,00</w:t>
            </w: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i/>
                <w:iCs/>
                <w:color w:val="000000"/>
                <w:sz w:val="18"/>
                <w:szCs w:val="18"/>
                <w:lang w:eastAsia="hr-HR"/>
              </w:rPr>
            </w:pPr>
            <w:r w:rsidRPr="00052A36">
              <w:rPr>
                <w:rFonts w:ascii="Calibri" w:eastAsia="Times New Roman" w:hAnsi="Calibri" w:cs="Calibri"/>
                <w:i/>
                <w:iCs/>
                <w:color w:val="000000"/>
                <w:sz w:val="18"/>
                <w:szCs w:val="18"/>
                <w:lang w:eastAsia="hr-HR"/>
              </w:rPr>
              <w:t>64</w:t>
            </w:r>
          </w:p>
        </w:tc>
        <w:tc>
          <w:tcPr>
            <w:tcW w:w="4966" w:type="dxa"/>
            <w:gridSpan w:val="2"/>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 xml:space="preserve">Prihodi od prodaje  nefin. imovine </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0,00</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60.000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w:t>
            </w: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i/>
                <w:iCs/>
                <w:color w:val="000000"/>
                <w:sz w:val="18"/>
                <w:szCs w:val="18"/>
                <w:lang w:eastAsia="hr-HR"/>
              </w:rPr>
            </w:pPr>
          </w:p>
        </w:tc>
        <w:tc>
          <w:tcPr>
            <w:tcW w:w="4966" w:type="dxa"/>
            <w:gridSpan w:val="2"/>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Primici od zaduženja</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p>
        </w:tc>
        <w:tc>
          <w:tcPr>
            <w:tcW w:w="112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p>
        </w:tc>
      </w:tr>
      <w:tr w:rsidR="00052A36" w:rsidRPr="00052A36" w:rsidTr="00052A36">
        <w:trPr>
          <w:trHeight w:val="600"/>
        </w:trPr>
        <w:tc>
          <w:tcPr>
            <w:tcW w:w="65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3959"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sz w:val="18"/>
                <w:szCs w:val="18"/>
                <w:lang w:eastAsia="hr-HR"/>
              </w:rPr>
            </w:pP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3.386.425,14</w:t>
            </w:r>
          </w:p>
        </w:tc>
        <w:tc>
          <w:tcPr>
            <w:tcW w:w="114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1.636.732</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0,48</w:t>
            </w:r>
          </w:p>
        </w:tc>
        <w:tc>
          <w:tcPr>
            <w:tcW w:w="1221"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3.014.710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1,84</w:t>
            </w:r>
          </w:p>
        </w:tc>
        <w:tc>
          <w:tcPr>
            <w:tcW w:w="10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2.972.810</w:t>
            </w:r>
          </w:p>
        </w:tc>
        <w:tc>
          <w:tcPr>
            <w:tcW w:w="56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2,98</w:t>
            </w:r>
          </w:p>
        </w:tc>
        <w:tc>
          <w:tcPr>
            <w:tcW w:w="112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3.157.410</w:t>
            </w:r>
          </w:p>
        </w:tc>
        <w:tc>
          <w:tcPr>
            <w:tcW w:w="4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Calibri" w:eastAsia="Times New Roman" w:hAnsi="Calibri" w:cs="Calibri"/>
                <w:color w:val="000000"/>
                <w:sz w:val="18"/>
                <w:szCs w:val="18"/>
                <w:lang w:eastAsia="hr-HR"/>
              </w:rPr>
            </w:pPr>
            <w:r w:rsidRPr="00052A36">
              <w:rPr>
                <w:rFonts w:ascii="Calibri" w:eastAsia="Times New Roman" w:hAnsi="Calibri" w:cs="Calibri"/>
                <w:color w:val="000000"/>
                <w:sz w:val="18"/>
                <w:szCs w:val="18"/>
                <w:lang w:eastAsia="hr-HR"/>
              </w:rPr>
              <w:t>3,12</w:t>
            </w:r>
          </w:p>
        </w:tc>
      </w:tr>
    </w:tbl>
    <w:p w:rsidR="00052A36" w:rsidRDefault="00052A36" w:rsidP="00052A36">
      <w:pPr>
        <w:rPr>
          <w:rFonts w:ascii="Times New Roman" w:hAnsi="Times New Roman" w:cs="Times New Roman"/>
          <w:i/>
        </w:rPr>
      </w:pPr>
      <w:r>
        <w:rPr>
          <w:rFonts w:ascii="Times New Roman" w:hAnsi="Times New Roman" w:cs="Times New Roman"/>
          <w:i/>
        </w:rPr>
        <w:t>..............................................................................................................................................................................................................................................................</w:t>
      </w:r>
    </w:p>
    <w:p w:rsidR="00052A36" w:rsidRDefault="00052A36" w:rsidP="00052A36">
      <w:pPr>
        <w:rPr>
          <w:rFonts w:ascii="Times New Roman" w:hAnsi="Times New Roman" w:cs="Times New Roman"/>
          <w:i/>
        </w:rPr>
      </w:pPr>
    </w:p>
    <w:p w:rsidR="007812FE" w:rsidRDefault="00CD2918" w:rsidP="00052A36">
      <w:pPr>
        <w:rPr>
          <w:rFonts w:ascii="Times New Roman" w:hAnsi="Times New Roman" w:cs="Times New Roman"/>
          <w:i/>
        </w:rPr>
      </w:pPr>
      <w:r w:rsidRPr="009C5982">
        <w:rPr>
          <w:rFonts w:ascii="Times New Roman" w:hAnsi="Times New Roman" w:cs="Times New Roman"/>
          <w:i/>
        </w:rPr>
        <w:t xml:space="preserve">                                                            </w:t>
      </w:r>
      <w:r>
        <w:rPr>
          <w:rFonts w:ascii="Times New Roman" w:hAnsi="Times New Roman" w:cs="Times New Roman"/>
          <w:i/>
        </w:rPr>
        <w:t xml:space="preserve">                                           </w:t>
      </w:r>
      <w:r w:rsidRPr="009C5982">
        <w:rPr>
          <w:rFonts w:ascii="Times New Roman" w:hAnsi="Times New Roman" w:cs="Times New Roman"/>
          <w:i/>
        </w:rPr>
        <w:t xml:space="preserve">  </w:t>
      </w:r>
    </w:p>
    <w:tbl>
      <w:tblPr>
        <w:tblW w:w="14740" w:type="dxa"/>
        <w:tblInd w:w="90" w:type="dxa"/>
        <w:tblLook w:val="04A0"/>
      </w:tblPr>
      <w:tblGrid>
        <w:gridCol w:w="298"/>
        <w:gridCol w:w="2136"/>
        <w:gridCol w:w="1082"/>
        <w:gridCol w:w="2116"/>
        <w:gridCol w:w="1541"/>
        <w:gridCol w:w="1940"/>
        <w:gridCol w:w="1198"/>
        <w:gridCol w:w="1031"/>
        <w:gridCol w:w="940"/>
        <w:gridCol w:w="960"/>
        <w:gridCol w:w="960"/>
        <w:gridCol w:w="960"/>
      </w:tblGrid>
      <w:tr w:rsidR="00052A36" w:rsidRPr="00052A36" w:rsidTr="00052A36">
        <w:trPr>
          <w:trHeight w:val="375"/>
        </w:trPr>
        <w:tc>
          <w:tcPr>
            <w:tcW w:w="5480" w:type="dxa"/>
            <w:gridSpan w:val="4"/>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i/>
                <w:iCs/>
                <w:color w:val="000000"/>
                <w:sz w:val="28"/>
                <w:szCs w:val="28"/>
                <w:lang w:eastAsia="hr-HR"/>
              </w:rPr>
            </w:pPr>
            <w:r w:rsidRPr="00052A36">
              <w:rPr>
                <w:rFonts w:ascii="Calibri" w:eastAsia="Times New Roman" w:hAnsi="Calibri" w:cs="Calibri"/>
                <w:i/>
                <w:iCs/>
                <w:color w:val="000000"/>
                <w:sz w:val="28"/>
                <w:szCs w:val="28"/>
                <w:lang w:eastAsia="hr-HR"/>
              </w:rPr>
              <w:t xml:space="preserve">PLAN RAZVOJNIH PROGRAMA </w:t>
            </w:r>
          </w:p>
        </w:tc>
        <w:tc>
          <w:tcPr>
            <w:tcW w:w="14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r>
      <w:tr w:rsidR="00052A36" w:rsidRPr="00052A36" w:rsidTr="00052A36">
        <w:trPr>
          <w:trHeight w:val="240"/>
        </w:trPr>
        <w:tc>
          <w:tcPr>
            <w:tcW w:w="14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r>
      <w:tr w:rsidR="00052A36" w:rsidRPr="00052A36" w:rsidTr="00052A36">
        <w:trPr>
          <w:trHeight w:val="315"/>
        </w:trPr>
        <w:tc>
          <w:tcPr>
            <w:tcW w:w="14740" w:type="dxa"/>
            <w:gridSpan w:val="12"/>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U planu razvojnih programa za razdoblje 2017-2019 godine, koji ćini sastavni dio ovog Proračuna prikazani su ciljeve i prioritete razvoja Općine Zadvarje povezana s programskom i organizacijskom klasifikacijom</w:t>
            </w:r>
          </w:p>
        </w:tc>
      </w:tr>
      <w:tr w:rsidR="00052A36" w:rsidRPr="00052A36" w:rsidTr="00052A36">
        <w:trPr>
          <w:trHeight w:val="300"/>
        </w:trPr>
        <w:tc>
          <w:tcPr>
            <w:tcW w:w="14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r>
      <w:tr w:rsidR="00052A36" w:rsidRPr="00052A36" w:rsidTr="00052A36">
        <w:trPr>
          <w:trHeight w:val="315"/>
        </w:trPr>
        <w:tc>
          <w:tcPr>
            <w:tcW w:w="14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Calibri" w:eastAsia="Times New Roman" w:hAnsi="Calibri" w:cs="Calibri"/>
                <w:color w:val="000000"/>
                <w:lang w:eastAsia="hr-HR"/>
              </w:rPr>
            </w:pPr>
          </w:p>
        </w:tc>
        <w:tc>
          <w:tcPr>
            <w:tcW w:w="213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082"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2116"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4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112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4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c>
          <w:tcPr>
            <w:tcW w:w="960" w:type="dxa"/>
            <w:tcBorders>
              <w:top w:val="nil"/>
              <w:left w:val="nil"/>
              <w:bottom w:val="nil"/>
              <w:right w:val="nil"/>
            </w:tcBorders>
            <w:shd w:val="clear" w:color="auto" w:fill="auto"/>
            <w:noWrap/>
            <w:vAlign w:val="bottom"/>
            <w:hideMark/>
          </w:tcPr>
          <w:p w:rsidR="00052A36" w:rsidRPr="00052A36" w:rsidRDefault="00052A36" w:rsidP="00052A36">
            <w:pPr>
              <w:rPr>
                <w:rFonts w:ascii="Calibri" w:eastAsia="Times New Roman" w:hAnsi="Calibri" w:cs="Calibri"/>
                <w:color w:val="000000"/>
                <w:lang w:eastAsia="hr-HR"/>
              </w:rPr>
            </w:pPr>
          </w:p>
        </w:tc>
      </w:tr>
      <w:tr w:rsidR="00052A36" w:rsidRPr="00052A36" w:rsidTr="00052A36">
        <w:trPr>
          <w:trHeight w:val="300"/>
        </w:trPr>
        <w:tc>
          <w:tcPr>
            <w:tcW w:w="2282" w:type="dxa"/>
            <w:gridSpan w:val="2"/>
            <w:vMerge w:val="restart"/>
            <w:tcBorders>
              <w:top w:val="single" w:sz="8" w:space="0" w:color="auto"/>
              <w:left w:val="single" w:sz="8" w:space="0" w:color="auto"/>
              <w:bottom w:val="nil"/>
              <w:right w:val="single" w:sz="4" w:space="0" w:color="000000"/>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Cilj</w:t>
            </w:r>
          </w:p>
        </w:tc>
        <w:tc>
          <w:tcPr>
            <w:tcW w:w="1082"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Program u proračunu</w:t>
            </w:r>
          </w:p>
        </w:tc>
        <w:tc>
          <w:tcPr>
            <w:tcW w:w="2116"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Naćin ostvarivanja cilja</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Aktivnost/projekt u proračunu</w:t>
            </w:r>
          </w:p>
        </w:tc>
        <w:tc>
          <w:tcPr>
            <w:tcW w:w="194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Sredstva</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Pokazatelj rezultata</w:t>
            </w:r>
          </w:p>
        </w:tc>
        <w:tc>
          <w:tcPr>
            <w:tcW w:w="940" w:type="dxa"/>
            <w:tcBorders>
              <w:top w:val="single" w:sz="8" w:space="0" w:color="auto"/>
              <w:left w:val="nil"/>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Plan</w:t>
            </w:r>
          </w:p>
        </w:tc>
        <w:tc>
          <w:tcPr>
            <w:tcW w:w="940" w:type="dxa"/>
            <w:tcBorders>
              <w:top w:val="single" w:sz="8" w:space="0" w:color="auto"/>
              <w:left w:val="nil"/>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Plan</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Plan</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Projekcija</w:t>
            </w:r>
          </w:p>
        </w:tc>
        <w:tc>
          <w:tcPr>
            <w:tcW w:w="960" w:type="dxa"/>
            <w:tcBorders>
              <w:top w:val="single" w:sz="8" w:space="0" w:color="auto"/>
              <w:left w:val="nil"/>
              <w:bottom w:val="single" w:sz="4" w:space="0" w:color="auto"/>
              <w:right w:val="single" w:sz="4" w:space="0" w:color="auto"/>
            </w:tcBorders>
            <w:shd w:val="clear" w:color="000000" w:fill="DBE5F1"/>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Projekcija</w:t>
            </w:r>
          </w:p>
        </w:tc>
      </w:tr>
      <w:tr w:rsidR="00052A36" w:rsidRPr="00052A36" w:rsidTr="00052A36">
        <w:trPr>
          <w:trHeight w:val="315"/>
        </w:trPr>
        <w:tc>
          <w:tcPr>
            <w:tcW w:w="2282" w:type="dxa"/>
            <w:gridSpan w:val="2"/>
            <w:vMerge/>
            <w:tcBorders>
              <w:top w:val="single" w:sz="8" w:space="0" w:color="auto"/>
              <w:left w:val="single" w:sz="8" w:space="0" w:color="auto"/>
              <w:bottom w:val="nil"/>
              <w:right w:val="single" w:sz="4" w:space="0" w:color="000000"/>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b/>
                <w:bCs/>
                <w:i/>
                <w:iCs/>
                <w:color w:val="000000"/>
                <w:sz w:val="18"/>
                <w:szCs w:val="18"/>
                <w:lang w:eastAsia="hr-HR"/>
              </w:rPr>
            </w:pPr>
          </w:p>
        </w:tc>
        <w:tc>
          <w:tcPr>
            <w:tcW w:w="940" w:type="dxa"/>
            <w:tcBorders>
              <w:top w:val="nil"/>
              <w:left w:val="nil"/>
              <w:bottom w:val="nil"/>
              <w:right w:val="single" w:sz="4" w:space="0" w:color="auto"/>
            </w:tcBorders>
            <w:shd w:val="clear" w:color="000000" w:fill="DBE5F1"/>
            <w:noWrap/>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Ostvarenje</w:t>
            </w:r>
          </w:p>
        </w:tc>
        <w:tc>
          <w:tcPr>
            <w:tcW w:w="940" w:type="dxa"/>
            <w:tcBorders>
              <w:top w:val="nil"/>
              <w:left w:val="nil"/>
              <w:bottom w:val="nil"/>
              <w:right w:val="single" w:sz="4" w:space="0" w:color="auto"/>
            </w:tcBorders>
            <w:shd w:val="clear" w:color="000000" w:fill="DBE5F1"/>
            <w:noWrap/>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2016</w:t>
            </w:r>
          </w:p>
        </w:tc>
        <w:tc>
          <w:tcPr>
            <w:tcW w:w="960" w:type="dxa"/>
            <w:tcBorders>
              <w:top w:val="nil"/>
              <w:left w:val="nil"/>
              <w:bottom w:val="nil"/>
              <w:right w:val="single" w:sz="4" w:space="0" w:color="auto"/>
            </w:tcBorders>
            <w:shd w:val="clear" w:color="000000" w:fill="DBE5F1"/>
            <w:noWrap/>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2017</w:t>
            </w:r>
          </w:p>
        </w:tc>
        <w:tc>
          <w:tcPr>
            <w:tcW w:w="960" w:type="dxa"/>
            <w:tcBorders>
              <w:top w:val="nil"/>
              <w:left w:val="nil"/>
              <w:bottom w:val="nil"/>
              <w:right w:val="single" w:sz="4" w:space="0" w:color="auto"/>
            </w:tcBorders>
            <w:shd w:val="clear" w:color="000000" w:fill="DBE5F1"/>
            <w:noWrap/>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2018</w:t>
            </w:r>
          </w:p>
        </w:tc>
        <w:tc>
          <w:tcPr>
            <w:tcW w:w="960" w:type="dxa"/>
            <w:tcBorders>
              <w:top w:val="nil"/>
              <w:left w:val="nil"/>
              <w:bottom w:val="nil"/>
              <w:right w:val="single" w:sz="4" w:space="0" w:color="auto"/>
            </w:tcBorders>
            <w:shd w:val="clear" w:color="000000" w:fill="DBE5F1"/>
            <w:noWrap/>
            <w:vAlign w:val="center"/>
            <w:hideMark/>
          </w:tcPr>
          <w:p w:rsidR="00052A36" w:rsidRPr="00052A36" w:rsidRDefault="00052A36" w:rsidP="00052A36">
            <w:pPr>
              <w:jc w:val="center"/>
              <w:rPr>
                <w:rFonts w:ascii="Calibri" w:eastAsia="Times New Roman" w:hAnsi="Calibri" w:cs="Calibri"/>
                <w:b/>
                <w:bCs/>
                <w:i/>
                <w:iCs/>
                <w:color w:val="000000"/>
                <w:sz w:val="18"/>
                <w:szCs w:val="18"/>
                <w:lang w:eastAsia="hr-HR"/>
              </w:rPr>
            </w:pPr>
            <w:r w:rsidRPr="00052A36">
              <w:rPr>
                <w:rFonts w:ascii="Calibri" w:eastAsia="Times New Roman" w:hAnsi="Calibri" w:cs="Calibri"/>
                <w:b/>
                <w:bCs/>
                <w:i/>
                <w:iCs/>
                <w:color w:val="000000"/>
                <w:sz w:val="18"/>
                <w:szCs w:val="18"/>
                <w:lang w:eastAsia="hr-HR"/>
              </w:rPr>
              <w:t>2019</w:t>
            </w:r>
          </w:p>
        </w:tc>
      </w:tr>
      <w:tr w:rsidR="00052A36" w:rsidRPr="00052A36" w:rsidTr="00052A36">
        <w:trPr>
          <w:trHeight w:val="1602"/>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Poboljšanje uvjeta života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1005</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Izgradnjom vodoopskrbnog i kanalizacijskog sustava olakšati življenje i opstanak ljudi u ovom kraju</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K200005</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42 Pomoći,53 Prihodi za posebne namjene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Postotkom kućanstava i gospodarskih objekata s priključkom na vodoopskrbni sustav</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200.000</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40.000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r>
      <w:tr w:rsidR="00052A36" w:rsidRPr="00052A36" w:rsidTr="00052A36">
        <w:trPr>
          <w:trHeight w:val="1602"/>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tcBorders>
              <w:top w:val="nil"/>
              <w:left w:val="nil"/>
              <w:bottom w:val="single" w:sz="4" w:space="0" w:color="auto"/>
              <w:right w:val="single" w:sz="4" w:space="0" w:color="auto"/>
            </w:tcBorders>
            <w:shd w:val="clear" w:color="auto" w:fill="auto"/>
            <w:noWrap/>
            <w:vAlign w:val="center"/>
            <w:hideMark/>
          </w:tcPr>
          <w:p w:rsidR="00052A36" w:rsidRPr="00052A36" w:rsidRDefault="005046FC" w:rsidP="00052A36">
            <w:pPr>
              <w:jc w:val="center"/>
              <w:rPr>
                <w:rFonts w:ascii="Calibri" w:eastAsia="Times New Roman" w:hAnsi="Calibri" w:cs="Calibri"/>
                <w:i/>
                <w:iCs/>
                <w:color w:val="000000"/>
                <w:sz w:val="16"/>
                <w:szCs w:val="16"/>
                <w:lang w:eastAsia="hr-HR"/>
              </w:rPr>
            </w:pPr>
            <w:r>
              <w:rPr>
                <w:rFonts w:ascii="Calibri" w:eastAsia="Times New Roman" w:hAnsi="Calibri" w:cs="Calibri"/>
                <w:i/>
                <w:iCs/>
                <w:noProof/>
                <w:color w:val="000000"/>
                <w:sz w:val="16"/>
                <w:szCs w:val="16"/>
                <w:lang w:eastAsia="hr-HR"/>
              </w:rPr>
              <w:pict>
                <v:shape id="_x0000_s1061" type="#_x0000_t202" style="position:absolute;left:0;text-align:left;margin-left:-308.3pt;margin-top:-72.5pt;width:756.25pt;height:24pt;z-index:251812864;mso-position-horizontal-relative:text;mso-position-vertical-relative:text" fillcolor="#d6e3bc [1302]" strokecolor="white [3212]">
                  <v:textbox style="mso-next-textbox:#_x0000_s1061">
                    <w:txbxContent>
                      <w:p w:rsidR="00F64A76" w:rsidRPr="00522592" w:rsidRDefault="00F64A76" w:rsidP="00052A3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52A36" w:rsidRPr="00052A36">
              <w:rPr>
                <w:rFonts w:ascii="Calibri" w:eastAsia="Times New Roman" w:hAnsi="Calibri" w:cs="Calibri"/>
                <w:i/>
                <w:iCs/>
                <w:color w:val="000000"/>
                <w:sz w:val="16"/>
                <w:szCs w:val="16"/>
                <w:lang w:eastAsia="hr-HR"/>
              </w:rPr>
              <w:t>K200006</w:t>
            </w:r>
          </w:p>
        </w:tc>
        <w:tc>
          <w:tcPr>
            <w:tcW w:w="194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Postotkom kućanstava i gospodarskih objekata s priključkom na kanalizacijski sustav</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30.000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60" w:type="dxa"/>
            <w:tcBorders>
              <w:top w:val="nil"/>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r>
      <w:tr w:rsidR="00052A36" w:rsidRPr="00052A36" w:rsidTr="00052A36">
        <w:trPr>
          <w:trHeight w:val="945"/>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1002</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Izgradnjom i održavanjem sustava javne rasvjete , te  kreiranjem prostornih planova sukladno potrebama života</w:t>
            </w:r>
          </w:p>
        </w:tc>
        <w:tc>
          <w:tcPr>
            <w:tcW w:w="14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T300002</w:t>
            </w:r>
          </w:p>
        </w:tc>
        <w:tc>
          <w:tcPr>
            <w:tcW w:w="194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Postotnom pokrivenosti naseljenog prostora Općine</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320.000</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90.000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150.000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110.000</w:t>
            </w:r>
          </w:p>
        </w:tc>
        <w:tc>
          <w:tcPr>
            <w:tcW w:w="960" w:type="dxa"/>
            <w:tcBorders>
              <w:top w:val="nil"/>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115.000</w:t>
            </w:r>
          </w:p>
        </w:tc>
      </w:tr>
      <w:tr w:rsidR="00052A36" w:rsidRPr="00052A36" w:rsidTr="00052A36">
        <w:trPr>
          <w:trHeight w:val="7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1006</w:t>
            </w:r>
          </w:p>
        </w:tc>
        <w:tc>
          <w:tcPr>
            <w:tcW w:w="2116"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K200007</w:t>
            </w:r>
          </w:p>
        </w:tc>
        <w:tc>
          <w:tcPr>
            <w:tcW w:w="194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lokacijskih dozvola</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200.000</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20.000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tcBorders>
              <w:top w:val="nil"/>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r>
      <w:tr w:rsidR="00052A36" w:rsidRPr="00052A36" w:rsidTr="00052A36">
        <w:trPr>
          <w:trHeight w:val="1395"/>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1002</w:t>
            </w:r>
          </w:p>
        </w:tc>
        <w:tc>
          <w:tcPr>
            <w:tcW w:w="2116"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Održavanjem i uređenjem javnih površina i objekata</w:t>
            </w:r>
          </w:p>
        </w:tc>
        <w:tc>
          <w:tcPr>
            <w:tcW w:w="144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A100010, A100011, A100012, A100013</w:t>
            </w:r>
          </w:p>
        </w:tc>
        <w:tc>
          <w:tcPr>
            <w:tcW w:w="194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Površinom uređenih i održavanih površina u naseljanim područjima Općine</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501.000</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261.500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255.000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310.000</w:t>
            </w:r>
          </w:p>
        </w:tc>
        <w:tc>
          <w:tcPr>
            <w:tcW w:w="960" w:type="dxa"/>
            <w:tcBorders>
              <w:top w:val="nil"/>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310.000</w:t>
            </w:r>
          </w:p>
        </w:tc>
      </w:tr>
      <w:tr w:rsidR="00052A36" w:rsidRPr="00052A36" w:rsidTr="00052A36">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2</w:t>
            </w:r>
          </w:p>
        </w:tc>
        <w:tc>
          <w:tcPr>
            <w:tcW w:w="2136"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Održiv sustav groblja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1002</w:t>
            </w:r>
          </w:p>
        </w:tc>
        <w:tc>
          <w:tcPr>
            <w:tcW w:w="2116"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Izgradnjom i održavanjem groblja i mrtvačnica</w:t>
            </w:r>
          </w:p>
        </w:tc>
        <w:tc>
          <w:tcPr>
            <w:tcW w:w="144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T300003</w:t>
            </w:r>
          </w:p>
        </w:tc>
        <w:tc>
          <w:tcPr>
            <w:tcW w:w="1940"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Opće zadovoljstvo stanovništva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57.000</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53.250</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46.000</w:t>
            </w:r>
          </w:p>
        </w:tc>
        <w:tc>
          <w:tcPr>
            <w:tcW w:w="96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7.000</w:t>
            </w:r>
          </w:p>
        </w:tc>
        <w:tc>
          <w:tcPr>
            <w:tcW w:w="960"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8.000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nil"/>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960"/>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3</w:t>
            </w:r>
          </w:p>
        </w:tc>
        <w:tc>
          <w:tcPr>
            <w:tcW w:w="2136"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Zaštita okoliša i životne sredine</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1007</w:t>
            </w:r>
          </w:p>
        </w:tc>
        <w:tc>
          <w:tcPr>
            <w:tcW w:w="2116" w:type="dxa"/>
            <w:vMerge w:val="restart"/>
            <w:tcBorders>
              <w:top w:val="single" w:sz="8" w:space="0" w:color="auto"/>
              <w:left w:val="single" w:sz="4" w:space="0" w:color="auto"/>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Održavanjem i sanacijom odlagališta, pomoći u sanaciji Karepovca, nabavom kontenjera sukladno modernim ekološkim standardima</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T300006, T300008</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Uspijehom sanacije  deponija i"Karepovca"</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146.400</w:t>
            </w:r>
          </w:p>
        </w:tc>
        <w:tc>
          <w:tcPr>
            <w:tcW w:w="94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26.400</w:t>
            </w:r>
          </w:p>
        </w:tc>
        <w:tc>
          <w:tcPr>
            <w:tcW w:w="960" w:type="dxa"/>
            <w:tcBorders>
              <w:top w:val="nil"/>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29.400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70.000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70.000</w:t>
            </w:r>
          </w:p>
        </w:tc>
      </w:tr>
      <w:tr w:rsidR="00052A36" w:rsidRPr="00052A36" w:rsidTr="00052A36">
        <w:trPr>
          <w:trHeight w:val="1002"/>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nil"/>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T300007</w:t>
            </w:r>
          </w:p>
        </w:tc>
        <w:tc>
          <w:tcPr>
            <w:tcW w:w="1940" w:type="dxa"/>
            <w:tcBorders>
              <w:top w:val="nil"/>
              <w:left w:val="nil"/>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tcBorders>
              <w:top w:val="nil"/>
              <w:left w:val="nil"/>
              <w:bottom w:val="nil"/>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Uspijehom separacijskog skuplanja otpada</w:t>
            </w:r>
          </w:p>
        </w:tc>
        <w:tc>
          <w:tcPr>
            <w:tcW w:w="940"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70.000</w:t>
            </w:r>
          </w:p>
        </w:tc>
        <w:tc>
          <w:tcPr>
            <w:tcW w:w="940"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c>
          <w:tcPr>
            <w:tcW w:w="960"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20.000</w:t>
            </w:r>
          </w:p>
        </w:tc>
        <w:tc>
          <w:tcPr>
            <w:tcW w:w="960" w:type="dxa"/>
            <w:tcBorders>
              <w:top w:val="nil"/>
              <w:left w:val="nil"/>
              <w:bottom w:val="nil"/>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c>
          <w:tcPr>
            <w:tcW w:w="960" w:type="dxa"/>
            <w:tcBorders>
              <w:top w:val="nil"/>
              <w:left w:val="nil"/>
              <w:bottom w:val="nil"/>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r>
      <w:tr w:rsidR="00052A36" w:rsidRPr="00052A36" w:rsidTr="00052A36">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4</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Razvoj gospodarske zone</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1005</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Izgradnjom gospodarske zone stvoriti uvijete poduzetnicima, da u skladu s prostornim planovima, mogu na najednostavniji naćin izgraditi svoja postrojenja u okolini koja pruža najbolje uvjete poslovanja u pogledu logističkih aspekata poslovanja poduzeća</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K200002</w:t>
            </w:r>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gospodarskih subjekata u zoni</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40.000</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K200003</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Zadovoljstvo gosp.subjekata stabilnosti el.mreže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325.329</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550.000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5046FC" w:rsidP="00052A36">
            <w:pPr>
              <w:jc w:val="center"/>
              <w:rPr>
                <w:rFonts w:ascii="Calibri" w:eastAsia="Times New Roman" w:hAnsi="Calibri" w:cs="Calibri"/>
                <w:i/>
                <w:iCs/>
                <w:color w:val="000000"/>
                <w:sz w:val="16"/>
                <w:szCs w:val="16"/>
                <w:lang w:eastAsia="hr-HR"/>
              </w:rPr>
            </w:pPr>
            <w:r w:rsidRPr="005046FC">
              <w:rPr>
                <w:rFonts w:ascii="Times New Roman" w:hAnsi="Times New Roman" w:cs="Times New Roman"/>
                <w:i/>
                <w:noProof/>
                <w:lang w:eastAsia="hr-HR"/>
              </w:rPr>
              <w:pict>
                <v:shape id="_x0000_s1062" type="#_x0000_t202" style="position:absolute;left:0;text-align:left;margin-left:-302.7pt;margin-top:-57.4pt;width:756.25pt;height:24pt;z-index:251813888;mso-position-horizontal-relative:text;mso-position-vertical-relative:text" fillcolor="#d6e3bc [1302]" strokecolor="white [3212]">
                  <v:textbox style="mso-next-textbox:#_x0000_s1062">
                    <w:txbxContent>
                      <w:p w:rsidR="00F64A76" w:rsidRPr="00522592" w:rsidRDefault="00F64A76" w:rsidP="00052A3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52A36" w:rsidRPr="00052A36">
              <w:rPr>
                <w:rFonts w:ascii="Calibri" w:eastAsia="Times New Roman" w:hAnsi="Calibri" w:cs="Calibri"/>
                <w:i/>
                <w:iCs/>
                <w:color w:val="000000"/>
                <w:sz w:val="16"/>
                <w:szCs w:val="16"/>
                <w:lang w:eastAsia="hr-HR"/>
              </w:rPr>
              <w:t>K200004</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gospodarskih subjekata u zoni</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200.000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150.000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500.000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499"/>
        </w:trPr>
        <w:tc>
          <w:tcPr>
            <w:tcW w:w="14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5</w:t>
            </w:r>
          </w:p>
        </w:tc>
        <w:tc>
          <w:tcPr>
            <w:tcW w:w="21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Razvoj turizma</w:t>
            </w:r>
          </w:p>
        </w:tc>
        <w:tc>
          <w:tcPr>
            <w:tcW w:w="10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1004</w:t>
            </w:r>
          </w:p>
        </w:tc>
        <w:tc>
          <w:tcPr>
            <w:tcW w:w="21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 xml:space="preserve">IzgradIti i orgnizirati turističku infrastrukturu radi povečanja konkurentnosti i atraktivnosti turističke ponude na prostoru Općine Zadvarje </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A100015</w:t>
            </w:r>
          </w:p>
        </w:tc>
        <w:tc>
          <w:tcPr>
            <w:tcW w:w="1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60.000</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60.000</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A100016</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100.000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40.000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T300009</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11 Opći prihodi i primici, 42 Pomoći,53 Prihodi za posebne namjene</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2A36" w:rsidRPr="00052A36" w:rsidRDefault="00052A36" w:rsidP="00052A36">
            <w:pPr>
              <w:rPr>
                <w:rFonts w:ascii="Calibri" w:eastAsia="Times New Roman" w:hAnsi="Calibri" w:cs="Calibri"/>
                <w:i/>
                <w:iCs/>
                <w:color w:val="000000"/>
                <w:sz w:val="16"/>
                <w:szCs w:val="16"/>
                <w:lang w:eastAsia="hr-HR"/>
              </w:rPr>
            </w:pPr>
            <w:r w:rsidRPr="00052A36">
              <w:rPr>
                <w:rFonts w:ascii="Calibri" w:eastAsia="Times New Roman" w:hAnsi="Calibri" w:cs="Calibri"/>
                <w:i/>
                <w:iCs/>
                <w:color w:val="000000"/>
                <w:sz w:val="16"/>
                <w:szCs w:val="16"/>
                <w:lang w:eastAsia="hr-HR"/>
              </w:rPr>
              <w:t>Brojem turističkih objekata na području općine</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0</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60.000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60.000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52A36" w:rsidRPr="00052A36" w:rsidRDefault="00052A36" w:rsidP="00052A36">
            <w:pPr>
              <w:jc w:val="center"/>
              <w:rPr>
                <w:rFonts w:ascii="Calibri" w:eastAsia="Times New Roman" w:hAnsi="Calibri" w:cs="Calibri"/>
                <w:color w:val="000000"/>
                <w:sz w:val="16"/>
                <w:szCs w:val="16"/>
                <w:lang w:eastAsia="hr-HR"/>
              </w:rPr>
            </w:pPr>
            <w:r w:rsidRPr="00052A36">
              <w:rPr>
                <w:rFonts w:ascii="Calibri" w:eastAsia="Times New Roman" w:hAnsi="Calibri" w:cs="Calibri"/>
                <w:color w:val="000000"/>
                <w:sz w:val="16"/>
                <w:szCs w:val="16"/>
                <w:lang w:eastAsia="hr-HR"/>
              </w:rPr>
              <w:t>5.000</w:t>
            </w:r>
          </w:p>
        </w:tc>
      </w:tr>
      <w:tr w:rsidR="00052A36" w:rsidRPr="00052A36" w:rsidTr="00052A36">
        <w:trPr>
          <w:trHeight w:val="499"/>
        </w:trPr>
        <w:tc>
          <w:tcPr>
            <w:tcW w:w="146" w:type="dxa"/>
            <w:vMerge/>
            <w:tcBorders>
              <w:top w:val="single" w:sz="8" w:space="0" w:color="auto"/>
              <w:left w:val="single" w:sz="8"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3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082"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2116"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4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94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i/>
                <w:iCs/>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4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000000"/>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c>
          <w:tcPr>
            <w:tcW w:w="960" w:type="dxa"/>
            <w:vMerge/>
            <w:tcBorders>
              <w:top w:val="nil"/>
              <w:left w:val="single" w:sz="4" w:space="0" w:color="auto"/>
              <w:bottom w:val="single" w:sz="4" w:space="0" w:color="auto"/>
              <w:right w:val="single" w:sz="8" w:space="0" w:color="auto"/>
            </w:tcBorders>
            <w:vAlign w:val="center"/>
            <w:hideMark/>
          </w:tcPr>
          <w:p w:rsidR="00052A36" w:rsidRPr="00052A36" w:rsidRDefault="00052A36" w:rsidP="00052A36">
            <w:pPr>
              <w:rPr>
                <w:rFonts w:ascii="Calibri" w:eastAsia="Times New Roman" w:hAnsi="Calibri" w:cs="Calibri"/>
                <w:color w:val="000000"/>
                <w:sz w:val="16"/>
                <w:szCs w:val="16"/>
                <w:lang w:eastAsia="hr-HR"/>
              </w:rPr>
            </w:pPr>
          </w:p>
        </w:tc>
      </w:tr>
    </w:tbl>
    <w:p w:rsidR="007812FE" w:rsidRDefault="007812FE" w:rsidP="00054549">
      <w:pPr>
        <w:rPr>
          <w:rFonts w:ascii="Times New Roman" w:hAnsi="Times New Roman" w:cs="Times New Roman"/>
          <w:i/>
        </w:rPr>
      </w:pPr>
    </w:p>
    <w:p w:rsidR="00052A36" w:rsidRDefault="00052A36" w:rsidP="00054549">
      <w:pPr>
        <w:rPr>
          <w:rFonts w:ascii="Times New Roman" w:hAnsi="Times New Roman" w:cs="Times New Roman"/>
          <w:i/>
        </w:rPr>
      </w:pPr>
      <w:r>
        <w:rPr>
          <w:rFonts w:ascii="Times New Roman" w:hAnsi="Times New Roman" w:cs="Times New Roman"/>
          <w:i/>
        </w:rPr>
        <w:t>.............................................................................................................................................................................................................................................................</w:t>
      </w: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tbl>
      <w:tblPr>
        <w:tblW w:w="15611" w:type="dxa"/>
        <w:tblInd w:w="-318" w:type="dxa"/>
        <w:tblLook w:val="04A0"/>
      </w:tblPr>
      <w:tblGrid>
        <w:gridCol w:w="733"/>
        <w:gridCol w:w="831"/>
        <w:gridCol w:w="1136"/>
        <w:gridCol w:w="3900"/>
        <w:gridCol w:w="1400"/>
        <w:gridCol w:w="1400"/>
        <w:gridCol w:w="516"/>
        <w:gridCol w:w="1400"/>
        <w:gridCol w:w="583"/>
        <w:gridCol w:w="1280"/>
        <w:gridCol w:w="516"/>
        <w:gridCol w:w="1400"/>
        <w:gridCol w:w="516"/>
      </w:tblGrid>
      <w:tr w:rsidR="00052A36" w:rsidRPr="00052A36" w:rsidTr="00223D3C">
        <w:trPr>
          <w:trHeight w:val="375"/>
        </w:trPr>
        <w:tc>
          <w:tcPr>
            <w:tcW w:w="15611"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b/>
                <w:bCs/>
                <w:i/>
                <w:iCs/>
                <w:color w:val="000000"/>
                <w:sz w:val="28"/>
                <w:szCs w:val="28"/>
                <w:lang w:eastAsia="hr-HR"/>
              </w:rPr>
            </w:pPr>
            <w:r w:rsidRPr="00052A36">
              <w:rPr>
                <w:rFonts w:ascii="Calibri" w:eastAsia="Times New Roman" w:hAnsi="Calibri" w:cs="Calibri"/>
                <w:b/>
                <w:bCs/>
                <w:i/>
                <w:iCs/>
                <w:color w:val="000000"/>
                <w:sz w:val="28"/>
                <w:szCs w:val="28"/>
                <w:lang w:eastAsia="hr-HR"/>
              </w:rPr>
              <w:t>OPĆINA ZADVARJE</w:t>
            </w:r>
          </w:p>
        </w:tc>
      </w:tr>
      <w:tr w:rsidR="00052A36" w:rsidRPr="00052A36" w:rsidTr="00223D3C">
        <w:trPr>
          <w:trHeight w:val="315"/>
        </w:trPr>
        <w:tc>
          <w:tcPr>
            <w:tcW w:w="15611"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24"/>
                <w:szCs w:val="24"/>
                <w:lang w:eastAsia="hr-HR"/>
              </w:rPr>
            </w:pPr>
            <w:r w:rsidRPr="00052A36">
              <w:rPr>
                <w:rFonts w:ascii="Calibri" w:eastAsia="Times New Roman" w:hAnsi="Calibri" w:cs="Calibri"/>
                <w:color w:val="000000"/>
                <w:sz w:val="24"/>
                <w:szCs w:val="24"/>
                <w:lang w:eastAsia="hr-HR"/>
              </w:rPr>
              <w:t>PRORAČUNA ZA 2017.G.</w:t>
            </w:r>
          </w:p>
        </w:tc>
      </w:tr>
      <w:tr w:rsidR="00052A36" w:rsidRPr="00052A36" w:rsidTr="00223D3C">
        <w:trPr>
          <w:trHeight w:val="315"/>
        </w:trPr>
        <w:tc>
          <w:tcPr>
            <w:tcW w:w="15611" w:type="dxa"/>
            <w:gridSpan w:val="13"/>
            <w:tcBorders>
              <w:top w:val="nil"/>
              <w:left w:val="nil"/>
              <w:bottom w:val="nil"/>
              <w:right w:val="nil"/>
            </w:tcBorders>
            <w:shd w:val="clear" w:color="auto" w:fill="auto"/>
            <w:noWrap/>
            <w:vAlign w:val="bottom"/>
            <w:hideMark/>
          </w:tcPr>
          <w:p w:rsidR="00052A36" w:rsidRPr="00052A36" w:rsidRDefault="00052A36" w:rsidP="00052A36">
            <w:pPr>
              <w:jc w:val="center"/>
              <w:rPr>
                <w:rFonts w:ascii="Calibri" w:eastAsia="Times New Roman" w:hAnsi="Calibri" w:cs="Calibri"/>
                <w:color w:val="000000"/>
                <w:sz w:val="24"/>
                <w:szCs w:val="24"/>
                <w:lang w:eastAsia="hr-HR"/>
              </w:rPr>
            </w:pPr>
            <w:r w:rsidRPr="00052A36">
              <w:rPr>
                <w:rFonts w:ascii="Calibri" w:eastAsia="Times New Roman" w:hAnsi="Calibri" w:cs="Calibri"/>
                <w:color w:val="000000"/>
                <w:sz w:val="24"/>
                <w:szCs w:val="24"/>
                <w:lang w:eastAsia="hr-HR"/>
              </w:rPr>
              <w:t xml:space="preserve">I. Opći dio </w:t>
            </w:r>
          </w:p>
        </w:tc>
      </w:tr>
      <w:tr w:rsidR="00052A36" w:rsidRPr="00052A36" w:rsidTr="00223D3C">
        <w:trPr>
          <w:trHeight w:val="300"/>
        </w:trPr>
        <w:tc>
          <w:tcPr>
            <w:tcW w:w="6600" w:type="dxa"/>
            <w:gridSpan w:val="4"/>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b/>
                <w:bCs/>
                <w:lang w:eastAsia="hr-HR"/>
              </w:rPr>
            </w:pPr>
            <w:r w:rsidRPr="00052A36">
              <w:rPr>
                <w:rFonts w:ascii="Times New Roman" w:eastAsia="Times New Roman" w:hAnsi="Times New Roman" w:cs="Times New Roman"/>
                <w:b/>
                <w:bCs/>
                <w:lang w:eastAsia="hr-HR"/>
              </w:rPr>
              <w:t>RASHODI POSLOVANJA</w:t>
            </w:r>
          </w:p>
        </w:tc>
        <w:tc>
          <w:tcPr>
            <w:tcW w:w="140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83"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bottom"/>
            <w:hideMark/>
          </w:tcPr>
          <w:p w:rsidR="00052A36" w:rsidRPr="00052A36" w:rsidRDefault="00052A36" w:rsidP="00052A36">
            <w:pPr>
              <w:rPr>
                <w:rFonts w:ascii="Arial" w:eastAsia="Times New Roman" w:hAnsi="Arial" w:cs="Arial"/>
                <w:lang w:eastAsia="hr-HR"/>
              </w:rPr>
            </w:pPr>
          </w:p>
        </w:tc>
        <w:tc>
          <w:tcPr>
            <w:tcW w:w="3900" w:type="dxa"/>
            <w:tcBorders>
              <w:top w:val="nil"/>
              <w:left w:val="nil"/>
              <w:bottom w:val="nil"/>
              <w:right w:val="nil"/>
            </w:tcBorders>
            <w:shd w:val="clear" w:color="auto" w:fill="auto"/>
            <w:vAlign w:val="bottom"/>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83"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bottom"/>
            <w:hideMark/>
          </w:tcPr>
          <w:p w:rsidR="00052A36" w:rsidRPr="00052A36" w:rsidRDefault="00052A36" w:rsidP="00052A36">
            <w:pPr>
              <w:jc w:val="center"/>
              <w:rPr>
                <w:rFonts w:ascii="Times New Roman" w:eastAsia="Times New Roman" w:hAnsi="Times New Roman" w:cs="Times New Roman"/>
                <w:sz w:val="12"/>
                <w:szCs w:val="12"/>
                <w:lang w:eastAsia="hr-HR"/>
              </w:rPr>
            </w:pPr>
          </w:p>
        </w:tc>
      </w:tr>
      <w:tr w:rsidR="00052A36" w:rsidRPr="00052A36" w:rsidTr="00223D3C">
        <w:trPr>
          <w:trHeight w:val="810"/>
        </w:trPr>
        <w:tc>
          <w:tcPr>
            <w:tcW w:w="733"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Pods-kupina</w:t>
            </w:r>
          </w:p>
        </w:tc>
        <w:tc>
          <w:tcPr>
            <w:tcW w:w="39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2015. </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Ostvarenje 01.12.2016</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16-15</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2017. </w:t>
            </w:r>
          </w:p>
        </w:tc>
        <w:tc>
          <w:tcPr>
            <w:tcW w:w="583"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17-16</w:t>
            </w:r>
          </w:p>
        </w:tc>
        <w:tc>
          <w:tcPr>
            <w:tcW w:w="128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2018. </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18-17</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2019. </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19-18</w:t>
            </w: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w:t>
            </w: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Rashodi poslovanja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1.819.896,00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1.206.279,38</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0,66</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1.598.310,08</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1,32</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1.812.810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1,13</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1.847.410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1,02</w:t>
            </w: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31</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Rashodi za zaposlene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190.356,00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287.804,88</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1,51</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309.660,08</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1,08</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259.000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0,84</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259.000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1,00</w:t>
            </w: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311</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Plaće</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159.860,00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245.598,79</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1,54</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261.653,20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1,07</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312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Ostali rashodi za zaposlene</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3.000,00</w:t>
            </w:r>
          </w:p>
        </w:tc>
        <w:tc>
          <w:tcPr>
            <w:tcW w:w="14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#DIJ/0!</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313</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Doprinosi na plaće</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27.496,00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42.206,09</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1,53</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45.006,88</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1,07</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32</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Materijalni rashodi</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993.800,00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494.237,35</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0,50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762.850,00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1,54</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982.250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1,29</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1.048.250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1,07</w:t>
            </w:r>
          </w:p>
        </w:tc>
      </w:tr>
      <w:tr w:rsidR="00052A36" w:rsidRPr="00052A36" w:rsidTr="00223D3C">
        <w:trPr>
          <w:trHeight w:val="675"/>
        </w:trPr>
        <w:tc>
          <w:tcPr>
            <w:tcW w:w="733" w:type="dxa"/>
            <w:tcBorders>
              <w:top w:val="nil"/>
              <w:left w:val="nil"/>
              <w:bottom w:val="nil"/>
              <w:right w:val="nil"/>
            </w:tcBorders>
            <w:shd w:val="clear" w:color="auto" w:fill="auto"/>
            <w:noWrap/>
            <w:vAlign w:val="center"/>
            <w:hideMark/>
          </w:tcPr>
          <w:p w:rsidR="00052A36" w:rsidRPr="00052A36" w:rsidRDefault="005046FC" w:rsidP="00052A36">
            <w:pPr>
              <w:jc w:val="center"/>
              <w:rPr>
                <w:rFonts w:ascii="Times New Roman" w:eastAsia="Times New Roman" w:hAnsi="Times New Roman" w:cs="Times New Roman"/>
                <w:i/>
                <w:iCs/>
                <w:lang w:eastAsia="hr-HR"/>
              </w:rPr>
            </w:pPr>
            <w:r>
              <w:rPr>
                <w:rFonts w:ascii="Times New Roman" w:eastAsia="Times New Roman" w:hAnsi="Times New Roman" w:cs="Times New Roman"/>
                <w:i/>
                <w:iCs/>
                <w:noProof/>
                <w:lang w:eastAsia="hr-HR"/>
              </w:rPr>
              <w:pict>
                <v:shape id="_x0000_s1063" type="#_x0000_t202" style="position:absolute;left:0;text-align:left;margin-left:4.8pt;margin-top:-46.65pt;width:756.25pt;height:24pt;z-index:251814912;mso-position-horizontal-relative:text;mso-position-vertical-relative:text" fillcolor="#d6e3bc [1302]" strokecolor="white [3212]">
                  <v:textbox style="mso-next-textbox:#_x0000_s1063">
                    <w:txbxContent>
                      <w:p w:rsidR="00F64A76" w:rsidRPr="00522592" w:rsidRDefault="00F64A76" w:rsidP="00223D3C">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321</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Naknade troškova zaposlenima</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35.700,00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21.850,50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0,61</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27.000,00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1,24</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585"/>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322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Rashodi za materijal i energiju</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189.300,00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78.726,19</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0,42</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142.500,00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1,81</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323</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Rashodi za usluge</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708.600,00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364.329,73</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0,51</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518.150,00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1,42</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324</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Naknada troškova osobama izvan radnog odnosa</w:t>
            </w:r>
          </w:p>
        </w:tc>
        <w:tc>
          <w:tcPr>
            <w:tcW w:w="14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645"/>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329</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Ostali nespomenuti rashodi poslovanja</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60.200,00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29.330,93</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0,49</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75.200,00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2,56</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34</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Financijski rashodi</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25.540,00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26.154,56</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1,02</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24.800,00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0,95</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11.400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0,46</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7.000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0,61</w:t>
            </w:r>
          </w:p>
        </w:tc>
      </w:tr>
      <w:tr w:rsidR="00052A36" w:rsidRPr="00052A36" w:rsidTr="00223D3C">
        <w:trPr>
          <w:trHeight w:val="69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342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Kamate na primljene kredite i kamate</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19.040,00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16.210,63</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0,85</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18.300,00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1,13</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343</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Ostali financijski rashodi</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6.500,00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9.943,93</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1,53</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6.500,00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0,65</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35</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Subvencije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r>
      <w:tr w:rsidR="00052A36" w:rsidRPr="00052A36" w:rsidTr="00223D3C">
        <w:trPr>
          <w:trHeight w:val="72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351</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Subvencije trgovačkim društvima u javnom sektoru</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r>
      <w:tr w:rsidR="00052A36" w:rsidRPr="00052A36" w:rsidTr="00223D3C">
        <w:trPr>
          <w:trHeight w:val="72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36</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Pomoći dane u inozemstvo i unutar općeg proračuna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2.966,79</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r>
      <w:tr w:rsidR="00052A36" w:rsidRPr="00052A36" w:rsidTr="00223D3C">
        <w:trPr>
          <w:trHeight w:val="72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363</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Pomoći unutar općeg proračuna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2.966,79</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r>
      <w:tr w:rsidR="00052A36" w:rsidRPr="00052A36" w:rsidTr="00223D3C">
        <w:trPr>
          <w:trHeight w:val="945"/>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37</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Naknade građanima i kućanstvima na temelju osiguranja i druge naknade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398.200,00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119.900,00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0,30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310.000,00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2,59</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370.000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1,19</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343.000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0,93</w:t>
            </w:r>
          </w:p>
        </w:tc>
      </w:tr>
      <w:tr w:rsidR="00052A36" w:rsidRPr="00052A36" w:rsidTr="00223D3C">
        <w:trPr>
          <w:trHeight w:val="855"/>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372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Ostale naknade građanima i kućanstvima iz proračuna</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398.200,00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119.900,00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0,30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310.000,00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2,59</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38</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Ostali rashodi</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212.000,00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275.215,80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1,30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191.000,00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0,69</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190.160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lang w:eastAsia="hr-HR"/>
              </w:rPr>
            </w:pPr>
            <w:r w:rsidRPr="00052A36">
              <w:rPr>
                <w:rFonts w:ascii="Times New Roman" w:eastAsia="Times New Roman" w:hAnsi="Times New Roman" w:cs="Times New Roman"/>
                <w:b/>
                <w:bCs/>
                <w:lang w:eastAsia="hr-HR"/>
              </w:rPr>
              <w:t>190.160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1,00</w:t>
            </w: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381</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Tekuće donacije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212.000,00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275.215,80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1,30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191.000,00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0,69</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6600" w:type="dxa"/>
            <w:gridSpan w:val="4"/>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b/>
                <w:bCs/>
                <w:lang w:eastAsia="hr-HR"/>
              </w:rPr>
            </w:pPr>
            <w:r w:rsidRPr="00052A36">
              <w:rPr>
                <w:rFonts w:ascii="Times New Roman" w:eastAsia="Times New Roman" w:hAnsi="Times New Roman" w:cs="Times New Roman"/>
                <w:b/>
                <w:bCs/>
                <w:lang w:eastAsia="hr-HR"/>
              </w:rPr>
              <w:t>RASHODI ZA NABAVU NEFINANCIJSKE IMOVINE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795"/>
        </w:trPr>
        <w:tc>
          <w:tcPr>
            <w:tcW w:w="733" w:type="dxa"/>
            <w:tcBorders>
              <w:top w:val="nil"/>
              <w:left w:val="nil"/>
              <w:bottom w:val="nil"/>
              <w:right w:val="nil"/>
            </w:tcBorders>
            <w:shd w:val="clear" w:color="auto" w:fill="auto"/>
            <w:noWrap/>
            <w:vAlign w:val="center"/>
            <w:hideMark/>
          </w:tcPr>
          <w:p w:rsidR="00052A36" w:rsidRPr="00052A36" w:rsidRDefault="005046FC" w:rsidP="00052A36">
            <w:pPr>
              <w:jc w:val="center"/>
              <w:rPr>
                <w:rFonts w:ascii="Times New Roman" w:eastAsia="Times New Roman" w:hAnsi="Times New Roman" w:cs="Times New Roman"/>
                <w:b/>
                <w:bCs/>
                <w:i/>
                <w:iCs/>
                <w:lang w:eastAsia="hr-HR"/>
              </w:rPr>
            </w:pPr>
            <w:r>
              <w:rPr>
                <w:rFonts w:ascii="Times New Roman" w:eastAsia="Times New Roman" w:hAnsi="Times New Roman" w:cs="Times New Roman"/>
                <w:b/>
                <w:bCs/>
                <w:i/>
                <w:iCs/>
                <w:noProof/>
                <w:lang w:eastAsia="hr-HR"/>
              </w:rPr>
              <w:pict>
                <v:shape id="_x0000_s1064" type="#_x0000_t202" style="position:absolute;left:0;text-align:left;margin-left:-.7pt;margin-top:-40.3pt;width:756.25pt;height:24pt;z-index:251815936;mso-position-horizontal-relative:text;mso-position-vertical-relative:text" fillcolor="#d6e3bc [1302]" strokecolor="white [3212]">
                  <v:textbox style="mso-next-textbox:#_x0000_s1064">
                    <w:txbxContent>
                      <w:p w:rsidR="00F64A76" w:rsidRPr="00522592" w:rsidRDefault="00F64A76" w:rsidP="00223D3C">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52A36" w:rsidRPr="00052A36">
              <w:rPr>
                <w:rFonts w:ascii="Times New Roman" w:eastAsia="Times New Roman" w:hAnsi="Times New Roman" w:cs="Times New Roman"/>
                <w:b/>
                <w:bCs/>
                <w:i/>
                <w:iCs/>
                <w:lang w:eastAsia="hr-HR"/>
              </w:rPr>
              <w:t>4</w:t>
            </w: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Rashodi (za nabavu nefinancijske imovine)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970.329,14</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72.370,00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0,07</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850.000,00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11,75</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960.000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1,13</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1.310.000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1,36</w:t>
            </w:r>
          </w:p>
        </w:tc>
      </w:tr>
      <w:tr w:rsidR="00052A36" w:rsidRPr="00052A36" w:rsidTr="00223D3C">
        <w:trPr>
          <w:trHeight w:val="6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42</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Rashodi za nabavu proizvedene dugotrajne imovine</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970.329,14</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72.370,00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0,07</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850.000,00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11,75</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960.000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1,13</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1.310.000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1,36</w:t>
            </w: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421</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Građevinski objekti</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145.000,00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5.000,00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0,03</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580.000,00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116,00</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42"/>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422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Postrojenja i oprema</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425.329,14</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36.370,00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0,09</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180.000,00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4,95</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i/>
                <w:iCs/>
                <w:color w:val="000000"/>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i/>
                <w:iCs/>
                <w:color w:val="000000"/>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color w:val="000000"/>
                <w:lang w:eastAsia="hr-HR"/>
              </w:rPr>
            </w:pPr>
            <w:r w:rsidRPr="00052A36">
              <w:rPr>
                <w:rFonts w:ascii="Times New Roman" w:eastAsia="Times New Roman" w:hAnsi="Times New Roman" w:cs="Times New Roman"/>
                <w:i/>
                <w:iCs/>
                <w:color w:val="000000"/>
                <w:lang w:eastAsia="hr-HR"/>
              </w:rPr>
              <w:t>426</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color w:val="000000"/>
                <w:lang w:eastAsia="hr-HR"/>
              </w:rPr>
            </w:pPr>
            <w:r w:rsidRPr="00052A36">
              <w:rPr>
                <w:rFonts w:ascii="Times New Roman" w:eastAsia="Times New Roman" w:hAnsi="Times New Roman" w:cs="Times New Roman"/>
                <w:i/>
                <w:iCs/>
                <w:color w:val="000000"/>
                <w:lang w:eastAsia="hr-HR"/>
              </w:rPr>
              <w:t>Nematerijalna proizvedena imovina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400.000,00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31.000,00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r w:rsidRPr="00052A36">
              <w:rPr>
                <w:rFonts w:ascii="Times New Roman" w:eastAsia="Times New Roman" w:hAnsi="Times New Roman" w:cs="Times New Roman"/>
                <w:color w:val="000000"/>
                <w:lang w:eastAsia="hr-HR"/>
              </w:rPr>
              <w:t>90.000,00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 </w:t>
            </w:r>
          </w:p>
        </w:tc>
        <w:tc>
          <w:tcPr>
            <w:tcW w:w="831"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 </w:t>
            </w:r>
          </w:p>
        </w:tc>
        <w:tc>
          <w:tcPr>
            <w:tcW w:w="1136"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 </w:t>
            </w:r>
          </w:p>
        </w:tc>
        <w:tc>
          <w:tcPr>
            <w:tcW w:w="3900" w:type="dxa"/>
            <w:tcBorders>
              <w:top w:val="nil"/>
              <w:left w:val="nil"/>
              <w:bottom w:val="nil"/>
              <w:right w:val="nil"/>
            </w:tcBorders>
            <w:shd w:val="clear" w:color="000000" w:fill="FFFF00"/>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Ukupno:</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color w:val="000000"/>
                <w:lang w:eastAsia="hr-HR"/>
              </w:rPr>
            </w:pPr>
            <w:r w:rsidRPr="00052A36">
              <w:rPr>
                <w:rFonts w:ascii="Calibri" w:eastAsia="Times New Roman" w:hAnsi="Calibri" w:cs="Calibri"/>
                <w:color w:val="000000"/>
                <w:lang w:eastAsia="hr-HR"/>
              </w:rPr>
              <w:t>2.790.225,14</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color w:val="000000"/>
                <w:lang w:eastAsia="hr-HR"/>
              </w:rPr>
            </w:pPr>
            <w:r w:rsidRPr="00052A36">
              <w:rPr>
                <w:rFonts w:ascii="Calibri" w:eastAsia="Times New Roman" w:hAnsi="Calibri" w:cs="Calibri"/>
                <w:color w:val="000000"/>
                <w:lang w:eastAsia="hr-HR"/>
              </w:rPr>
              <w:t>1.278.649,38</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0,46</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color w:val="000000"/>
                <w:lang w:eastAsia="hr-HR"/>
              </w:rPr>
            </w:pPr>
            <w:r w:rsidRPr="00052A36">
              <w:rPr>
                <w:rFonts w:ascii="Calibri" w:eastAsia="Times New Roman" w:hAnsi="Calibri" w:cs="Calibri"/>
                <w:color w:val="000000"/>
                <w:lang w:eastAsia="hr-HR"/>
              </w:rPr>
              <w:t>2.448.310,08</w:t>
            </w:r>
          </w:p>
        </w:tc>
        <w:tc>
          <w:tcPr>
            <w:tcW w:w="583" w:type="dxa"/>
            <w:tcBorders>
              <w:top w:val="nil"/>
              <w:left w:val="nil"/>
              <w:bottom w:val="nil"/>
              <w:right w:val="nil"/>
            </w:tcBorders>
            <w:shd w:val="clear" w:color="000000" w:fill="FFFF00"/>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1,91</w:t>
            </w:r>
          </w:p>
        </w:tc>
        <w:tc>
          <w:tcPr>
            <w:tcW w:w="128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color w:val="000000"/>
                <w:lang w:eastAsia="hr-HR"/>
              </w:rPr>
            </w:pPr>
            <w:r w:rsidRPr="00052A36">
              <w:rPr>
                <w:rFonts w:ascii="Calibri" w:eastAsia="Times New Roman" w:hAnsi="Calibri" w:cs="Calibri"/>
                <w:color w:val="000000"/>
                <w:lang w:eastAsia="hr-HR"/>
              </w:rPr>
              <w:t>2.772.810</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1,13</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color w:val="000000"/>
                <w:lang w:eastAsia="hr-HR"/>
              </w:rPr>
            </w:pPr>
            <w:r w:rsidRPr="00052A36">
              <w:rPr>
                <w:rFonts w:ascii="Calibri" w:eastAsia="Times New Roman" w:hAnsi="Calibri" w:cs="Calibri"/>
                <w:color w:val="000000"/>
                <w:lang w:eastAsia="hr-HR"/>
              </w:rPr>
              <w:t>3.157.410</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1,14</w:t>
            </w: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b/>
                <w:bCs/>
                <w:i/>
                <w:iCs/>
                <w:color w:val="000000"/>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rPr>
                <w:rFonts w:ascii="Calibri" w:eastAsia="Times New Roman" w:hAnsi="Calibri" w:cs="Calibri"/>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r>
      <w:tr w:rsidR="00052A36" w:rsidRPr="00052A36" w:rsidTr="00223D3C">
        <w:trPr>
          <w:trHeight w:val="300"/>
        </w:trPr>
        <w:tc>
          <w:tcPr>
            <w:tcW w:w="6600" w:type="dxa"/>
            <w:gridSpan w:val="4"/>
            <w:tcBorders>
              <w:top w:val="nil"/>
              <w:left w:val="nil"/>
              <w:bottom w:val="nil"/>
              <w:right w:val="nil"/>
            </w:tcBorders>
            <w:shd w:val="clear" w:color="auto" w:fill="auto"/>
            <w:noWrap/>
            <w:vAlign w:val="center"/>
            <w:hideMark/>
          </w:tcPr>
          <w:p w:rsidR="00052A36" w:rsidRPr="00052A36" w:rsidRDefault="00052A36" w:rsidP="00052A36">
            <w:pPr>
              <w:rPr>
                <w:rFonts w:ascii="Times New Roman" w:eastAsia="Times New Roman" w:hAnsi="Times New Roman" w:cs="Times New Roman"/>
                <w:b/>
                <w:bCs/>
                <w:lang w:eastAsia="hr-HR"/>
              </w:rPr>
            </w:pPr>
            <w:r w:rsidRPr="00052A36">
              <w:rPr>
                <w:rFonts w:ascii="Times New Roman" w:eastAsia="Times New Roman" w:hAnsi="Times New Roman" w:cs="Times New Roman"/>
                <w:b/>
                <w:bCs/>
                <w:lang w:eastAsia="hr-HR"/>
              </w:rPr>
              <w:t>IZDACI ZA FINANCIJSKU IMOVINU I OTPATE ZAJMOVA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rPr>
                <w:rFonts w:ascii="Arial" w:eastAsia="Times New Roman" w:hAnsi="Arial" w:cs="Arial"/>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sz w:val="12"/>
                <w:szCs w:val="12"/>
                <w:lang w:eastAsia="hr-HR"/>
              </w:rPr>
            </w:pPr>
          </w:p>
        </w:tc>
      </w:tr>
      <w:tr w:rsidR="00052A36" w:rsidRPr="00052A36" w:rsidTr="00223D3C">
        <w:trPr>
          <w:trHeight w:val="1020"/>
        </w:trPr>
        <w:tc>
          <w:tcPr>
            <w:tcW w:w="733"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052A36" w:rsidRPr="00052A36" w:rsidRDefault="00052A36" w:rsidP="00052A36">
            <w:pPr>
              <w:jc w:val="both"/>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Pods-kupina</w:t>
            </w:r>
          </w:p>
        </w:tc>
        <w:tc>
          <w:tcPr>
            <w:tcW w:w="39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2015. </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Ostvarenje 01.12.2016</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16-15</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 xml:space="preserve">Proračuna za  2017. </w:t>
            </w:r>
          </w:p>
        </w:tc>
        <w:tc>
          <w:tcPr>
            <w:tcW w:w="583"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17-16</w:t>
            </w:r>
          </w:p>
        </w:tc>
        <w:tc>
          <w:tcPr>
            <w:tcW w:w="128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2018. </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18-17</w:t>
            </w:r>
          </w:p>
        </w:tc>
        <w:tc>
          <w:tcPr>
            <w:tcW w:w="1400"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20"/>
                <w:szCs w:val="20"/>
                <w:lang w:eastAsia="hr-HR"/>
              </w:rPr>
            </w:pPr>
            <w:r w:rsidRPr="00052A36">
              <w:rPr>
                <w:rFonts w:ascii="Times New Roman" w:eastAsia="Times New Roman" w:hAnsi="Times New Roman" w:cs="Times New Roman"/>
                <w:b/>
                <w:bCs/>
                <w:color w:val="000000"/>
                <w:sz w:val="20"/>
                <w:szCs w:val="20"/>
                <w:lang w:eastAsia="hr-HR"/>
              </w:rPr>
              <w:t>Projekcija</w:t>
            </w:r>
            <w:r w:rsidRPr="00052A36">
              <w:rPr>
                <w:rFonts w:ascii="Times New Roman" w:eastAsia="Times New Roman" w:hAnsi="Times New Roman" w:cs="Times New Roman"/>
                <w:b/>
                <w:bCs/>
                <w:color w:val="000000"/>
                <w:sz w:val="20"/>
                <w:szCs w:val="20"/>
                <w:lang w:eastAsia="hr-HR"/>
              </w:rPr>
              <w:br/>
              <w:t xml:space="preserve">proračuna za  2019. </w:t>
            </w:r>
          </w:p>
        </w:tc>
        <w:tc>
          <w:tcPr>
            <w:tcW w:w="516" w:type="dxa"/>
            <w:tcBorders>
              <w:top w:val="single" w:sz="4" w:space="0" w:color="auto"/>
              <w:left w:val="nil"/>
              <w:bottom w:val="single" w:sz="4" w:space="0" w:color="auto"/>
              <w:right w:val="nil"/>
            </w:tcBorders>
            <w:shd w:val="clear" w:color="auto" w:fill="auto"/>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index 19-18</w:t>
            </w: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5</w:t>
            </w: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Izdaci za financijsku imovinu i otplate zajmova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415.200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25.137</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0,06</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266.400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10,60</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53</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Izdaci za dionice i udjele u glavnici</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r>
      <w:tr w:rsidR="00052A36" w:rsidRPr="00052A36" w:rsidTr="00223D3C">
        <w:trPr>
          <w:trHeight w:val="6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532</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Dionice i udjeli u glavnici trgovačkih društava u javnom sektoru</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0,00</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0,00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w:t>
            </w:r>
          </w:p>
        </w:tc>
        <w:tc>
          <w:tcPr>
            <w:tcW w:w="1400" w:type="dxa"/>
            <w:tcBorders>
              <w:top w:val="nil"/>
              <w:left w:val="nil"/>
              <w:bottom w:val="nil"/>
              <w:right w:val="nil"/>
            </w:tcBorders>
            <w:shd w:val="clear" w:color="auto" w:fill="auto"/>
            <w:vAlign w:val="center"/>
            <w:hideMark/>
          </w:tcPr>
          <w:p w:rsidR="00052A36" w:rsidRPr="00052A36" w:rsidRDefault="00052A36" w:rsidP="00052A36">
            <w:pPr>
              <w:jc w:val="right"/>
              <w:rPr>
                <w:rFonts w:ascii="Times New Roman" w:eastAsia="Times New Roman" w:hAnsi="Times New Roman" w:cs="Times New Roman"/>
                <w:lang w:eastAsia="hr-HR"/>
              </w:rPr>
            </w:pPr>
            <w:r w:rsidRPr="00052A36">
              <w:rPr>
                <w:rFonts w:ascii="Times New Roman" w:eastAsia="Times New Roman" w:hAnsi="Times New Roman" w:cs="Times New Roman"/>
                <w:lang w:eastAsia="hr-HR"/>
              </w:rPr>
              <w:t>0,00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6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54</w:t>
            </w: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i/>
                <w:iCs/>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b/>
                <w:bCs/>
                <w:i/>
                <w:iCs/>
                <w:lang w:eastAsia="hr-HR"/>
              </w:rPr>
            </w:pPr>
            <w:r w:rsidRPr="00052A36">
              <w:rPr>
                <w:rFonts w:ascii="Times New Roman" w:eastAsia="Times New Roman" w:hAnsi="Times New Roman" w:cs="Times New Roman"/>
                <w:b/>
                <w:bCs/>
                <w:i/>
                <w:iCs/>
                <w:lang w:eastAsia="hr-HR"/>
              </w:rPr>
              <w:t>Izdaci za otplatu glavnice primljenih kredita i zajmova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415.200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25.137</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0,06</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266.400</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10,60</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0,00</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b/>
                <w:bCs/>
                <w:color w:val="000000"/>
                <w:lang w:eastAsia="hr-HR"/>
              </w:rPr>
            </w:pPr>
            <w:r w:rsidRPr="00052A36">
              <w:rPr>
                <w:rFonts w:ascii="Times New Roman" w:eastAsia="Times New Roman" w:hAnsi="Times New Roman" w:cs="Times New Roman"/>
                <w:b/>
                <w:bCs/>
                <w:color w:val="000000"/>
                <w:lang w:eastAsia="hr-HR"/>
              </w:rPr>
              <w:t>0</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w:t>
            </w:r>
          </w:p>
        </w:tc>
      </w:tr>
      <w:tr w:rsidR="00052A36" w:rsidRPr="00052A36" w:rsidTr="00223D3C">
        <w:trPr>
          <w:trHeight w:val="945"/>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544</w:t>
            </w: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i/>
                <w:iCs/>
                <w:lang w:eastAsia="hr-HR"/>
              </w:rPr>
            </w:pPr>
            <w:r w:rsidRPr="00052A36">
              <w:rPr>
                <w:rFonts w:ascii="Times New Roman" w:eastAsia="Times New Roman" w:hAnsi="Times New Roman" w:cs="Times New Roman"/>
                <w:i/>
                <w:iCs/>
                <w:lang w:eastAsia="hr-HR"/>
              </w:rPr>
              <w:t>Otplata glavnice primljenih kredita i zajmova od kreditnih i ostalih financijskih institucija izvan javnog sektora</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415.200,00 kn</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25.137,29 kn</w:t>
            </w: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r w:rsidRPr="00052A36">
              <w:rPr>
                <w:rFonts w:ascii="Times New Roman" w:eastAsia="Times New Roman" w:hAnsi="Times New Roman" w:cs="Times New Roman"/>
                <w:color w:val="000000"/>
                <w:sz w:val="12"/>
                <w:szCs w:val="12"/>
                <w:lang w:eastAsia="hr-HR"/>
              </w:rPr>
              <w:t>0,06</w:t>
            </w: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sz w:val="20"/>
                <w:szCs w:val="20"/>
                <w:lang w:eastAsia="hr-HR"/>
              </w:rPr>
            </w:pPr>
            <w:r w:rsidRPr="00052A36">
              <w:rPr>
                <w:rFonts w:ascii="Times New Roman" w:eastAsia="Times New Roman" w:hAnsi="Times New Roman" w:cs="Times New Roman"/>
                <w:sz w:val="20"/>
                <w:szCs w:val="20"/>
                <w:lang w:eastAsia="hr-HR"/>
              </w:rPr>
              <w:t>266.400,00 kn</w:t>
            </w: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r w:rsidRPr="00052A36">
              <w:rPr>
                <w:rFonts w:ascii="Times New Roman" w:eastAsia="Times New Roman" w:hAnsi="Times New Roman" w:cs="Times New Roman"/>
                <w:b/>
                <w:bCs/>
                <w:color w:val="000000"/>
                <w:sz w:val="12"/>
                <w:szCs w:val="12"/>
                <w:lang w:eastAsia="hr-HR"/>
              </w:rPr>
              <w:t>10,60</w:t>
            </w: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lang w:eastAsia="hr-HR"/>
              </w:rPr>
            </w:pPr>
          </w:p>
        </w:tc>
        <w:tc>
          <w:tcPr>
            <w:tcW w:w="3900" w:type="dxa"/>
            <w:tcBorders>
              <w:top w:val="nil"/>
              <w:left w:val="nil"/>
              <w:bottom w:val="nil"/>
              <w:right w:val="nil"/>
            </w:tcBorders>
            <w:shd w:val="clear" w:color="auto" w:fill="auto"/>
            <w:vAlign w:val="center"/>
            <w:hideMark/>
          </w:tcPr>
          <w:p w:rsidR="00052A36" w:rsidRPr="00052A36" w:rsidRDefault="00052A36" w:rsidP="00052A36">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83"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28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c>
          <w:tcPr>
            <w:tcW w:w="1400" w:type="dxa"/>
            <w:tcBorders>
              <w:top w:val="nil"/>
              <w:left w:val="nil"/>
              <w:bottom w:val="nil"/>
              <w:right w:val="nil"/>
            </w:tcBorders>
            <w:shd w:val="clear" w:color="auto" w:fill="auto"/>
            <w:noWrap/>
            <w:vAlign w:val="center"/>
            <w:hideMark/>
          </w:tcPr>
          <w:p w:rsidR="00052A36" w:rsidRPr="00052A36" w:rsidRDefault="00052A36" w:rsidP="00052A36">
            <w:pPr>
              <w:jc w:val="right"/>
              <w:rPr>
                <w:rFonts w:ascii="Times New Roman" w:eastAsia="Times New Roman" w:hAnsi="Times New Roman" w:cs="Times New Roman"/>
                <w:color w:val="000000"/>
                <w:lang w:eastAsia="hr-HR"/>
              </w:rPr>
            </w:pPr>
          </w:p>
        </w:tc>
        <w:tc>
          <w:tcPr>
            <w:tcW w:w="516" w:type="dxa"/>
            <w:tcBorders>
              <w:top w:val="nil"/>
              <w:left w:val="nil"/>
              <w:bottom w:val="nil"/>
              <w:right w:val="nil"/>
            </w:tcBorders>
            <w:shd w:val="clear" w:color="auto" w:fill="auto"/>
            <w:noWrap/>
            <w:vAlign w:val="center"/>
            <w:hideMark/>
          </w:tcPr>
          <w:p w:rsidR="00052A36" w:rsidRPr="00052A36" w:rsidRDefault="00052A36" w:rsidP="00052A36">
            <w:pPr>
              <w:jc w:val="center"/>
              <w:rPr>
                <w:rFonts w:ascii="Times New Roman" w:eastAsia="Times New Roman" w:hAnsi="Times New Roman" w:cs="Times New Roman"/>
                <w:b/>
                <w:bCs/>
                <w:color w:val="000000"/>
                <w:sz w:val="12"/>
                <w:szCs w:val="12"/>
                <w:lang w:eastAsia="hr-HR"/>
              </w:rPr>
            </w:pPr>
          </w:p>
        </w:tc>
      </w:tr>
      <w:tr w:rsidR="00052A36" w:rsidRPr="00052A36" w:rsidTr="00223D3C">
        <w:trPr>
          <w:trHeight w:val="300"/>
        </w:trPr>
        <w:tc>
          <w:tcPr>
            <w:tcW w:w="733"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color w:val="000000"/>
                <w:lang w:eastAsia="hr-HR"/>
              </w:rPr>
            </w:pPr>
            <w:r w:rsidRPr="00052A36">
              <w:rPr>
                <w:rFonts w:ascii="Calibri" w:eastAsia="Times New Roman" w:hAnsi="Calibri" w:cs="Calibri"/>
                <w:color w:val="000000"/>
                <w:lang w:eastAsia="hr-HR"/>
              </w:rPr>
              <w:t> </w:t>
            </w:r>
          </w:p>
        </w:tc>
        <w:tc>
          <w:tcPr>
            <w:tcW w:w="831"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color w:val="000000"/>
                <w:lang w:eastAsia="hr-HR"/>
              </w:rPr>
            </w:pPr>
            <w:r w:rsidRPr="00052A36">
              <w:rPr>
                <w:rFonts w:ascii="Calibri" w:eastAsia="Times New Roman" w:hAnsi="Calibri" w:cs="Calibri"/>
                <w:color w:val="000000"/>
                <w:lang w:eastAsia="hr-HR"/>
              </w:rPr>
              <w:t> </w:t>
            </w:r>
          </w:p>
        </w:tc>
        <w:tc>
          <w:tcPr>
            <w:tcW w:w="1136" w:type="dxa"/>
            <w:tcBorders>
              <w:top w:val="nil"/>
              <w:left w:val="nil"/>
              <w:bottom w:val="nil"/>
              <w:right w:val="nil"/>
            </w:tcBorders>
            <w:shd w:val="clear" w:color="000000" w:fill="FFFF00"/>
            <w:noWrap/>
            <w:vAlign w:val="center"/>
            <w:hideMark/>
          </w:tcPr>
          <w:p w:rsidR="00052A36" w:rsidRPr="00052A36" w:rsidRDefault="00052A36" w:rsidP="00052A36">
            <w:pPr>
              <w:rPr>
                <w:rFonts w:ascii="Calibri" w:eastAsia="Times New Roman" w:hAnsi="Calibri" w:cs="Calibri"/>
                <w:color w:val="000000"/>
                <w:lang w:eastAsia="hr-HR"/>
              </w:rPr>
            </w:pPr>
            <w:r w:rsidRPr="00052A36">
              <w:rPr>
                <w:rFonts w:ascii="Calibri" w:eastAsia="Times New Roman" w:hAnsi="Calibri" w:cs="Calibri"/>
                <w:color w:val="000000"/>
                <w:lang w:eastAsia="hr-HR"/>
              </w:rPr>
              <w:t> </w:t>
            </w:r>
          </w:p>
        </w:tc>
        <w:tc>
          <w:tcPr>
            <w:tcW w:w="3900" w:type="dxa"/>
            <w:tcBorders>
              <w:top w:val="nil"/>
              <w:left w:val="nil"/>
              <w:bottom w:val="nil"/>
              <w:right w:val="nil"/>
            </w:tcBorders>
            <w:shd w:val="clear" w:color="000000" w:fill="FFFF00"/>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Sveukupno:</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3.205.425,14</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1.303.786,67</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sz w:val="12"/>
                <w:szCs w:val="12"/>
                <w:lang w:eastAsia="hr-HR"/>
              </w:rPr>
            </w:pPr>
            <w:r w:rsidRPr="00052A36">
              <w:rPr>
                <w:rFonts w:ascii="Calibri" w:eastAsia="Times New Roman" w:hAnsi="Calibri" w:cs="Calibri"/>
                <w:b/>
                <w:bCs/>
                <w:i/>
                <w:iCs/>
                <w:color w:val="000000"/>
                <w:sz w:val="12"/>
                <w:szCs w:val="12"/>
                <w:lang w:eastAsia="hr-HR"/>
              </w:rPr>
              <w:t>0,41</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2.714.710,08</w:t>
            </w:r>
          </w:p>
        </w:tc>
        <w:tc>
          <w:tcPr>
            <w:tcW w:w="583"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sz w:val="12"/>
                <w:szCs w:val="12"/>
                <w:lang w:eastAsia="hr-HR"/>
              </w:rPr>
            </w:pPr>
            <w:r w:rsidRPr="00052A36">
              <w:rPr>
                <w:rFonts w:ascii="Calibri" w:eastAsia="Times New Roman" w:hAnsi="Calibri" w:cs="Calibri"/>
                <w:b/>
                <w:bCs/>
                <w:i/>
                <w:iCs/>
                <w:color w:val="000000"/>
                <w:sz w:val="12"/>
                <w:szCs w:val="12"/>
                <w:lang w:eastAsia="hr-HR"/>
              </w:rPr>
              <w:t>2,08</w:t>
            </w:r>
          </w:p>
        </w:tc>
        <w:tc>
          <w:tcPr>
            <w:tcW w:w="128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2.772.810</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sz w:val="12"/>
                <w:szCs w:val="12"/>
                <w:lang w:eastAsia="hr-HR"/>
              </w:rPr>
            </w:pPr>
            <w:r w:rsidRPr="00052A36">
              <w:rPr>
                <w:rFonts w:ascii="Calibri" w:eastAsia="Times New Roman" w:hAnsi="Calibri" w:cs="Calibri"/>
                <w:b/>
                <w:bCs/>
                <w:i/>
                <w:iCs/>
                <w:color w:val="000000"/>
                <w:sz w:val="12"/>
                <w:szCs w:val="12"/>
                <w:lang w:eastAsia="hr-HR"/>
              </w:rPr>
              <w:t>1,02</w:t>
            </w:r>
          </w:p>
        </w:tc>
        <w:tc>
          <w:tcPr>
            <w:tcW w:w="1400"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lang w:eastAsia="hr-HR"/>
              </w:rPr>
            </w:pPr>
            <w:r w:rsidRPr="00052A36">
              <w:rPr>
                <w:rFonts w:ascii="Calibri" w:eastAsia="Times New Roman" w:hAnsi="Calibri" w:cs="Calibri"/>
                <w:b/>
                <w:bCs/>
                <w:i/>
                <w:iCs/>
                <w:color w:val="000000"/>
                <w:lang w:eastAsia="hr-HR"/>
              </w:rPr>
              <w:t>3.157.410</w:t>
            </w:r>
          </w:p>
        </w:tc>
        <w:tc>
          <w:tcPr>
            <w:tcW w:w="516" w:type="dxa"/>
            <w:tcBorders>
              <w:top w:val="nil"/>
              <w:left w:val="nil"/>
              <w:bottom w:val="nil"/>
              <w:right w:val="nil"/>
            </w:tcBorders>
            <w:shd w:val="clear" w:color="000000" w:fill="FFFF00"/>
            <w:noWrap/>
            <w:vAlign w:val="center"/>
            <w:hideMark/>
          </w:tcPr>
          <w:p w:rsidR="00052A36" w:rsidRPr="00052A36" w:rsidRDefault="00052A36" w:rsidP="00052A36">
            <w:pPr>
              <w:jc w:val="right"/>
              <w:rPr>
                <w:rFonts w:ascii="Calibri" w:eastAsia="Times New Roman" w:hAnsi="Calibri" w:cs="Calibri"/>
                <w:b/>
                <w:bCs/>
                <w:i/>
                <w:iCs/>
                <w:color w:val="000000"/>
                <w:sz w:val="12"/>
                <w:szCs w:val="12"/>
                <w:lang w:eastAsia="hr-HR"/>
              </w:rPr>
            </w:pPr>
            <w:r w:rsidRPr="00052A36">
              <w:rPr>
                <w:rFonts w:ascii="Calibri" w:eastAsia="Times New Roman" w:hAnsi="Calibri" w:cs="Calibri"/>
                <w:b/>
                <w:bCs/>
                <w:i/>
                <w:iCs/>
                <w:color w:val="000000"/>
                <w:sz w:val="12"/>
                <w:szCs w:val="12"/>
                <w:lang w:eastAsia="hr-HR"/>
              </w:rPr>
              <w:t>1,14</w:t>
            </w:r>
          </w:p>
        </w:tc>
      </w:tr>
    </w:tbl>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5046FC" w:rsidP="00054549">
      <w:pPr>
        <w:rPr>
          <w:rFonts w:ascii="Times New Roman" w:hAnsi="Times New Roman" w:cs="Times New Roman"/>
          <w:i/>
        </w:rPr>
      </w:pPr>
      <w:r>
        <w:rPr>
          <w:rFonts w:ascii="Times New Roman" w:hAnsi="Times New Roman" w:cs="Times New Roman"/>
          <w:i/>
          <w:noProof/>
          <w:lang w:eastAsia="hr-HR"/>
        </w:rPr>
        <w:pict>
          <v:shape id="_x0000_s1065" type="#_x0000_t202" style="position:absolute;margin-left:-16.5pt;margin-top:-27pt;width:756.25pt;height:24pt;z-index:251816960" fillcolor="#d6e3bc [1302]" strokecolor="white [3212]">
            <v:textbox style="mso-next-textbox:#_x0000_s1065">
              <w:txbxContent>
                <w:p w:rsidR="00F64A76" w:rsidRPr="00522592" w:rsidRDefault="00F64A76" w:rsidP="00223D3C">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7812FE" w:rsidRDefault="007812FE" w:rsidP="00054549">
      <w:pPr>
        <w:rPr>
          <w:rFonts w:ascii="Times New Roman" w:hAnsi="Times New Roman" w:cs="Times New Roman"/>
          <w:i/>
        </w:rPr>
      </w:pPr>
    </w:p>
    <w:p w:rsidR="00223D3C" w:rsidRDefault="00223D3C" w:rsidP="00223D3C">
      <w:pPr>
        <w:rPr>
          <w:rFonts w:ascii="Times New Roman" w:hAnsi="Times New Roman" w:cs="Times New Roman"/>
          <w:i/>
          <w:sz w:val="24"/>
          <w:szCs w:val="24"/>
        </w:rPr>
        <w:sectPr w:rsidR="00223D3C" w:rsidSect="000B268D">
          <w:type w:val="continuous"/>
          <w:pgSz w:w="16838" w:h="11906" w:orient="landscape"/>
          <w:pgMar w:top="1134" w:right="1417" w:bottom="709" w:left="1417" w:header="708" w:footer="708" w:gutter="0"/>
          <w:cols w:space="708"/>
          <w:docGrid w:linePitch="360"/>
        </w:sectPr>
      </w:pPr>
    </w:p>
    <w:p w:rsidR="00223D3C" w:rsidRDefault="00223D3C" w:rsidP="00223D3C">
      <w:pPr>
        <w:rPr>
          <w:rFonts w:ascii="Times New Roman" w:hAnsi="Times New Roman" w:cs="Times New Roman"/>
          <w:i/>
          <w:sz w:val="24"/>
          <w:szCs w:val="24"/>
        </w:rPr>
      </w:pPr>
      <w:r w:rsidRPr="009C5982">
        <w:rPr>
          <w:rFonts w:ascii="Times New Roman" w:hAnsi="Times New Roman" w:cs="Times New Roman"/>
          <w:i/>
          <w:sz w:val="24"/>
          <w:szCs w:val="24"/>
        </w:rPr>
        <w:t>Članak 3.</w:t>
      </w:r>
    </w:p>
    <w:p w:rsidR="00223D3C" w:rsidRDefault="00223D3C" w:rsidP="00223D3C">
      <w:pPr>
        <w:rPr>
          <w:rFonts w:ascii="Times New Roman" w:hAnsi="Times New Roman" w:cs="Times New Roman"/>
          <w:i/>
          <w:sz w:val="24"/>
          <w:szCs w:val="24"/>
        </w:rPr>
      </w:pPr>
    </w:p>
    <w:p w:rsidR="00223D3C" w:rsidRDefault="00223D3C" w:rsidP="00223D3C">
      <w:pPr>
        <w:rPr>
          <w:rFonts w:ascii="Times New Roman" w:hAnsi="Times New Roman" w:cs="Times New Roman"/>
          <w:i/>
          <w:sz w:val="24"/>
          <w:szCs w:val="24"/>
        </w:rPr>
      </w:pPr>
      <w:r>
        <w:rPr>
          <w:rFonts w:ascii="Times New Roman" w:hAnsi="Times New Roman" w:cs="Times New Roman"/>
          <w:i/>
          <w:sz w:val="24"/>
          <w:szCs w:val="24"/>
        </w:rPr>
        <w:t>U postupku donošenja Proračuna Općine  Zadvarje za 2017. godinu svi nosioci i korisnici proračunskih sredstava imaju dužnost i ovlaštenja određena zakonskim odredbama i ovim  općim aktom .</w:t>
      </w:r>
    </w:p>
    <w:p w:rsidR="00223D3C" w:rsidRDefault="00223D3C" w:rsidP="00223D3C">
      <w:pPr>
        <w:rPr>
          <w:rFonts w:ascii="Times New Roman" w:hAnsi="Times New Roman" w:cs="Times New Roman"/>
          <w:i/>
          <w:sz w:val="24"/>
          <w:szCs w:val="24"/>
        </w:rPr>
      </w:pPr>
      <w:r>
        <w:rPr>
          <w:rFonts w:ascii="Times New Roman" w:hAnsi="Times New Roman" w:cs="Times New Roman"/>
          <w:i/>
          <w:sz w:val="24"/>
          <w:szCs w:val="24"/>
        </w:rPr>
        <w:t xml:space="preserve">                                                                                                        Članak 4.</w:t>
      </w:r>
    </w:p>
    <w:p w:rsidR="00223D3C" w:rsidRDefault="00223D3C" w:rsidP="00223D3C">
      <w:pPr>
        <w:rPr>
          <w:rFonts w:ascii="Times New Roman" w:hAnsi="Times New Roman" w:cs="Times New Roman"/>
          <w:i/>
          <w:sz w:val="24"/>
          <w:szCs w:val="24"/>
        </w:rPr>
      </w:pPr>
    </w:p>
    <w:p w:rsidR="00223D3C" w:rsidRDefault="00223D3C" w:rsidP="00223D3C">
      <w:pPr>
        <w:rPr>
          <w:rFonts w:ascii="Times New Roman" w:hAnsi="Times New Roman" w:cs="Times New Roman"/>
          <w:i/>
          <w:sz w:val="24"/>
          <w:szCs w:val="24"/>
        </w:rPr>
      </w:pPr>
      <w:r>
        <w:rPr>
          <w:rFonts w:ascii="Times New Roman" w:hAnsi="Times New Roman" w:cs="Times New Roman"/>
          <w:i/>
          <w:sz w:val="24"/>
          <w:szCs w:val="24"/>
        </w:rPr>
        <w:t>Ovaj  Proračun  objavljuje se u Službenom glasniku Općine Zadvarje i stupa na snagu osmog dana od dana objave .</w:t>
      </w:r>
    </w:p>
    <w:p w:rsidR="00223D3C" w:rsidRDefault="00223D3C" w:rsidP="00223D3C">
      <w:pPr>
        <w:rPr>
          <w:rFonts w:ascii="Times New Roman" w:hAnsi="Times New Roman" w:cs="Times New Roman"/>
          <w:i/>
          <w:sz w:val="24"/>
          <w:szCs w:val="24"/>
        </w:rPr>
      </w:pPr>
    </w:p>
    <w:p w:rsidR="00223D3C" w:rsidRPr="00223D3C" w:rsidRDefault="00223D3C" w:rsidP="00223D3C">
      <w:pPr>
        <w:rPr>
          <w:rFonts w:ascii="Times New Roman" w:hAnsi="Times New Roman" w:cs="Times New Roman"/>
          <w:i/>
        </w:rPr>
      </w:pPr>
      <w:r w:rsidRPr="00223D3C">
        <w:rPr>
          <w:rFonts w:ascii="Times New Roman" w:hAnsi="Times New Roman" w:cs="Times New Roman"/>
          <w:i/>
        </w:rPr>
        <w:t xml:space="preserve">Klasa :400-08/16-01/02 </w:t>
      </w:r>
    </w:p>
    <w:p w:rsidR="00223D3C" w:rsidRDefault="00223D3C" w:rsidP="00223D3C">
      <w:pPr>
        <w:rPr>
          <w:rFonts w:ascii="Times New Roman" w:hAnsi="Times New Roman" w:cs="Times New Roman"/>
          <w:i/>
        </w:rPr>
      </w:pPr>
    </w:p>
    <w:p w:rsidR="00223D3C" w:rsidRDefault="00223D3C" w:rsidP="00223D3C">
      <w:pPr>
        <w:rPr>
          <w:rFonts w:ascii="Times New Roman" w:hAnsi="Times New Roman" w:cs="Times New Roman"/>
          <w:i/>
        </w:rPr>
      </w:pPr>
    </w:p>
    <w:p w:rsidR="00223D3C" w:rsidRDefault="00223D3C" w:rsidP="00223D3C">
      <w:pPr>
        <w:rPr>
          <w:rFonts w:ascii="Times New Roman" w:hAnsi="Times New Roman" w:cs="Times New Roman"/>
          <w:i/>
        </w:rPr>
      </w:pPr>
    </w:p>
    <w:p w:rsidR="00223D3C" w:rsidRDefault="00223D3C" w:rsidP="00223D3C">
      <w:pPr>
        <w:rPr>
          <w:rFonts w:ascii="Times New Roman" w:hAnsi="Times New Roman" w:cs="Times New Roman"/>
          <w:i/>
        </w:rPr>
      </w:pPr>
    </w:p>
    <w:p w:rsidR="00223D3C" w:rsidRDefault="00223D3C" w:rsidP="00223D3C">
      <w:pPr>
        <w:rPr>
          <w:rFonts w:ascii="Times New Roman" w:hAnsi="Times New Roman" w:cs="Times New Roman"/>
          <w:i/>
        </w:rPr>
      </w:pPr>
    </w:p>
    <w:p w:rsidR="00223D3C" w:rsidRPr="00223D3C" w:rsidRDefault="00223D3C" w:rsidP="00223D3C">
      <w:pPr>
        <w:rPr>
          <w:rFonts w:ascii="Times New Roman" w:hAnsi="Times New Roman" w:cs="Times New Roman"/>
          <w:i/>
        </w:rPr>
      </w:pPr>
      <w:r w:rsidRPr="00223D3C">
        <w:rPr>
          <w:rFonts w:ascii="Times New Roman" w:hAnsi="Times New Roman" w:cs="Times New Roman"/>
          <w:i/>
        </w:rPr>
        <w:t>UrBroj:2155/04-01-16-16</w:t>
      </w:r>
    </w:p>
    <w:p w:rsidR="00223D3C" w:rsidRPr="00223D3C" w:rsidRDefault="00223D3C" w:rsidP="00223D3C">
      <w:pPr>
        <w:rPr>
          <w:rFonts w:ascii="Times New Roman" w:hAnsi="Times New Roman" w:cs="Times New Roman"/>
          <w:i/>
        </w:rPr>
      </w:pPr>
      <w:r>
        <w:rPr>
          <w:rFonts w:ascii="Times New Roman" w:hAnsi="Times New Roman" w:cs="Times New Roman"/>
          <w:i/>
          <w:sz w:val="24"/>
          <w:szCs w:val="24"/>
        </w:rPr>
        <w:t xml:space="preserve">     </w:t>
      </w:r>
      <w:r w:rsidRPr="00223D3C">
        <w:rPr>
          <w:rFonts w:ascii="Times New Roman" w:hAnsi="Times New Roman" w:cs="Times New Roman"/>
          <w:i/>
        </w:rPr>
        <w:t>Zadvarje , 23.12.2016.</w:t>
      </w:r>
    </w:p>
    <w:p w:rsidR="00223D3C" w:rsidRPr="00223D3C" w:rsidRDefault="00223D3C" w:rsidP="00223D3C">
      <w:pPr>
        <w:rPr>
          <w:rFonts w:ascii="Times New Roman" w:hAnsi="Times New Roman" w:cs="Times New Roman"/>
          <w:i/>
        </w:rPr>
      </w:pPr>
    </w:p>
    <w:p w:rsidR="00223D3C" w:rsidRPr="00223D3C" w:rsidRDefault="00223D3C" w:rsidP="00223D3C">
      <w:pPr>
        <w:rPr>
          <w:rFonts w:ascii="Times New Roman" w:hAnsi="Times New Roman" w:cs="Times New Roman"/>
          <w:i/>
        </w:rPr>
      </w:pPr>
      <w:r w:rsidRPr="00223D3C">
        <w:rPr>
          <w:rFonts w:ascii="Times New Roman" w:hAnsi="Times New Roman" w:cs="Times New Roman"/>
          <w:i/>
        </w:rPr>
        <w:t xml:space="preserve">                                 Predsjednik Općinskog vijeća :</w:t>
      </w:r>
    </w:p>
    <w:p w:rsidR="00223D3C" w:rsidRPr="00223D3C" w:rsidRDefault="00223D3C" w:rsidP="00223D3C">
      <w:pPr>
        <w:rPr>
          <w:rFonts w:ascii="Times New Roman" w:hAnsi="Times New Roman" w:cs="Times New Roman"/>
          <w:i/>
        </w:rPr>
      </w:pPr>
      <w:r w:rsidRPr="00223D3C">
        <w:rPr>
          <w:rFonts w:ascii="Times New Roman" w:hAnsi="Times New Roman" w:cs="Times New Roman"/>
          <w:i/>
        </w:rPr>
        <w:t xml:space="preserve">                                               Toni Popović</w:t>
      </w:r>
    </w:p>
    <w:p w:rsidR="00223D3C" w:rsidRDefault="00223D3C" w:rsidP="00223D3C">
      <w:pPr>
        <w:rPr>
          <w:rFonts w:ascii="Times New Roman" w:hAnsi="Times New Roman" w:cs="Times New Roman"/>
          <w:i/>
          <w:sz w:val="24"/>
          <w:szCs w:val="24"/>
        </w:rPr>
      </w:pPr>
    </w:p>
    <w:p w:rsidR="00223D3C" w:rsidRDefault="00223D3C" w:rsidP="00223D3C">
      <w:pPr>
        <w:rPr>
          <w:rFonts w:ascii="Times New Roman" w:hAnsi="Times New Roman" w:cs="Times New Roman"/>
          <w:i/>
          <w:sz w:val="24"/>
          <w:szCs w:val="24"/>
        </w:rPr>
      </w:pPr>
      <w:r>
        <w:rPr>
          <w:rFonts w:ascii="Times New Roman" w:hAnsi="Times New Roman" w:cs="Times New Roman"/>
          <w:i/>
          <w:sz w:val="24"/>
          <w:szCs w:val="24"/>
        </w:rPr>
        <w:t xml:space="preserve">                                                                                                                                                                                  </w:t>
      </w:r>
    </w:p>
    <w:p w:rsidR="00223D3C" w:rsidRPr="00223D3C" w:rsidRDefault="00223D3C" w:rsidP="00223D3C">
      <w:pPr>
        <w:rPr>
          <w:rFonts w:ascii="Times New Roman" w:hAnsi="Times New Roman" w:cs="Times New Roman"/>
          <w:i/>
          <w:sz w:val="20"/>
          <w:szCs w:val="20"/>
        </w:rPr>
      </w:pPr>
    </w:p>
    <w:p w:rsidR="00223D3C" w:rsidRPr="00223D3C" w:rsidRDefault="00223D3C" w:rsidP="00223D3C">
      <w:pPr>
        <w:jc w:val="center"/>
        <w:rPr>
          <w:rFonts w:ascii="Times New Roman" w:hAnsi="Times New Roman" w:cs="Times New Roman"/>
          <w:b/>
          <w:i/>
          <w:sz w:val="20"/>
          <w:szCs w:val="20"/>
        </w:rPr>
      </w:pPr>
      <w:r w:rsidRPr="00223D3C">
        <w:rPr>
          <w:rFonts w:ascii="Times New Roman" w:hAnsi="Times New Roman" w:cs="Times New Roman"/>
          <w:b/>
          <w:i/>
          <w:sz w:val="20"/>
          <w:szCs w:val="20"/>
        </w:rPr>
        <w:t>REPUBLIKA  HRVATSKA</w:t>
      </w:r>
    </w:p>
    <w:p w:rsidR="00223D3C" w:rsidRPr="00223D3C" w:rsidRDefault="00223D3C" w:rsidP="00223D3C">
      <w:pPr>
        <w:jc w:val="center"/>
        <w:rPr>
          <w:rFonts w:ascii="Times New Roman" w:hAnsi="Times New Roman" w:cs="Times New Roman"/>
          <w:b/>
          <w:i/>
          <w:sz w:val="20"/>
          <w:szCs w:val="20"/>
        </w:rPr>
      </w:pPr>
      <w:r w:rsidRPr="00223D3C">
        <w:rPr>
          <w:rFonts w:ascii="Times New Roman" w:hAnsi="Times New Roman" w:cs="Times New Roman"/>
          <w:b/>
          <w:i/>
          <w:sz w:val="20"/>
          <w:szCs w:val="20"/>
        </w:rPr>
        <w:t>SPLITSKO-DALMATINSKA ŽUPANIJA</w:t>
      </w:r>
    </w:p>
    <w:p w:rsidR="00223D3C" w:rsidRPr="00223D3C" w:rsidRDefault="00223D3C" w:rsidP="00223D3C">
      <w:pPr>
        <w:jc w:val="center"/>
        <w:rPr>
          <w:rFonts w:ascii="Times New Roman" w:hAnsi="Times New Roman" w:cs="Times New Roman"/>
          <w:b/>
          <w:i/>
          <w:sz w:val="20"/>
          <w:szCs w:val="20"/>
        </w:rPr>
      </w:pPr>
      <w:r w:rsidRPr="00223D3C">
        <w:rPr>
          <w:rFonts w:ascii="Times New Roman" w:hAnsi="Times New Roman" w:cs="Times New Roman"/>
          <w:b/>
          <w:i/>
          <w:sz w:val="20"/>
          <w:szCs w:val="20"/>
        </w:rPr>
        <w:t>OPĆINA  ZADVARJE</w:t>
      </w:r>
    </w:p>
    <w:p w:rsidR="00223D3C" w:rsidRPr="00223D3C" w:rsidRDefault="00223D3C" w:rsidP="00223D3C">
      <w:pPr>
        <w:jc w:val="center"/>
        <w:rPr>
          <w:rFonts w:ascii="Times New Roman" w:hAnsi="Times New Roman" w:cs="Times New Roman"/>
          <w:b/>
          <w:i/>
          <w:sz w:val="20"/>
          <w:szCs w:val="20"/>
        </w:rPr>
        <w:sectPr w:rsidR="00223D3C" w:rsidRPr="00223D3C" w:rsidSect="00223D3C">
          <w:type w:val="continuous"/>
          <w:pgSz w:w="16838" w:h="11906" w:orient="landscape"/>
          <w:pgMar w:top="1134" w:right="1417" w:bottom="709" w:left="1417" w:header="708" w:footer="708" w:gutter="0"/>
          <w:cols w:num="2" w:space="708"/>
          <w:docGrid w:linePitch="360"/>
        </w:sectPr>
      </w:pPr>
      <w:r w:rsidRPr="00223D3C">
        <w:rPr>
          <w:rFonts w:ascii="Times New Roman" w:hAnsi="Times New Roman" w:cs="Times New Roman"/>
          <w:b/>
          <w:i/>
          <w:sz w:val="20"/>
          <w:szCs w:val="20"/>
        </w:rPr>
        <w:t>OPĆINSKO  VIJEĆE</w:t>
      </w:r>
    </w:p>
    <w:p w:rsidR="007812FE" w:rsidRDefault="007812FE" w:rsidP="00054549">
      <w:pPr>
        <w:rPr>
          <w:rFonts w:ascii="Times New Roman" w:hAnsi="Times New Roman" w:cs="Times New Roman"/>
          <w:i/>
        </w:rPr>
      </w:pPr>
    </w:p>
    <w:p w:rsidR="007812FE" w:rsidRDefault="00223D3C" w:rsidP="00054549">
      <w:pPr>
        <w:rPr>
          <w:rFonts w:ascii="Times New Roman" w:hAnsi="Times New Roman" w:cs="Times New Roman"/>
          <w:i/>
        </w:rPr>
      </w:pPr>
      <w:r>
        <w:rPr>
          <w:rFonts w:ascii="Times New Roman" w:hAnsi="Times New Roman" w:cs="Times New Roman"/>
          <w:i/>
        </w:rPr>
        <w:t>..............................................................................................................................................................................................................................................................</w:t>
      </w: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0F52C9" w:rsidRDefault="000F52C9" w:rsidP="000F52C9">
      <w:pPr>
        <w:rPr>
          <w:rFonts w:ascii="Times New Roman" w:hAnsi="Times New Roman" w:cs="Times New Roman"/>
          <w:i/>
        </w:rPr>
        <w:sectPr w:rsidR="000F52C9" w:rsidSect="000B268D">
          <w:type w:val="continuous"/>
          <w:pgSz w:w="16838" w:h="11906" w:orient="landscape"/>
          <w:pgMar w:top="1134" w:right="1417" w:bottom="709" w:left="1417" w:header="708" w:footer="708" w:gutter="0"/>
          <w:cols w:space="708"/>
          <w:docGrid w:linePitch="360"/>
        </w:sectPr>
      </w:pPr>
    </w:p>
    <w:p w:rsidR="000F52C9" w:rsidRDefault="000F52C9" w:rsidP="000F52C9">
      <w:pPr>
        <w:rPr>
          <w:rFonts w:ascii="Times New Roman" w:hAnsi="Times New Roman" w:cs="Times New Roman"/>
          <w:i/>
        </w:rPr>
      </w:pPr>
      <w:r w:rsidRPr="000F52C9">
        <w:rPr>
          <w:rFonts w:ascii="Times New Roman" w:hAnsi="Times New Roman" w:cs="Times New Roman"/>
          <w:i/>
        </w:rPr>
        <w:t xml:space="preserve">                         Na temelju članka 14.stavak 1. Zakona o proračunu («Narodne novine» br. 87/08. , 136/12. i 15/15.) i temeljem članka 31.Statuta Općine Zadvarje  («Službeni glasnik Općine Zadvarje“ broj:03/09. i 02/13.) , Općinsko vijeće Općine Zadvarje  na svojoj  16. sjednici održanoj dana   23.12. 2016. donijelo je slijedeću</w:t>
      </w:r>
    </w:p>
    <w:p w:rsidR="000D350E" w:rsidRPr="000F52C9" w:rsidRDefault="000D350E" w:rsidP="000F52C9">
      <w:pPr>
        <w:rPr>
          <w:rFonts w:ascii="Times New Roman" w:hAnsi="Times New Roman" w:cs="Times New Roman"/>
          <w:i/>
        </w:rPr>
      </w:pPr>
    </w:p>
    <w:p w:rsidR="000F52C9" w:rsidRPr="000F52C9" w:rsidRDefault="000F52C9" w:rsidP="000F52C9">
      <w:pPr>
        <w:jc w:val="center"/>
        <w:rPr>
          <w:rFonts w:ascii="Times New Roman" w:hAnsi="Times New Roman" w:cs="Times New Roman"/>
          <w:b/>
          <w:bCs/>
          <w:i/>
        </w:rPr>
      </w:pPr>
      <w:r w:rsidRPr="000F52C9">
        <w:rPr>
          <w:rFonts w:ascii="Times New Roman" w:hAnsi="Times New Roman" w:cs="Times New Roman"/>
          <w:b/>
          <w:bCs/>
          <w:i/>
        </w:rPr>
        <w:t>O D L U K U</w:t>
      </w:r>
    </w:p>
    <w:p w:rsidR="000F52C9" w:rsidRPr="000F52C9" w:rsidRDefault="000F52C9" w:rsidP="000F52C9">
      <w:pPr>
        <w:jc w:val="center"/>
        <w:rPr>
          <w:rFonts w:ascii="Times New Roman" w:hAnsi="Times New Roman" w:cs="Times New Roman"/>
          <w:i/>
        </w:rPr>
      </w:pPr>
    </w:p>
    <w:p w:rsidR="000F52C9" w:rsidRPr="000F52C9" w:rsidRDefault="000F52C9" w:rsidP="000F52C9">
      <w:pPr>
        <w:jc w:val="center"/>
        <w:rPr>
          <w:rFonts w:ascii="Times New Roman" w:hAnsi="Times New Roman" w:cs="Times New Roman"/>
          <w:b/>
          <w:i/>
        </w:rPr>
      </w:pPr>
      <w:r w:rsidRPr="000F52C9">
        <w:rPr>
          <w:rFonts w:ascii="Times New Roman" w:hAnsi="Times New Roman" w:cs="Times New Roman"/>
          <w:b/>
          <w:i/>
        </w:rPr>
        <w:t>o izvršavanju Proračuna Općine Zadvarje za 2017. godinu</w:t>
      </w:r>
    </w:p>
    <w:p w:rsidR="000F52C9" w:rsidRPr="000F52C9" w:rsidRDefault="000F52C9" w:rsidP="000F52C9">
      <w:pPr>
        <w:jc w:val="center"/>
        <w:rPr>
          <w:rFonts w:ascii="Times New Roman" w:hAnsi="Times New Roman" w:cs="Times New Roman"/>
          <w:i/>
        </w:rPr>
      </w:pPr>
    </w:p>
    <w:p w:rsidR="000F52C9" w:rsidRPr="000F52C9" w:rsidRDefault="000F52C9" w:rsidP="000F52C9">
      <w:pPr>
        <w:numPr>
          <w:ilvl w:val="0"/>
          <w:numId w:val="29"/>
        </w:numPr>
        <w:rPr>
          <w:rFonts w:ascii="Times New Roman" w:hAnsi="Times New Roman" w:cs="Times New Roman"/>
          <w:i/>
        </w:rPr>
      </w:pPr>
      <w:r w:rsidRPr="000F52C9">
        <w:rPr>
          <w:rFonts w:ascii="Times New Roman" w:hAnsi="Times New Roman" w:cs="Times New Roman"/>
          <w:i/>
        </w:rPr>
        <w:t>OPĆE ODREDBE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1.</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Ovom Odlukom utvrđuje se struktura prihoda i primitaka te rashoda i izdataka proračuna Općine Zadvarje, njegovo izvršavanje, ovlasti Općinskog načelnika u izvršavanju proračuna.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2.</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U postupku izvršavanja proračuna Općine Zadvarje za razdoblje od 01.01.2017. do 31.12.2017. godine, nositelji i korisnici proračunskih sredstava imaju prava i dužnosti utvrđene ovom Odlukom.</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3.</w:t>
      </w:r>
    </w:p>
    <w:p w:rsidR="000F52C9" w:rsidRPr="000F52C9" w:rsidRDefault="000F52C9" w:rsidP="000F52C9">
      <w:pPr>
        <w:numPr>
          <w:ilvl w:val="0"/>
          <w:numId w:val="30"/>
        </w:numPr>
        <w:rPr>
          <w:rFonts w:ascii="Times New Roman" w:hAnsi="Times New Roman" w:cs="Times New Roman"/>
          <w:i/>
        </w:rPr>
      </w:pPr>
      <w:r w:rsidRPr="000F52C9">
        <w:rPr>
          <w:rFonts w:ascii="Times New Roman" w:hAnsi="Times New Roman" w:cs="Times New Roman"/>
          <w:i/>
        </w:rPr>
        <w:t>Proračun se sastoji od općeg i posebnog dijela.</w:t>
      </w:r>
    </w:p>
    <w:p w:rsidR="000F52C9" w:rsidRPr="000F52C9" w:rsidRDefault="000F52C9" w:rsidP="000F52C9">
      <w:pPr>
        <w:numPr>
          <w:ilvl w:val="0"/>
          <w:numId w:val="30"/>
        </w:numPr>
        <w:rPr>
          <w:rFonts w:ascii="Times New Roman" w:hAnsi="Times New Roman" w:cs="Times New Roman"/>
          <w:i/>
        </w:rPr>
      </w:pPr>
      <w:r w:rsidRPr="000F52C9">
        <w:rPr>
          <w:rFonts w:ascii="Times New Roman" w:hAnsi="Times New Roman" w:cs="Times New Roman"/>
          <w:i/>
        </w:rPr>
        <w:t>Opći dio Proračuna čini Račun prihoda i rashoda i Račun financiranja.</w:t>
      </w:r>
    </w:p>
    <w:p w:rsidR="000F52C9" w:rsidRPr="000F52C9" w:rsidRDefault="000F52C9" w:rsidP="000F52C9">
      <w:pPr>
        <w:numPr>
          <w:ilvl w:val="0"/>
          <w:numId w:val="30"/>
        </w:numPr>
        <w:rPr>
          <w:rFonts w:ascii="Times New Roman" w:hAnsi="Times New Roman" w:cs="Times New Roman"/>
          <w:i/>
        </w:rPr>
      </w:pPr>
      <w:r w:rsidRPr="000F52C9">
        <w:rPr>
          <w:rFonts w:ascii="Times New Roman" w:hAnsi="Times New Roman" w:cs="Times New Roman"/>
          <w:i/>
        </w:rPr>
        <w:t>Posebni dio Proračuna sastoji se od plana rashoda i izdataka raspoređenih u tekuće i razvojne programe za tekuću proračunsku godinu.</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4.</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xml:space="preserve">Svi prihodi i primici proračuna moraju biti raspoređeni u Proračunu i iskazani po izvorima iz kojih potječu. </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xml:space="preserve">Svi izdaci proračuna moraju biti utvrđeni u Proračunu i uravnoteženi sa prihodima i primicima. </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Uravnoteženje se provodi putem izmjene i dopune Proračuna koje se donose po postupku za donošenje proračuna.</w:t>
      </w:r>
    </w:p>
    <w:p w:rsidR="000F52C9" w:rsidRPr="000F52C9" w:rsidRDefault="005046FC" w:rsidP="000F52C9">
      <w:pPr>
        <w:rPr>
          <w:rFonts w:ascii="Times New Roman" w:hAnsi="Times New Roman" w:cs="Times New Roman"/>
          <w:i/>
        </w:rPr>
      </w:pPr>
      <w:r>
        <w:rPr>
          <w:rFonts w:ascii="Times New Roman" w:hAnsi="Times New Roman" w:cs="Times New Roman"/>
          <w:i/>
          <w:noProof/>
          <w:lang w:eastAsia="hr-HR"/>
        </w:rPr>
        <w:pict>
          <v:shape id="_x0000_s1066" type="#_x0000_t202" style="position:absolute;margin-left:-16.5pt;margin-top:-36pt;width:756.25pt;height:24pt;z-index:251817984" fillcolor="#d6e3bc [1302]" strokecolor="white [3212]">
            <v:textbox style="mso-next-textbox:#_x0000_s1066">
              <w:txbxContent>
                <w:p w:rsidR="00F64A76" w:rsidRPr="00522592" w:rsidRDefault="00F64A76" w:rsidP="000F52C9">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F52C9" w:rsidRPr="000F52C9">
        <w:rPr>
          <w:rFonts w:ascii="Times New Roman" w:hAnsi="Times New Roman" w:cs="Times New Roman"/>
          <w:i/>
        </w:rPr>
        <w:t xml:space="preserve">Sve nabave koje se financiraju iz Proračuna izvršava Općinski načelnik sukladno članku 45. st.3.alineja 5.Statuta  Općine Zadvarje  („Službeni glasnik“Općine Zadvarje broj:03/09.i 02/13. )  do 300.000,00 kuna za nabavku usluga i robe odnosno 500.000,00 kuna za radove prema propisima koji reguliraju javnu nabavu. </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II. RASPORED I DOZNAKA SREDSTAVA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Članka 5.</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Nositelj, načelnik i naredbodavatelj, te korisnici Proračuna obvezni su koristiti sredstva proračuna samo za Proračunom utvrđene namjene do iznosa utvrđenih proračunom u njegovom dijelu izdataka.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6.</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Načelnik Općine kao nositelj izvršne vlasti u jedinici lokalne samouprave odgovoran je za prikupljanje proračunskih prihoda kao i za izvršavanje proračuna, o čemu podnosi izvješća Općinskom vijeću sukladno odredbama Zakona o proračunu .</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7.</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Za nepredviđene rashode u toku godine, za koje u Proračunu nisu osigurana sredstva ili za namjene za koje se tijekom godine pokaže da za njih nisu utvrđena dostatna sredstva, koriste se sredstva proračunske zalihe.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Sredstva proračunske zalihe moraju iznositi najviše 0,5 % proračunskih prihoda, bez primitaka.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8.</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O korištenju proračunske zalihe odlučuje Općinsko vijeće za iznose veće od 200.000,00 kuna, a za iznose do200.000,00  kuna odlučuje Općinski načelnik, koji o korištenju sredstava proračunske zalihe obavještava Općinsko vijeće.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9.</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Proračunska sredstva iznimno se mogu preraspodijeliti između pojedinih stavki u proračunu do visine 5 % rashoda i izdataka na stavci koja se umanjuje.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Odluku o preraspodjeli sredstava donosi Općinski načelnik koji o izvršenoj preraspodjeli izvještava Općinsko vijeće, najkasnije do slijedeće održane sjednice Općinskog vijeća.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11.</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Nositelji, korisnici proračuna, općinski načelnik i naredbodavatelj, dužni su trošenje proračunskih sredstava uskladiti s tekućom dinamikom priljeva prihoda proračuna.</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12.</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Naredbodavatelj za izvršavanje proračuna obavezan je jednom tromjesečno izvijestiti nadležne financijske institucije  o izvršenju proračuna, sve sukladno Zakonu o proračunu („Narodne novine“RH broj 87/08., 136/12. i 15/15.).</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Članka 13.</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Godišnji proračun izvršava se do 31. prosinca fiskalne godine.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Naredbodavatelj, odnosno nositelj izvršne vlasti obvezan je izvijestiti Općinsko vijeće o izvršenju Proračuna najkasnije do kraja ožujka po isteku fiskalne godine. </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III ZAVRŠNE ODREDBE</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Članak 14.</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Ova Odluka čini sastavni dio  Proračuna Općine Zadvarje  za 2017. godinu.</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 Članak 15.</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Ova Odluka stupa na snagu osmog dana od dana objave u «Službenom glasniku Općine  Zadvarje».</w:t>
      </w:r>
    </w:p>
    <w:p w:rsidR="000F52C9" w:rsidRPr="000F52C9" w:rsidRDefault="000F52C9" w:rsidP="000F52C9">
      <w:pPr>
        <w:rPr>
          <w:rFonts w:ascii="Times New Roman" w:hAnsi="Times New Roman" w:cs="Times New Roman"/>
          <w:i/>
        </w:rPr>
      </w:pPr>
    </w:p>
    <w:p w:rsidR="000F52C9" w:rsidRPr="000F52C9" w:rsidRDefault="000F52C9" w:rsidP="000F52C9">
      <w:pPr>
        <w:jc w:val="center"/>
        <w:rPr>
          <w:rFonts w:ascii="Times New Roman" w:hAnsi="Times New Roman" w:cs="Times New Roman"/>
          <w:i/>
        </w:rPr>
      </w:pPr>
      <w:r>
        <w:rPr>
          <w:rFonts w:ascii="Times New Roman" w:hAnsi="Times New Roman" w:cs="Times New Roman"/>
          <w:i/>
        </w:rPr>
        <w:t xml:space="preserve">                                                          </w:t>
      </w:r>
      <w:r w:rsidRPr="000F52C9">
        <w:rPr>
          <w:rFonts w:ascii="Times New Roman" w:hAnsi="Times New Roman" w:cs="Times New Roman"/>
          <w:i/>
        </w:rPr>
        <w:t>Predsjednik Općinskog  vijeća:</w:t>
      </w:r>
    </w:p>
    <w:p w:rsidR="000F52C9" w:rsidRPr="000F52C9" w:rsidRDefault="000F52C9" w:rsidP="000F52C9">
      <w:pPr>
        <w:jc w:val="center"/>
        <w:rPr>
          <w:rFonts w:ascii="Times New Roman" w:hAnsi="Times New Roman" w:cs="Times New Roman"/>
          <w:i/>
        </w:rPr>
      </w:pPr>
      <w:r>
        <w:rPr>
          <w:rFonts w:ascii="Times New Roman" w:hAnsi="Times New Roman" w:cs="Times New Roman"/>
          <w:i/>
        </w:rPr>
        <w:t xml:space="preserve">                                              </w:t>
      </w:r>
      <w:r w:rsidRPr="000F52C9">
        <w:rPr>
          <w:rFonts w:ascii="Times New Roman" w:hAnsi="Times New Roman" w:cs="Times New Roman"/>
          <w:i/>
        </w:rPr>
        <w:t>Toni Popović</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Klasa:400-08/16-01/03</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UrBroj:2155/04-01-16-16</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Zadvarje, 23.12. 2016.</w:t>
      </w:r>
    </w:p>
    <w:p w:rsidR="000F52C9" w:rsidRPr="000F52C9" w:rsidRDefault="000F52C9" w:rsidP="000F52C9">
      <w:pPr>
        <w:rPr>
          <w:rFonts w:ascii="Times New Roman" w:hAnsi="Times New Roman" w:cs="Times New Roman"/>
          <w:i/>
        </w:rPr>
      </w:pPr>
    </w:p>
    <w:p w:rsidR="000F52C9" w:rsidRPr="000F52C9" w:rsidRDefault="000F52C9" w:rsidP="000F52C9">
      <w:pPr>
        <w:rPr>
          <w:rFonts w:ascii="Times New Roman" w:hAnsi="Times New Roman" w:cs="Times New Roman"/>
          <w:i/>
        </w:rPr>
      </w:pPr>
    </w:p>
    <w:p w:rsidR="000F52C9" w:rsidRPr="000F52C9" w:rsidRDefault="000F52C9" w:rsidP="000F52C9">
      <w:pPr>
        <w:rPr>
          <w:rFonts w:ascii="Times New Roman" w:hAnsi="Times New Roman" w:cs="Times New Roman"/>
          <w:i/>
        </w:rPr>
      </w:pPr>
    </w:p>
    <w:p w:rsidR="000F52C9" w:rsidRPr="000F52C9" w:rsidRDefault="000F52C9" w:rsidP="000F52C9">
      <w:pPr>
        <w:jc w:val="center"/>
        <w:rPr>
          <w:rFonts w:ascii="Times New Roman" w:hAnsi="Times New Roman" w:cs="Times New Roman"/>
          <w:b/>
          <w:i/>
          <w:sz w:val="20"/>
          <w:szCs w:val="20"/>
        </w:rPr>
      </w:pPr>
      <w:r w:rsidRPr="000F52C9">
        <w:rPr>
          <w:rFonts w:ascii="Times New Roman" w:hAnsi="Times New Roman" w:cs="Times New Roman"/>
          <w:b/>
          <w:i/>
          <w:sz w:val="20"/>
          <w:szCs w:val="20"/>
        </w:rPr>
        <w:t>REPUBLIKA  HRVATSKA</w:t>
      </w:r>
    </w:p>
    <w:p w:rsidR="000F52C9" w:rsidRPr="000F52C9" w:rsidRDefault="000F52C9" w:rsidP="000F52C9">
      <w:pPr>
        <w:jc w:val="center"/>
        <w:rPr>
          <w:rFonts w:ascii="Times New Roman" w:hAnsi="Times New Roman" w:cs="Times New Roman"/>
          <w:b/>
          <w:i/>
          <w:sz w:val="20"/>
          <w:szCs w:val="20"/>
        </w:rPr>
      </w:pPr>
      <w:r w:rsidRPr="000F52C9">
        <w:rPr>
          <w:rFonts w:ascii="Times New Roman" w:hAnsi="Times New Roman" w:cs="Times New Roman"/>
          <w:b/>
          <w:i/>
          <w:sz w:val="20"/>
          <w:szCs w:val="20"/>
        </w:rPr>
        <w:t>SPLITSKO-DALMATINSKA ŽUPANIJA</w:t>
      </w:r>
    </w:p>
    <w:p w:rsidR="000F52C9" w:rsidRPr="000F52C9" w:rsidRDefault="000F52C9" w:rsidP="000F52C9">
      <w:pPr>
        <w:jc w:val="center"/>
        <w:rPr>
          <w:rFonts w:ascii="Times New Roman" w:hAnsi="Times New Roman" w:cs="Times New Roman"/>
          <w:b/>
          <w:i/>
          <w:sz w:val="20"/>
          <w:szCs w:val="20"/>
        </w:rPr>
      </w:pPr>
      <w:r w:rsidRPr="000F52C9">
        <w:rPr>
          <w:rFonts w:ascii="Times New Roman" w:hAnsi="Times New Roman" w:cs="Times New Roman"/>
          <w:b/>
          <w:i/>
          <w:sz w:val="20"/>
          <w:szCs w:val="20"/>
        </w:rPr>
        <w:t>OPĆINA  ZADVARJE</w:t>
      </w:r>
    </w:p>
    <w:p w:rsidR="007812FE" w:rsidRPr="000F52C9" w:rsidRDefault="000F52C9" w:rsidP="000F52C9">
      <w:pPr>
        <w:jc w:val="center"/>
        <w:rPr>
          <w:rFonts w:ascii="Times New Roman" w:hAnsi="Times New Roman" w:cs="Times New Roman"/>
          <w:i/>
          <w:sz w:val="20"/>
          <w:szCs w:val="20"/>
        </w:rPr>
      </w:pPr>
      <w:r w:rsidRPr="000F52C9">
        <w:rPr>
          <w:rFonts w:ascii="Times New Roman" w:hAnsi="Times New Roman" w:cs="Times New Roman"/>
          <w:b/>
          <w:i/>
          <w:sz w:val="20"/>
          <w:szCs w:val="20"/>
        </w:rPr>
        <w:t>OPĆINSKO  VIJEĆE</w:t>
      </w:r>
    </w:p>
    <w:p w:rsidR="007812FE" w:rsidRPr="000F52C9" w:rsidRDefault="007812FE" w:rsidP="000F52C9">
      <w:pPr>
        <w:jc w:val="center"/>
        <w:rPr>
          <w:rFonts w:ascii="Times New Roman" w:hAnsi="Times New Roman" w:cs="Times New Roman"/>
          <w:i/>
          <w:sz w:val="20"/>
          <w:szCs w:val="20"/>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0F52C9" w:rsidRDefault="000F52C9" w:rsidP="00054549">
      <w:pPr>
        <w:rPr>
          <w:rFonts w:ascii="Times New Roman" w:hAnsi="Times New Roman" w:cs="Times New Roman"/>
          <w:i/>
        </w:rPr>
        <w:sectPr w:rsidR="000F52C9" w:rsidSect="000F52C9">
          <w:type w:val="continuous"/>
          <w:pgSz w:w="16838" w:h="11906" w:orient="landscape"/>
          <w:pgMar w:top="1134" w:right="1417" w:bottom="709" w:left="1417" w:header="708" w:footer="708" w:gutter="0"/>
          <w:cols w:num="2" w:space="708"/>
          <w:docGrid w:linePitch="360"/>
        </w:sect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7812FE" w:rsidP="00054549">
      <w:pPr>
        <w:rPr>
          <w:rFonts w:ascii="Times New Roman" w:hAnsi="Times New Roman" w:cs="Times New Roman"/>
          <w:i/>
        </w:rPr>
      </w:pPr>
    </w:p>
    <w:p w:rsidR="007812FE" w:rsidRDefault="005046FC" w:rsidP="00054549">
      <w:pPr>
        <w:rPr>
          <w:rFonts w:ascii="Times New Roman" w:hAnsi="Times New Roman" w:cs="Times New Roman"/>
          <w:i/>
        </w:rPr>
      </w:pPr>
      <w:r>
        <w:rPr>
          <w:rFonts w:ascii="Times New Roman" w:hAnsi="Times New Roman" w:cs="Times New Roman"/>
          <w:i/>
          <w:noProof/>
          <w:lang w:eastAsia="hr-HR"/>
        </w:rPr>
        <w:pict>
          <v:shape id="_x0000_s1067" type="#_x0000_t202" style="position:absolute;margin-left:-22pt;margin-top:-27pt;width:756.25pt;height:24pt;z-index:251819008" fillcolor="#d6e3bc [1302]" strokecolor="white [3212]">
            <v:textbox style="mso-next-textbox:#_x0000_s1067">
              <w:txbxContent>
                <w:p w:rsidR="00F64A76" w:rsidRPr="00522592" w:rsidRDefault="00F64A76" w:rsidP="000F52C9">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7812FE" w:rsidRDefault="007812FE" w:rsidP="00054549">
      <w:pPr>
        <w:rPr>
          <w:rFonts w:ascii="Times New Roman" w:hAnsi="Times New Roman" w:cs="Times New Roman"/>
          <w:i/>
        </w:rPr>
      </w:pPr>
    </w:p>
    <w:p w:rsidR="000F52C9" w:rsidRDefault="000F52C9" w:rsidP="000F52C9">
      <w:pPr>
        <w:pStyle w:val="StandardWeb"/>
        <w:rPr>
          <w:i/>
          <w:sz w:val="22"/>
          <w:szCs w:val="22"/>
        </w:rPr>
        <w:sectPr w:rsidR="000F52C9" w:rsidSect="000B268D">
          <w:type w:val="continuous"/>
          <w:pgSz w:w="16838" w:h="11906" w:orient="landscape"/>
          <w:pgMar w:top="1134" w:right="1417" w:bottom="709" w:left="1417" w:header="708" w:footer="708" w:gutter="0"/>
          <w:cols w:space="708"/>
          <w:docGrid w:linePitch="360"/>
        </w:sectPr>
      </w:pPr>
    </w:p>
    <w:p w:rsidR="000F52C9" w:rsidRPr="000F52C9" w:rsidRDefault="000F52C9" w:rsidP="000F52C9">
      <w:pPr>
        <w:pStyle w:val="StandardWeb"/>
        <w:rPr>
          <w:i/>
          <w:sz w:val="22"/>
          <w:szCs w:val="22"/>
        </w:rPr>
      </w:pPr>
      <w:r w:rsidRPr="000F52C9">
        <w:rPr>
          <w:i/>
          <w:sz w:val="22"/>
          <w:szCs w:val="22"/>
        </w:rPr>
        <w:t xml:space="preserve">Temeljem članka 31.Statuta Općine Zadvarje ("Službeni glasnik općine Zadvarje br.03/13), Općinsko vijeće na sjednici održanoj  22.12.2015 u okviru proračuna za 2016g. donijelo je </w:t>
      </w:r>
    </w:p>
    <w:p w:rsidR="000F52C9" w:rsidRPr="000F52C9" w:rsidRDefault="000F52C9" w:rsidP="00B16D71">
      <w:pPr>
        <w:pStyle w:val="StandardWeb"/>
        <w:jc w:val="center"/>
        <w:rPr>
          <w:i/>
          <w:sz w:val="22"/>
          <w:szCs w:val="22"/>
        </w:rPr>
      </w:pPr>
      <w:r w:rsidRPr="000F52C9">
        <w:rPr>
          <w:rStyle w:val="Naglaeno"/>
          <w:i/>
          <w:sz w:val="22"/>
          <w:szCs w:val="22"/>
        </w:rPr>
        <w:t>PROGRAM</w:t>
      </w:r>
    </w:p>
    <w:p w:rsidR="000F52C9" w:rsidRPr="000F52C9" w:rsidRDefault="000F52C9" w:rsidP="00B16D71">
      <w:pPr>
        <w:pStyle w:val="StandardWeb"/>
        <w:jc w:val="center"/>
        <w:rPr>
          <w:i/>
          <w:sz w:val="22"/>
          <w:szCs w:val="22"/>
        </w:rPr>
      </w:pPr>
      <w:r w:rsidRPr="000F52C9">
        <w:rPr>
          <w:rStyle w:val="Naglaeno"/>
          <w:i/>
          <w:sz w:val="22"/>
          <w:szCs w:val="22"/>
        </w:rPr>
        <w:t>o sufinanciranju prijevoza učenika u srednju školu</w:t>
      </w:r>
      <w:r w:rsidRPr="000F52C9">
        <w:rPr>
          <w:i/>
          <w:sz w:val="22"/>
          <w:szCs w:val="22"/>
        </w:rPr>
        <w:br/>
      </w:r>
      <w:r w:rsidRPr="000F52C9">
        <w:rPr>
          <w:rStyle w:val="Naglaeno"/>
          <w:i/>
          <w:sz w:val="22"/>
          <w:szCs w:val="22"/>
        </w:rPr>
        <w:t> i redovnih studenata za školsku godinu 2017</w:t>
      </w:r>
    </w:p>
    <w:p w:rsidR="000F52C9" w:rsidRPr="000F52C9" w:rsidRDefault="000F52C9" w:rsidP="000F52C9">
      <w:pPr>
        <w:pStyle w:val="StandardWeb"/>
        <w:jc w:val="center"/>
        <w:rPr>
          <w:i/>
          <w:sz w:val="22"/>
          <w:szCs w:val="22"/>
        </w:rPr>
      </w:pPr>
      <w:r w:rsidRPr="000F52C9">
        <w:rPr>
          <w:rStyle w:val="Naglaeno"/>
          <w:i/>
          <w:sz w:val="22"/>
          <w:szCs w:val="22"/>
        </w:rPr>
        <w:t>Članak 1.</w:t>
      </w:r>
    </w:p>
    <w:p w:rsidR="000F52C9" w:rsidRPr="000F52C9" w:rsidRDefault="000F52C9" w:rsidP="000F52C9">
      <w:pPr>
        <w:pStyle w:val="StandardWeb"/>
        <w:rPr>
          <w:i/>
          <w:sz w:val="22"/>
          <w:szCs w:val="22"/>
        </w:rPr>
      </w:pPr>
      <w:r w:rsidRPr="000F52C9">
        <w:rPr>
          <w:i/>
          <w:sz w:val="22"/>
          <w:szCs w:val="22"/>
        </w:rPr>
        <w:t>Općina  Zadvarje sufinancirati će prijevoz učenika s područja općine odnosno naselja; Zadvarje  na relaciji linije Rašćani-Šestanovac-Omiš –Split,od prijevoznika prijevoza obrt „Lendić“ </w:t>
      </w:r>
    </w:p>
    <w:p w:rsidR="000F52C9" w:rsidRPr="000F52C9" w:rsidRDefault="000F52C9" w:rsidP="000F52C9">
      <w:pPr>
        <w:pStyle w:val="StandardWeb"/>
        <w:jc w:val="center"/>
        <w:rPr>
          <w:i/>
          <w:sz w:val="22"/>
          <w:szCs w:val="22"/>
        </w:rPr>
      </w:pPr>
      <w:r w:rsidRPr="000F52C9">
        <w:rPr>
          <w:rStyle w:val="Naglaeno"/>
          <w:i/>
          <w:sz w:val="22"/>
          <w:szCs w:val="22"/>
        </w:rPr>
        <w:t>Članak 2.</w:t>
      </w:r>
    </w:p>
    <w:p w:rsidR="000F52C9" w:rsidRDefault="000F52C9" w:rsidP="000F52C9">
      <w:pPr>
        <w:pStyle w:val="StandardWeb"/>
        <w:rPr>
          <w:i/>
          <w:sz w:val="22"/>
          <w:szCs w:val="22"/>
        </w:rPr>
      </w:pPr>
      <w:r w:rsidRPr="000F52C9">
        <w:rPr>
          <w:i/>
          <w:sz w:val="22"/>
          <w:szCs w:val="22"/>
        </w:rPr>
        <w:t>Prijevoz učenika srednjih škola za liniju Rašćane-Šestanovac-Zadvarje-Omiš- Split u iznosu od 2000,00 kuna neto za 3 linije ,a sa PDV-om 2500,00 kun</w:t>
      </w:r>
      <w:r w:rsidR="00B16D71">
        <w:rPr>
          <w:i/>
          <w:sz w:val="22"/>
          <w:szCs w:val="22"/>
        </w:rPr>
        <w:t>a</w:t>
      </w:r>
    </w:p>
    <w:p w:rsidR="000F52C9" w:rsidRPr="000F52C9" w:rsidRDefault="000F52C9" w:rsidP="000F52C9">
      <w:pPr>
        <w:pStyle w:val="StandardWeb"/>
        <w:rPr>
          <w:i/>
          <w:sz w:val="22"/>
          <w:szCs w:val="22"/>
        </w:rPr>
      </w:pPr>
      <w:r w:rsidRPr="000F52C9">
        <w:rPr>
          <w:rStyle w:val="Naglaeno"/>
          <w:i/>
          <w:sz w:val="22"/>
          <w:szCs w:val="22"/>
        </w:rPr>
        <w:t>Članak 3.</w:t>
      </w:r>
    </w:p>
    <w:p w:rsidR="000F52C9" w:rsidRPr="000F52C9" w:rsidRDefault="000F52C9" w:rsidP="000F52C9">
      <w:pPr>
        <w:pStyle w:val="StandardWeb"/>
        <w:rPr>
          <w:i/>
          <w:sz w:val="22"/>
          <w:szCs w:val="22"/>
        </w:rPr>
      </w:pPr>
      <w:r w:rsidRPr="000F52C9">
        <w:rPr>
          <w:i/>
          <w:sz w:val="22"/>
          <w:szCs w:val="22"/>
        </w:rPr>
        <w:t>Načelnik općine je zadužen za provedbu odredbi ove Odluke i za reguliranje ugovornih odnosa sa navedenim prijevoznicima.</w:t>
      </w:r>
    </w:p>
    <w:p w:rsidR="000F52C9" w:rsidRPr="000F52C9" w:rsidRDefault="000F52C9" w:rsidP="000F52C9">
      <w:pPr>
        <w:pStyle w:val="StandardWeb"/>
        <w:jc w:val="center"/>
        <w:rPr>
          <w:i/>
          <w:sz w:val="22"/>
          <w:szCs w:val="22"/>
        </w:rPr>
      </w:pPr>
      <w:r w:rsidRPr="000F52C9">
        <w:rPr>
          <w:rStyle w:val="Naglaeno"/>
          <w:i/>
          <w:sz w:val="22"/>
          <w:szCs w:val="22"/>
        </w:rPr>
        <w:t>Članak 4.</w:t>
      </w:r>
    </w:p>
    <w:p w:rsidR="000F52C9" w:rsidRPr="000F52C9" w:rsidRDefault="000F52C9" w:rsidP="000F52C9">
      <w:pPr>
        <w:pStyle w:val="StandardWeb"/>
        <w:rPr>
          <w:i/>
          <w:sz w:val="22"/>
          <w:szCs w:val="22"/>
        </w:rPr>
      </w:pPr>
      <w:r w:rsidRPr="000F52C9">
        <w:rPr>
          <w:i/>
          <w:sz w:val="22"/>
          <w:szCs w:val="22"/>
        </w:rPr>
        <w:t xml:space="preserve">Ova Odluka stupa na snagu osam dana od dana objavljivanja , a primjenjivati će se od početka  školske godine 2017  i biti će objavljen na oglasnoj ploči općine Zadvarje. </w:t>
      </w:r>
    </w:p>
    <w:p w:rsidR="000F52C9" w:rsidRPr="000F52C9" w:rsidRDefault="000F52C9" w:rsidP="000F52C9">
      <w:pPr>
        <w:rPr>
          <w:rFonts w:ascii="Times New Roman" w:hAnsi="Times New Roman" w:cs="Times New Roman"/>
          <w:i/>
        </w:rPr>
      </w:pPr>
    </w:p>
    <w:p w:rsidR="000F52C9" w:rsidRPr="000F52C9" w:rsidRDefault="000F52C9" w:rsidP="000F52C9">
      <w:pPr>
        <w:rPr>
          <w:rFonts w:ascii="Times New Roman" w:hAnsi="Times New Roman" w:cs="Times New Roman"/>
          <w:i/>
        </w:rPr>
      </w:pPr>
      <w:r>
        <w:rPr>
          <w:rFonts w:ascii="Times New Roman" w:hAnsi="Times New Roman" w:cs="Times New Roman"/>
          <w:i/>
        </w:rPr>
        <w:tab/>
        <w:t xml:space="preserve">                                    </w:t>
      </w:r>
      <w:r w:rsidRPr="000F52C9">
        <w:rPr>
          <w:rFonts w:ascii="Times New Roman" w:hAnsi="Times New Roman" w:cs="Times New Roman"/>
          <w:i/>
        </w:rPr>
        <w:t>PREDSJENIK OPĆINSKOG VIJEĆA</w:t>
      </w:r>
    </w:p>
    <w:p w:rsidR="000F52C9" w:rsidRPr="000F52C9" w:rsidRDefault="000F52C9" w:rsidP="000F52C9">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0F52C9">
        <w:rPr>
          <w:rFonts w:ascii="Times New Roman" w:hAnsi="Times New Roman" w:cs="Times New Roman"/>
          <w:i/>
        </w:rPr>
        <w:t xml:space="preserve">  Toni Popović</w:t>
      </w:r>
    </w:p>
    <w:p w:rsidR="000F52C9" w:rsidRPr="000F52C9" w:rsidRDefault="000F52C9" w:rsidP="000F52C9">
      <w:pPr>
        <w:rPr>
          <w:rFonts w:ascii="Times New Roman" w:hAnsi="Times New Roman" w:cs="Times New Roman"/>
          <w:i/>
        </w:rPr>
      </w:pPr>
      <w:r w:rsidRPr="000F52C9">
        <w:rPr>
          <w:rFonts w:ascii="Times New Roman" w:hAnsi="Times New Roman" w:cs="Times New Roman"/>
          <w:i/>
        </w:rPr>
        <w:tab/>
      </w:r>
      <w:r w:rsidRPr="000F52C9">
        <w:rPr>
          <w:rFonts w:ascii="Times New Roman" w:hAnsi="Times New Roman" w:cs="Times New Roman"/>
          <w:i/>
        </w:rPr>
        <w:tab/>
      </w:r>
    </w:p>
    <w:p w:rsidR="000F52C9" w:rsidRPr="000F52C9" w:rsidRDefault="000F52C9" w:rsidP="000F52C9">
      <w:pPr>
        <w:rPr>
          <w:rFonts w:ascii="Times New Roman" w:hAnsi="Times New Roman" w:cs="Times New Roman"/>
          <w:i/>
          <w:sz w:val="20"/>
          <w:szCs w:val="20"/>
        </w:rPr>
      </w:pPr>
      <w:r w:rsidRPr="000F52C9">
        <w:rPr>
          <w:rFonts w:ascii="Times New Roman" w:hAnsi="Times New Roman" w:cs="Times New Roman"/>
          <w:i/>
          <w:sz w:val="20"/>
          <w:szCs w:val="20"/>
        </w:rPr>
        <w:t>Klasa:400-01/16-01/01</w:t>
      </w:r>
    </w:p>
    <w:p w:rsidR="000F52C9" w:rsidRPr="000F52C9" w:rsidRDefault="000F52C9" w:rsidP="000F52C9">
      <w:pPr>
        <w:rPr>
          <w:rFonts w:ascii="Times New Roman" w:hAnsi="Times New Roman" w:cs="Times New Roman"/>
          <w:i/>
          <w:sz w:val="20"/>
          <w:szCs w:val="20"/>
        </w:rPr>
      </w:pPr>
      <w:r w:rsidRPr="000F52C9">
        <w:rPr>
          <w:rFonts w:ascii="Times New Roman" w:hAnsi="Times New Roman" w:cs="Times New Roman"/>
          <w:i/>
          <w:sz w:val="20"/>
          <w:szCs w:val="20"/>
        </w:rPr>
        <w:t>UrBroj:2155/4-03-01-16-01</w:t>
      </w:r>
    </w:p>
    <w:p w:rsidR="007812FE" w:rsidRPr="000F52C9" w:rsidRDefault="000F52C9" w:rsidP="000F52C9">
      <w:pPr>
        <w:rPr>
          <w:rFonts w:ascii="Times New Roman" w:hAnsi="Times New Roman" w:cs="Times New Roman"/>
          <w:i/>
          <w:sz w:val="20"/>
          <w:szCs w:val="20"/>
        </w:rPr>
      </w:pPr>
      <w:r w:rsidRPr="000F52C9">
        <w:rPr>
          <w:rFonts w:ascii="Times New Roman" w:hAnsi="Times New Roman" w:cs="Times New Roman"/>
          <w:i/>
          <w:sz w:val="20"/>
          <w:szCs w:val="20"/>
        </w:rPr>
        <w:t>Zadvarje,12.11.2016</w:t>
      </w:r>
    </w:p>
    <w:p w:rsidR="000F52C9" w:rsidRPr="000F52C9" w:rsidRDefault="000F52C9" w:rsidP="000F52C9">
      <w:pPr>
        <w:jc w:val="center"/>
        <w:rPr>
          <w:rFonts w:ascii="Times New Roman" w:hAnsi="Times New Roman" w:cs="Times New Roman"/>
          <w:b/>
          <w:i/>
          <w:sz w:val="18"/>
          <w:szCs w:val="18"/>
        </w:rPr>
      </w:pPr>
      <w:r w:rsidRPr="000F52C9">
        <w:rPr>
          <w:rFonts w:ascii="Times New Roman" w:hAnsi="Times New Roman" w:cs="Times New Roman"/>
          <w:b/>
          <w:i/>
          <w:sz w:val="18"/>
          <w:szCs w:val="18"/>
        </w:rPr>
        <w:t>REPUBLIKA HRVATSKA</w:t>
      </w:r>
    </w:p>
    <w:p w:rsidR="000F52C9" w:rsidRPr="000F52C9" w:rsidRDefault="000F52C9" w:rsidP="000F52C9">
      <w:pPr>
        <w:jc w:val="center"/>
        <w:rPr>
          <w:rFonts w:ascii="Times New Roman" w:hAnsi="Times New Roman" w:cs="Times New Roman"/>
          <w:b/>
          <w:i/>
          <w:sz w:val="18"/>
          <w:szCs w:val="18"/>
        </w:rPr>
      </w:pPr>
      <w:r w:rsidRPr="000F52C9">
        <w:rPr>
          <w:rFonts w:ascii="Times New Roman" w:hAnsi="Times New Roman" w:cs="Times New Roman"/>
          <w:b/>
          <w:i/>
          <w:sz w:val="18"/>
          <w:szCs w:val="18"/>
        </w:rPr>
        <w:t>SPLITSKO-DALMATINSKA ŽUPANIJA</w:t>
      </w:r>
    </w:p>
    <w:p w:rsidR="000F52C9" w:rsidRPr="000F52C9" w:rsidRDefault="000F52C9" w:rsidP="000F52C9">
      <w:pPr>
        <w:jc w:val="center"/>
        <w:rPr>
          <w:rFonts w:ascii="Times New Roman" w:hAnsi="Times New Roman" w:cs="Times New Roman"/>
          <w:b/>
          <w:i/>
          <w:sz w:val="18"/>
          <w:szCs w:val="18"/>
        </w:rPr>
      </w:pPr>
      <w:r w:rsidRPr="000F52C9">
        <w:rPr>
          <w:rFonts w:ascii="Times New Roman" w:hAnsi="Times New Roman" w:cs="Times New Roman"/>
          <w:b/>
          <w:i/>
          <w:sz w:val="18"/>
          <w:szCs w:val="18"/>
        </w:rPr>
        <w:t>OPĆINA ZADVARJE</w:t>
      </w:r>
    </w:p>
    <w:p w:rsidR="000F52C9" w:rsidRPr="000F52C9" w:rsidRDefault="000F52C9" w:rsidP="000F52C9">
      <w:pPr>
        <w:jc w:val="center"/>
        <w:rPr>
          <w:rFonts w:ascii="Times New Roman" w:hAnsi="Times New Roman" w:cs="Times New Roman"/>
          <w:i/>
          <w:sz w:val="18"/>
          <w:szCs w:val="18"/>
        </w:rPr>
      </w:pPr>
      <w:r w:rsidRPr="000F52C9">
        <w:rPr>
          <w:rFonts w:ascii="Times New Roman" w:hAnsi="Times New Roman" w:cs="Times New Roman"/>
          <w:b/>
          <w:i/>
          <w:sz w:val="18"/>
          <w:szCs w:val="18"/>
        </w:rPr>
        <w:t>OPĆINSKO VIJEĆE</w:t>
      </w:r>
    </w:p>
    <w:p w:rsidR="000F52C9" w:rsidRDefault="00B16D71" w:rsidP="00054549">
      <w:pPr>
        <w:rPr>
          <w:rFonts w:ascii="Times New Roman" w:hAnsi="Times New Roman" w:cs="Times New Roman"/>
          <w:i/>
          <w:sz w:val="18"/>
          <w:szCs w:val="18"/>
        </w:rPr>
      </w:pPr>
      <w:r>
        <w:rPr>
          <w:rFonts w:ascii="Times New Roman" w:hAnsi="Times New Roman" w:cs="Times New Roman"/>
          <w:i/>
          <w:sz w:val="18"/>
          <w:szCs w:val="18"/>
        </w:rPr>
        <w:t>...................................................................................................................................................</w:t>
      </w:r>
    </w:p>
    <w:p w:rsidR="00B16D71" w:rsidRDefault="00B16D71" w:rsidP="00054549">
      <w:pPr>
        <w:rPr>
          <w:rFonts w:ascii="Times New Roman" w:hAnsi="Times New Roman" w:cs="Times New Roman"/>
          <w:i/>
          <w:sz w:val="18"/>
          <w:szCs w:val="18"/>
        </w:rPr>
      </w:pPr>
    </w:p>
    <w:p w:rsidR="00B16D71" w:rsidRPr="000F52C9" w:rsidRDefault="00B16D71" w:rsidP="00054549">
      <w:pPr>
        <w:rPr>
          <w:rFonts w:ascii="Times New Roman" w:hAnsi="Times New Roman" w:cs="Times New Roman"/>
          <w:i/>
        </w:rPr>
      </w:pPr>
    </w:p>
    <w:p w:rsidR="00B16D71" w:rsidRDefault="00B16D71" w:rsidP="00B16D71">
      <w:pPr>
        <w:jc w:val="both"/>
        <w:rPr>
          <w:rFonts w:ascii="Times New Roman" w:eastAsia="Times New Roman" w:hAnsi="Times New Roman" w:cs="Times New Roman"/>
          <w:i/>
          <w:lang w:eastAsia="hr-HR"/>
        </w:rPr>
      </w:pPr>
      <w:r w:rsidRPr="004F3914">
        <w:rPr>
          <w:rFonts w:ascii="Times New Roman" w:eastAsia="Times New Roman" w:hAnsi="Times New Roman" w:cs="Times New Roman"/>
          <w:i/>
          <w:lang w:eastAsia="hr-HR"/>
        </w:rPr>
        <w:t xml:space="preserve">Na temelju članka 9a Zakona o financiranju javnih potreba u kulturi </w:t>
      </w:r>
      <w:r w:rsidRPr="00C42AA5">
        <w:rPr>
          <w:rFonts w:ascii="Times New Roman" w:eastAsia="Times New Roman" w:hAnsi="Times New Roman" w:cs="Times New Roman"/>
          <w:i/>
          <w:lang w:eastAsia="hr-HR"/>
        </w:rPr>
        <w:t>(Narodne novine 47/90.,</w:t>
      </w:r>
      <w:r w:rsidRPr="004F3914">
        <w:rPr>
          <w:rFonts w:ascii="Times New Roman" w:eastAsia="Times New Roman" w:hAnsi="Times New Roman" w:cs="Times New Roman"/>
          <w:i/>
          <w:lang w:eastAsia="hr-HR"/>
        </w:rPr>
        <w:t xml:space="preserve"> 27/93</w:t>
      </w:r>
      <w:r w:rsidRPr="00C42AA5">
        <w:rPr>
          <w:rFonts w:ascii="Times New Roman" w:eastAsia="Times New Roman" w:hAnsi="Times New Roman" w:cs="Times New Roman"/>
          <w:i/>
          <w:lang w:eastAsia="hr-HR"/>
        </w:rPr>
        <w:t>. i  38/09.</w:t>
      </w:r>
      <w:r w:rsidRPr="004F3914">
        <w:rPr>
          <w:rFonts w:ascii="Times New Roman" w:eastAsia="Times New Roman" w:hAnsi="Times New Roman" w:cs="Times New Roman"/>
          <w:i/>
          <w:lang w:eastAsia="hr-HR"/>
        </w:rPr>
        <w:t>) i čla</w:t>
      </w:r>
      <w:r w:rsidRPr="00C42AA5">
        <w:rPr>
          <w:rFonts w:ascii="Times New Roman" w:eastAsia="Times New Roman" w:hAnsi="Times New Roman" w:cs="Times New Roman"/>
          <w:i/>
          <w:lang w:eastAsia="hr-HR"/>
        </w:rPr>
        <w:t>nka 31. Statuta Općine Zadvarje</w:t>
      </w:r>
      <w:r w:rsidRPr="004F3914">
        <w:rPr>
          <w:rFonts w:ascii="Times New Roman" w:eastAsia="Times New Roman" w:hAnsi="Times New Roman" w:cs="Times New Roman"/>
          <w:i/>
          <w:lang w:eastAsia="hr-HR"/>
        </w:rPr>
        <w:t xml:space="preserve"> (</w:t>
      </w:r>
      <w:r w:rsidRPr="00C42AA5">
        <w:rPr>
          <w:rFonts w:ascii="Times New Roman" w:eastAsia="Times New Roman" w:hAnsi="Times New Roman" w:cs="Times New Roman"/>
          <w:i/>
          <w:lang w:eastAsia="hr-HR"/>
        </w:rPr>
        <w:t>„</w:t>
      </w:r>
      <w:r>
        <w:rPr>
          <w:rFonts w:ascii="Times New Roman" w:eastAsia="Times New Roman" w:hAnsi="Times New Roman" w:cs="Times New Roman"/>
          <w:i/>
          <w:lang w:eastAsia="hr-HR"/>
        </w:rPr>
        <w:t>Službeni glasnik, broj: 03/09. i</w:t>
      </w:r>
      <w:r w:rsidRPr="00C42AA5">
        <w:rPr>
          <w:rFonts w:ascii="Times New Roman" w:eastAsia="Times New Roman" w:hAnsi="Times New Roman" w:cs="Times New Roman"/>
          <w:i/>
          <w:lang w:eastAsia="hr-HR"/>
        </w:rPr>
        <w:t xml:space="preserve"> 02/13.), Općinsko vijeć</w:t>
      </w:r>
      <w:r w:rsidRPr="004F3914">
        <w:rPr>
          <w:rFonts w:ascii="Times New Roman" w:eastAsia="Times New Roman" w:hAnsi="Times New Roman" w:cs="Times New Roman"/>
          <w:i/>
          <w:lang w:eastAsia="hr-HR"/>
        </w:rPr>
        <w:t xml:space="preserve">e </w:t>
      </w:r>
      <w:r w:rsidRPr="00C42AA5">
        <w:rPr>
          <w:rFonts w:ascii="Times New Roman" w:eastAsia="Times New Roman" w:hAnsi="Times New Roman" w:cs="Times New Roman"/>
          <w:i/>
          <w:lang w:eastAsia="hr-HR"/>
        </w:rPr>
        <w:t>Općine Zadvarje</w:t>
      </w:r>
      <w:r>
        <w:rPr>
          <w:rFonts w:ascii="Times New Roman" w:eastAsia="Times New Roman" w:hAnsi="Times New Roman" w:cs="Times New Roman"/>
          <w:i/>
          <w:lang w:eastAsia="hr-HR"/>
        </w:rPr>
        <w:t xml:space="preserve"> na 16.</w:t>
      </w:r>
      <w:r w:rsidRPr="004F3914">
        <w:rPr>
          <w:rFonts w:ascii="Times New Roman" w:eastAsia="Times New Roman" w:hAnsi="Times New Roman" w:cs="Times New Roman"/>
          <w:i/>
          <w:lang w:eastAsia="hr-HR"/>
        </w:rPr>
        <w:t xml:space="preserve"> sjednici održanoj</w:t>
      </w:r>
      <w:r>
        <w:rPr>
          <w:rFonts w:ascii="Times New Roman" w:eastAsia="Times New Roman" w:hAnsi="Times New Roman" w:cs="Times New Roman"/>
          <w:i/>
          <w:lang w:eastAsia="hr-HR"/>
        </w:rPr>
        <w:t xml:space="preserve"> 23.12.2016.</w:t>
      </w:r>
      <w:r w:rsidRPr="004F3914">
        <w:rPr>
          <w:rFonts w:ascii="Times New Roman" w:eastAsia="Times New Roman" w:hAnsi="Times New Roman" w:cs="Times New Roman"/>
          <w:i/>
          <w:lang w:eastAsia="hr-HR"/>
        </w:rPr>
        <w:t>godine donijelo je</w:t>
      </w:r>
    </w:p>
    <w:p w:rsidR="00B16D71" w:rsidRDefault="00B16D71" w:rsidP="00B16D71">
      <w:pPr>
        <w:jc w:val="both"/>
        <w:rPr>
          <w:rFonts w:ascii="Times New Roman" w:eastAsia="Times New Roman" w:hAnsi="Times New Roman" w:cs="Times New Roman"/>
          <w:i/>
          <w:lang w:eastAsia="hr-HR"/>
        </w:rPr>
      </w:pPr>
    </w:p>
    <w:p w:rsidR="00B16D71" w:rsidRPr="004F3914" w:rsidRDefault="00B16D71" w:rsidP="00B16D71">
      <w:pPr>
        <w:jc w:val="both"/>
        <w:rPr>
          <w:rFonts w:ascii="Times New Roman" w:eastAsia="Times New Roman" w:hAnsi="Times New Roman" w:cs="Times New Roman"/>
          <w:i/>
          <w:lang w:eastAsia="hr-HR"/>
        </w:rPr>
      </w:pPr>
    </w:p>
    <w:p w:rsidR="00B16D71" w:rsidRPr="00D608DF" w:rsidRDefault="00B16D71" w:rsidP="00B16D71">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P R O G R A M</w:t>
      </w:r>
    </w:p>
    <w:p w:rsidR="00B16D71" w:rsidRDefault="00B16D71" w:rsidP="00B16D71">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javnih potreba u kulturi za 20</w:t>
      </w:r>
      <w:r>
        <w:rPr>
          <w:rFonts w:ascii="Times New Roman" w:eastAsia="Times New Roman" w:hAnsi="Times New Roman" w:cs="Times New Roman"/>
          <w:b/>
          <w:i/>
          <w:lang w:eastAsia="hr-HR"/>
        </w:rPr>
        <w:t>17</w:t>
      </w:r>
      <w:r w:rsidRPr="00D608DF">
        <w:rPr>
          <w:rFonts w:ascii="Times New Roman" w:eastAsia="Times New Roman" w:hAnsi="Times New Roman" w:cs="Times New Roman"/>
          <w:b/>
          <w:i/>
          <w:lang w:eastAsia="hr-HR"/>
        </w:rPr>
        <w:t>.godinu</w:t>
      </w:r>
    </w:p>
    <w:p w:rsidR="00B16D71" w:rsidRPr="00D608DF" w:rsidRDefault="00B16D71" w:rsidP="00B16D71">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,ostalim udrugama (sportskim ,vjerskim)</w:t>
      </w:r>
    </w:p>
    <w:p w:rsidR="00B16D71" w:rsidRPr="00D608DF" w:rsidRDefault="00B16D71" w:rsidP="00B16D71">
      <w:pPr>
        <w:jc w:val="center"/>
        <w:rPr>
          <w:rFonts w:ascii="Times New Roman" w:eastAsia="Times New Roman" w:hAnsi="Times New Roman" w:cs="Times New Roman"/>
          <w:b/>
          <w:i/>
          <w:lang w:eastAsia="hr-HR"/>
        </w:rPr>
      </w:pPr>
    </w:p>
    <w:p w:rsidR="00B16D71" w:rsidRPr="00D608DF" w:rsidRDefault="00B16D71" w:rsidP="00B16D71">
      <w:pPr>
        <w:jc w:val="both"/>
        <w:rPr>
          <w:rFonts w:ascii="Times New Roman" w:eastAsia="Times New Roman" w:hAnsi="Times New Roman" w:cs="Times New Roman"/>
          <w:b/>
          <w:i/>
          <w:lang w:eastAsia="hr-HR"/>
        </w:rPr>
      </w:pPr>
    </w:p>
    <w:p w:rsidR="00B16D71" w:rsidRPr="00C42AA5" w:rsidRDefault="00B16D71" w:rsidP="00B16D71">
      <w:pPr>
        <w:jc w:val="both"/>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1.</w:t>
      </w:r>
    </w:p>
    <w:p w:rsidR="00B16D71" w:rsidRPr="004F3914" w:rsidRDefault="00B16D71" w:rsidP="00B16D71">
      <w:pPr>
        <w:jc w:val="both"/>
        <w:rPr>
          <w:rFonts w:ascii="Times New Roman" w:eastAsia="Times New Roman" w:hAnsi="Times New Roman" w:cs="Times New Roman"/>
          <w:i/>
          <w:lang w:eastAsia="hr-HR"/>
        </w:rPr>
      </w:pPr>
    </w:p>
    <w:p w:rsidR="00B16D71" w:rsidRPr="00C42AA5" w:rsidRDefault="00B16D71" w:rsidP="00B16D71">
      <w:pPr>
        <w:jc w:val="both"/>
        <w:rPr>
          <w:rFonts w:ascii="Times New Roman" w:hAnsi="Times New Roman" w:cs="Times New Roman"/>
          <w:i/>
        </w:rPr>
      </w:pPr>
      <w:r w:rsidRPr="004F3914">
        <w:rPr>
          <w:rFonts w:ascii="Times New Roman" w:eastAsia="Times New Roman" w:hAnsi="Times New Roman" w:cs="Times New Roman"/>
          <w:i/>
          <w:lang w:eastAsia="hr-HR"/>
        </w:rPr>
        <w:t>Programom</w:t>
      </w:r>
      <w:r w:rsidRPr="00C42AA5">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javnih potreba u kulturi za 2015</w:t>
      </w:r>
      <w:r w:rsidRPr="00C42AA5">
        <w:rPr>
          <w:rFonts w:ascii="Times New Roman" w:eastAsia="Times New Roman" w:hAnsi="Times New Roman" w:cs="Times New Roman"/>
          <w:i/>
          <w:lang w:eastAsia="hr-HR"/>
        </w:rPr>
        <w:t xml:space="preserve">. godinu (u daljnjem tekstu : Program) </w:t>
      </w:r>
      <w:r w:rsidRPr="00C42AA5">
        <w:rPr>
          <w:rFonts w:ascii="Times New Roman" w:hAnsi="Times New Roman" w:cs="Times New Roman"/>
          <w:i/>
        </w:rPr>
        <w:t xml:space="preserve">utvrđuju se aktivnosti, poslovi i djelatnosti  u kulturi  od značaja za Općinu Zadvarje  kao i njenu promociju  , utvrđuju se i proračunska sredstva  koja su potrebna za ostvarivanje programa </w:t>
      </w:r>
    </w:p>
    <w:p w:rsidR="00B16D71" w:rsidRPr="00C42AA5" w:rsidRDefault="00B16D71" w:rsidP="00B16D71">
      <w:pPr>
        <w:jc w:val="both"/>
        <w:rPr>
          <w:rFonts w:ascii="Times New Roman" w:eastAsia="Times New Roman" w:hAnsi="Times New Roman" w:cs="Times New Roman"/>
          <w:i/>
          <w:lang w:eastAsia="hr-HR"/>
        </w:rPr>
      </w:pPr>
    </w:p>
    <w:p w:rsidR="00B16D71" w:rsidRPr="00C42AA5" w:rsidRDefault="00B16D71" w:rsidP="00B16D71">
      <w:pPr>
        <w:jc w:val="both"/>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2.</w:t>
      </w:r>
    </w:p>
    <w:p w:rsidR="00B16D71" w:rsidRPr="00C42AA5" w:rsidRDefault="00B16D71" w:rsidP="00B16D71">
      <w:pPr>
        <w:pStyle w:val="StandardWeb"/>
        <w:spacing w:before="0" w:beforeAutospacing="0" w:after="0" w:afterAutospacing="0"/>
        <w:jc w:val="both"/>
        <w:rPr>
          <w:i/>
          <w:sz w:val="22"/>
          <w:szCs w:val="22"/>
        </w:rPr>
      </w:pPr>
      <w:r w:rsidRPr="00C42AA5">
        <w:rPr>
          <w:i/>
          <w:sz w:val="22"/>
          <w:szCs w:val="22"/>
        </w:rPr>
        <w:t>Ovim Programom obuhvaćaju se slijedeća područja kulturnih djelatnosti:</w:t>
      </w:r>
    </w:p>
    <w:p w:rsidR="00B16D71" w:rsidRPr="00C42AA5" w:rsidRDefault="00B16D71" w:rsidP="00B16D71">
      <w:pPr>
        <w:pStyle w:val="StandardWeb"/>
        <w:spacing w:before="0" w:beforeAutospacing="0" w:after="0" w:afterAutospacing="0"/>
        <w:jc w:val="both"/>
        <w:rPr>
          <w:i/>
          <w:sz w:val="22"/>
          <w:szCs w:val="22"/>
        </w:rPr>
      </w:pPr>
      <w:r w:rsidRPr="00C42AA5">
        <w:rPr>
          <w:i/>
          <w:sz w:val="22"/>
          <w:szCs w:val="22"/>
        </w:rPr>
        <w:t>-Organiziranje tradici</w:t>
      </w:r>
      <w:r>
        <w:rPr>
          <w:i/>
          <w:sz w:val="22"/>
          <w:szCs w:val="22"/>
        </w:rPr>
        <w:t>onalne Zadvarske noći i festival klapa 20.000,00 kuna</w:t>
      </w:r>
      <w:r w:rsidRPr="00C42AA5">
        <w:rPr>
          <w:i/>
          <w:sz w:val="22"/>
          <w:szCs w:val="22"/>
        </w:rPr>
        <w:t xml:space="preserve">  </w:t>
      </w:r>
    </w:p>
    <w:p w:rsidR="00B16D71" w:rsidRPr="00C42AA5" w:rsidRDefault="00B16D71" w:rsidP="00B16D71">
      <w:pPr>
        <w:pStyle w:val="StandardWeb"/>
        <w:spacing w:before="0" w:beforeAutospacing="0" w:after="0" w:afterAutospacing="0"/>
        <w:jc w:val="both"/>
        <w:rPr>
          <w:i/>
          <w:sz w:val="22"/>
          <w:szCs w:val="22"/>
        </w:rPr>
      </w:pPr>
      <w:r w:rsidRPr="00C42AA5">
        <w:rPr>
          <w:i/>
          <w:sz w:val="22"/>
          <w:szCs w:val="22"/>
        </w:rPr>
        <w:t>-</w:t>
      </w:r>
      <w:r>
        <w:rPr>
          <w:i/>
          <w:sz w:val="22"/>
          <w:szCs w:val="22"/>
        </w:rPr>
        <w:t>obnova kulturnih i povijesnih  spomenika  50.000,00 kuna</w:t>
      </w:r>
    </w:p>
    <w:p w:rsidR="00B16D71" w:rsidRDefault="00B16D71" w:rsidP="00B16D71">
      <w:pPr>
        <w:pStyle w:val="StandardWeb"/>
        <w:spacing w:before="0" w:beforeAutospacing="0" w:after="0" w:afterAutospacing="0"/>
        <w:jc w:val="both"/>
        <w:rPr>
          <w:i/>
          <w:sz w:val="22"/>
          <w:szCs w:val="22"/>
        </w:rPr>
      </w:pPr>
      <w:r w:rsidRPr="00C42AA5">
        <w:rPr>
          <w:i/>
          <w:sz w:val="22"/>
          <w:szCs w:val="22"/>
        </w:rPr>
        <w:t>-ostali nespomenuti rashodi </w:t>
      </w:r>
      <w:r>
        <w:rPr>
          <w:i/>
          <w:sz w:val="22"/>
          <w:szCs w:val="22"/>
        </w:rPr>
        <w:t xml:space="preserve"> za kulturne manifestacije 8.000,00 kuna</w:t>
      </w:r>
    </w:p>
    <w:p w:rsidR="00B16D71" w:rsidRDefault="00B16D71" w:rsidP="00B16D71">
      <w:pPr>
        <w:pStyle w:val="StandardWeb"/>
        <w:spacing w:before="0" w:beforeAutospacing="0" w:after="0" w:afterAutospacing="0"/>
        <w:jc w:val="both"/>
        <w:rPr>
          <w:i/>
          <w:sz w:val="22"/>
          <w:szCs w:val="22"/>
        </w:rPr>
      </w:pPr>
      <w:r>
        <w:rPr>
          <w:i/>
          <w:sz w:val="22"/>
          <w:szCs w:val="22"/>
        </w:rPr>
        <w:t>-donacije vjerskim zajednicama …30.000,00 kuna</w:t>
      </w:r>
    </w:p>
    <w:p w:rsidR="00B16D71" w:rsidRDefault="00B16D71" w:rsidP="00B16D71">
      <w:pPr>
        <w:pStyle w:val="StandardWeb"/>
        <w:spacing w:before="0" w:beforeAutospacing="0" w:after="0" w:afterAutospacing="0"/>
        <w:jc w:val="both"/>
        <w:rPr>
          <w:i/>
          <w:sz w:val="22"/>
          <w:szCs w:val="22"/>
        </w:rPr>
      </w:pPr>
    </w:p>
    <w:p w:rsidR="00B16D71" w:rsidRDefault="00B16D71" w:rsidP="00B16D71">
      <w:pPr>
        <w:pStyle w:val="StandardWeb"/>
        <w:spacing w:before="0" w:beforeAutospacing="0" w:after="0" w:afterAutospacing="0"/>
        <w:jc w:val="both"/>
        <w:rPr>
          <w:i/>
          <w:sz w:val="22"/>
          <w:szCs w:val="22"/>
        </w:rPr>
      </w:pPr>
    </w:p>
    <w:p w:rsidR="00B16D71" w:rsidRDefault="00B16D71" w:rsidP="00B16D71">
      <w:pPr>
        <w:pStyle w:val="StandardWeb"/>
        <w:spacing w:before="0" w:beforeAutospacing="0" w:after="0" w:afterAutospacing="0"/>
        <w:jc w:val="both"/>
        <w:rPr>
          <w:i/>
          <w:sz w:val="22"/>
          <w:szCs w:val="22"/>
        </w:rPr>
      </w:pPr>
    </w:p>
    <w:p w:rsidR="00B16D71" w:rsidRPr="00C42AA5" w:rsidRDefault="00B16D71" w:rsidP="00B16D71">
      <w:pPr>
        <w:pStyle w:val="StandardWeb"/>
        <w:spacing w:before="0" w:beforeAutospacing="0" w:after="0" w:afterAutospacing="0"/>
        <w:jc w:val="both"/>
        <w:rPr>
          <w:i/>
          <w:sz w:val="22"/>
          <w:szCs w:val="22"/>
        </w:rPr>
      </w:pPr>
    </w:p>
    <w:p w:rsidR="00B16D71" w:rsidRPr="00C42AA5" w:rsidRDefault="005046FC" w:rsidP="00B16D71">
      <w:pPr>
        <w:jc w:val="both"/>
        <w:rPr>
          <w:rFonts w:ascii="Times New Roman" w:eastAsia="Times New Roman" w:hAnsi="Times New Roman" w:cs="Times New Roman"/>
          <w:i/>
          <w:lang w:eastAsia="hr-HR"/>
        </w:rPr>
      </w:pPr>
      <w:r w:rsidRPr="005046FC">
        <w:rPr>
          <w:rFonts w:ascii="Times New Roman" w:eastAsia="Times New Roman" w:hAnsi="Times New Roman"/>
          <w:i/>
          <w:noProof/>
          <w:sz w:val="24"/>
          <w:szCs w:val="24"/>
          <w:lang w:eastAsia="hr-HR"/>
        </w:rPr>
        <w:pict>
          <v:shape id="_x0000_s1068" type="#_x0000_t202" style="position:absolute;left:0;text-align:left;margin-left:-22pt;margin-top:-27pt;width:756.25pt;height:24pt;z-index:251820032" fillcolor="#d6e3bc [1302]" strokecolor="white [3212]">
            <v:textbox style="mso-next-textbox:#_x0000_s1068">
              <w:txbxContent>
                <w:p w:rsidR="00F64A76" w:rsidRPr="00522592" w:rsidRDefault="00F64A76" w:rsidP="00B16D71">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39.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16D71" w:rsidRPr="00C42AA5">
        <w:rPr>
          <w:rFonts w:ascii="Times New Roman" w:eastAsia="Times New Roman" w:hAnsi="Times New Roman" w:cs="Times New Roman"/>
          <w:i/>
          <w:lang w:eastAsia="hr-HR"/>
        </w:rPr>
        <w:t>Članak 3.</w:t>
      </w:r>
    </w:p>
    <w:p w:rsidR="00B16D71" w:rsidRDefault="00B16D71" w:rsidP="00B16D71">
      <w:pPr>
        <w:jc w:val="both"/>
        <w:rPr>
          <w:rFonts w:ascii="Times New Roman" w:hAnsi="Times New Roman" w:cs="Times New Roman"/>
          <w:i/>
        </w:rPr>
      </w:pPr>
      <w:r w:rsidRPr="00C42AA5">
        <w:rPr>
          <w:rFonts w:ascii="Times New Roman" w:hAnsi="Times New Roman" w:cs="Times New Roman"/>
          <w:i/>
        </w:rPr>
        <w:t>Program javnih potreba u kulturi sastavlja se na osnovu zahtjeva i programa ustanova, udruga i drugih pravnih ili fi</w:t>
      </w:r>
      <w:r>
        <w:rPr>
          <w:rFonts w:ascii="Times New Roman" w:hAnsi="Times New Roman" w:cs="Times New Roman"/>
          <w:i/>
        </w:rPr>
        <w:t>zičkih osoba –potpora udrugama . i vjerskim zajednicama</w:t>
      </w:r>
    </w:p>
    <w:p w:rsidR="00B16D71" w:rsidRPr="00C42AA5" w:rsidRDefault="00B16D71" w:rsidP="00B16D71">
      <w:pPr>
        <w:jc w:val="both"/>
        <w:rPr>
          <w:rFonts w:ascii="Times New Roman" w:hAnsi="Times New Roman" w:cs="Times New Roman"/>
          <w:i/>
        </w:rPr>
      </w:pPr>
      <w:r>
        <w:rPr>
          <w:rFonts w:ascii="Times New Roman" w:hAnsi="Times New Roman" w:cs="Times New Roman"/>
          <w:i/>
        </w:rPr>
        <w:t>Sportskim udrugama…5000,00</w:t>
      </w:r>
    </w:p>
    <w:p w:rsidR="00B16D71" w:rsidRPr="004F3914" w:rsidRDefault="00B16D71" w:rsidP="00B16D71">
      <w:pPr>
        <w:jc w:val="both"/>
        <w:rPr>
          <w:rFonts w:ascii="Times New Roman" w:eastAsia="Times New Roman" w:hAnsi="Times New Roman" w:cs="Times New Roman"/>
          <w:i/>
          <w:lang w:eastAsia="hr-HR"/>
        </w:rPr>
      </w:pPr>
    </w:p>
    <w:p w:rsidR="00B16D71" w:rsidRDefault="00B16D71" w:rsidP="00B16D71">
      <w:pPr>
        <w:jc w:val="both"/>
        <w:rPr>
          <w:rFonts w:ascii="Times New Roman" w:eastAsia="Times New Roman" w:hAnsi="Times New Roman" w:cs="Times New Roman"/>
          <w:i/>
          <w:lang w:eastAsia="hr-HR"/>
        </w:rPr>
      </w:pPr>
    </w:p>
    <w:p w:rsidR="00B16D71" w:rsidRPr="00C42AA5" w:rsidRDefault="00B16D71" w:rsidP="00B16D71">
      <w:pPr>
        <w:jc w:val="both"/>
        <w:rPr>
          <w:rFonts w:ascii="Times New Roman" w:eastAsia="Times New Roman" w:hAnsi="Times New Roman" w:cs="Times New Roman"/>
          <w:i/>
          <w:lang w:eastAsia="hr-HR"/>
        </w:rPr>
      </w:pPr>
    </w:p>
    <w:p w:rsidR="00B16D71" w:rsidRPr="00C42AA5" w:rsidRDefault="00B16D71" w:rsidP="00B16D71">
      <w:pPr>
        <w:pStyle w:val="StandardWeb"/>
        <w:spacing w:before="0" w:beforeAutospacing="0" w:after="0" w:afterAutospacing="0"/>
        <w:jc w:val="both"/>
        <w:rPr>
          <w:i/>
          <w:sz w:val="22"/>
          <w:szCs w:val="22"/>
        </w:rPr>
      </w:pPr>
      <w:r w:rsidRPr="00C42AA5">
        <w:rPr>
          <w:i/>
          <w:sz w:val="22"/>
          <w:szCs w:val="22"/>
        </w:rPr>
        <w:t xml:space="preserve"> Članak 4.</w:t>
      </w:r>
    </w:p>
    <w:p w:rsidR="00B16D71" w:rsidRDefault="00B16D71" w:rsidP="00B16D71">
      <w:pPr>
        <w:pStyle w:val="StandardWeb"/>
        <w:spacing w:before="0" w:beforeAutospacing="0" w:after="0" w:afterAutospacing="0"/>
        <w:jc w:val="both"/>
        <w:rPr>
          <w:i/>
          <w:sz w:val="22"/>
          <w:szCs w:val="22"/>
        </w:rPr>
      </w:pPr>
      <w:r w:rsidRPr="004F3914">
        <w:rPr>
          <w:i/>
          <w:sz w:val="22"/>
          <w:szCs w:val="22"/>
        </w:rPr>
        <w:t xml:space="preserve"> </w:t>
      </w:r>
      <w:r w:rsidRPr="00C42AA5">
        <w:rPr>
          <w:i/>
          <w:sz w:val="22"/>
          <w:szCs w:val="22"/>
        </w:rPr>
        <w:t xml:space="preserve">Jedinstveni upravni odjel Općine Zadvarje prati namjensko korištenje sredstava iz članka  </w:t>
      </w:r>
      <w:r>
        <w:rPr>
          <w:i/>
          <w:sz w:val="22"/>
          <w:szCs w:val="22"/>
        </w:rPr>
        <w:t>2. o</w:t>
      </w:r>
      <w:r w:rsidRPr="00C42AA5">
        <w:rPr>
          <w:i/>
          <w:sz w:val="22"/>
          <w:szCs w:val="22"/>
        </w:rPr>
        <w:t>vog programa  i podnosi izvješće o ostvarenju programa.</w:t>
      </w:r>
    </w:p>
    <w:p w:rsidR="00B16D71" w:rsidRPr="00C42AA5" w:rsidRDefault="00B16D71" w:rsidP="00B16D71">
      <w:pPr>
        <w:pStyle w:val="StandardWeb"/>
        <w:spacing w:before="0" w:beforeAutospacing="0" w:after="0" w:afterAutospacing="0"/>
        <w:jc w:val="both"/>
        <w:rPr>
          <w:i/>
          <w:sz w:val="22"/>
          <w:szCs w:val="22"/>
        </w:rPr>
      </w:pPr>
    </w:p>
    <w:p w:rsidR="00B16D71" w:rsidRPr="00C42AA5" w:rsidRDefault="00B16D71" w:rsidP="00B16D71">
      <w:pPr>
        <w:pStyle w:val="StandardWeb"/>
        <w:spacing w:before="0" w:beforeAutospacing="0" w:after="0" w:afterAutospacing="0"/>
        <w:jc w:val="both"/>
        <w:rPr>
          <w:i/>
          <w:sz w:val="22"/>
          <w:szCs w:val="22"/>
        </w:rPr>
      </w:pPr>
      <w:r w:rsidRPr="00C42AA5">
        <w:rPr>
          <w:i/>
          <w:sz w:val="22"/>
          <w:szCs w:val="22"/>
        </w:rPr>
        <w:t>Članak 5.</w:t>
      </w:r>
    </w:p>
    <w:p w:rsidR="00B16D71" w:rsidRDefault="00B16D71" w:rsidP="00B16D71">
      <w:pPr>
        <w:pStyle w:val="StandardWeb"/>
        <w:spacing w:before="0" w:beforeAutospacing="0" w:after="0" w:afterAutospacing="0"/>
        <w:jc w:val="both"/>
        <w:rPr>
          <w:i/>
          <w:sz w:val="22"/>
          <w:szCs w:val="22"/>
        </w:rPr>
      </w:pPr>
      <w:r w:rsidRPr="00C42AA5">
        <w:rPr>
          <w:i/>
          <w:sz w:val="22"/>
          <w:szCs w:val="22"/>
        </w:rPr>
        <w:t>Ovaj Program stupa na snagu osmog dana od dana objave u ''Službenom glasniku“ Općine Zadvarje .</w:t>
      </w:r>
    </w:p>
    <w:p w:rsidR="00B16D71" w:rsidRDefault="00B16D71" w:rsidP="00B16D71">
      <w:pPr>
        <w:pStyle w:val="StandardWeb"/>
        <w:spacing w:before="0" w:beforeAutospacing="0" w:after="0" w:afterAutospacing="0"/>
        <w:jc w:val="both"/>
        <w:rPr>
          <w:i/>
          <w:sz w:val="22"/>
          <w:szCs w:val="22"/>
        </w:rPr>
      </w:pPr>
    </w:p>
    <w:p w:rsidR="00B16D71" w:rsidRDefault="00B16D71" w:rsidP="00B16D71">
      <w:pPr>
        <w:pStyle w:val="StandardWeb"/>
        <w:spacing w:before="0" w:beforeAutospacing="0" w:after="0" w:afterAutospacing="0"/>
        <w:jc w:val="both"/>
        <w:rPr>
          <w:i/>
          <w:sz w:val="22"/>
          <w:szCs w:val="22"/>
        </w:rPr>
      </w:pPr>
      <w:r>
        <w:rPr>
          <w:i/>
          <w:sz w:val="22"/>
          <w:szCs w:val="22"/>
        </w:rPr>
        <w:t xml:space="preserve">                                                                Predsjednik Općinskog vijeća</w:t>
      </w:r>
    </w:p>
    <w:p w:rsidR="00B16D71" w:rsidRPr="00C42AA5" w:rsidRDefault="00B16D71" w:rsidP="00B16D71">
      <w:pPr>
        <w:pStyle w:val="StandardWeb"/>
        <w:spacing w:before="0" w:beforeAutospacing="0" w:after="0" w:afterAutospacing="0"/>
        <w:jc w:val="both"/>
        <w:rPr>
          <w:i/>
          <w:sz w:val="22"/>
          <w:szCs w:val="22"/>
        </w:rPr>
      </w:pPr>
      <w:r>
        <w:rPr>
          <w:i/>
          <w:sz w:val="22"/>
          <w:szCs w:val="22"/>
        </w:rPr>
        <w:t xml:space="preserve">                                                                       Toni  Popović</w:t>
      </w:r>
    </w:p>
    <w:p w:rsidR="00B16D71" w:rsidRPr="00C42AA5" w:rsidRDefault="00B16D71" w:rsidP="00B16D71">
      <w:pPr>
        <w:pStyle w:val="StandardWeb"/>
        <w:spacing w:before="0" w:beforeAutospacing="0" w:after="0" w:afterAutospacing="0"/>
        <w:jc w:val="both"/>
        <w:rPr>
          <w:i/>
          <w:sz w:val="22"/>
          <w:szCs w:val="22"/>
        </w:rPr>
      </w:pPr>
    </w:p>
    <w:p w:rsidR="00B16D71" w:rsidRPr="00C42AA5" w:rsidRDefault="00B16D71" w:rsidP="00B16D71">
      <w:pPr>
        <w:pStyle w:val="StandardWeb"/>
        <w:spacing w:before="0" w:beforeAutospacing="0" w:after="0" w:afterAutospacing="0"/>
        <w:jc w:val="both"/>
        <w:rPr>
          <w:i/>
          <w:sz w:val="22"/>
          <w:szCs w:val="22"/>
        </w:rPr>
      </w:pPr>
    </w:p>
    <w:p w:rsidR="00B16D71" w:rsidRPr="00C42AA5" w:rsidRDefault="00B16D71" w:rsidP="00B16D71">
      <w:pPr>
        <w:pStyle w:val="StandardWeb"/>
        <w:spacing w:before="0" w:beforeAutospacing="0" w:after="0" w:afterAutospacing="0"/>
        <w:jc w:val="right"/>
        <w:rPr>
          <w:i/>
          <w:sz w:val="22"/>
          <w:szCs w:val="22"/>
        </w:rPr>
      </w:pPr>
      <w:r w:rsidRPr="00C42AA5">
        <w:rPr>
          <w:i/>
          <w:sz w:val="22"/>
          <w:szCs w:val="22"/>
        </w:rPr>
        <w:t xml:space="preserve">                                                                                              </w:t>
      </w:r>
      <w:r>
        <w:rPr>
          <w:i/>
          <w:sz w:val="22"/>
          <w:szCs w:val="22"/>
        </w:rPr>
        <w:t xml:space="preserve">           </w:t>
      </w:r>
    </w:p>
    <w:p w:rsidR="00B16D71" w:rsidRPr="00C42AA5" w:rsidRDefault="00B16D71" w:rsidP="00B16D71">
      <w:pPr>
        <w:pStyle w:val="StandardWeb"/>
        <w:spacing w:before="0" w:beforeAutospacing="0" w:after="0" w:afterAutospacing="0"/>
        <w:jc w:val="both"/>
        <w:rPr>
          <w:i/>
          <w:sz w:val="22"/>
          <w:szCs w:val="22"/>
        </w:rPr>
      </w:pPr>
      <w:r>
        <w:rPr>
          <w:i/>
          <w:sz w:val="22"/>
          <w:szCs w:val="22"/>
        </w:rPr>
        <w:t xml:space="preserve"> Klasa:612-01/16-01/01</w:t>
      </w:r>
    </w:p>
    <w:p w:rsidR="00B16D71" w:rsidRPr="00C42AA5" w:rsidRDefault="00B16D71" w:rsidP="00B16D71">
      <w:pPr>
        <w:pStyle w:val="StandardWeb"/>
        <w:spacing w:before="0" w:beforeAutospacing="0" w:after="0" w:afterAutospacing="0"/>
        <w:jc w:val="both"/>
        <w:rPr>
          <w:i/>
          <w:sz w:val="22"/>
          <w:szCs w:val="22"/>
        </w:rPr>
      </w:pPr>
      <w:r>
        <w:rPr>
          <w:i/>
          <w:sz w:val="22"/>
          <w:szCs w:val="22"/>
        </w:rPr>
        <w:t>UrBroj:2155/04-01-16-16</w:t>
      </w:r>
    </w:p>
    <w:p w:rsidR="00B16D71" w:rsidRPr="00C42AA5" w:rsidRDefault="00B16D71" w:rsidP="00B16D71">
      <w:pPr>
        <w:pStyle w:val="StandardWeb"/>
        <w:spacing w:before="0" w:beforeAutospacing="0" w:after="0" w:afterAutospacing="0"/>
        <w:jc w:val="both"/>
        <w:rPr>
          <w:i/>
          <w:sz w:val="22"/>
          <w:szCs w:val="22"/>
        </w:rPr>
      </w:pPr>
      <w:r>
        <w:rPr>
          <w:i/>
          <w:sz w:val="22"/>
          <w:szCs w:val="22"/>
        </w:rPr>
        <w:t>Zadvarje ,23.12.2016.</w:t>
      </w:r>
    </w:p>
    <w:p w:rsidR="00B16D71" w:rsidRDefault="00B16D71" w:rsidP="00B16D71">
      <w:pPr>
        <w:pStyle w:val="StandardWeb"/>
        <w:spacing w:before="0" w:beforeAutospacing="0" w:after="0" w:afterAutospacing="0"/>
        <w:jc w:val="both"/>
        <w:rPr>
          <w:i/>
          <w:sz w:val="22"/>
          <w:szCs w:val="22"/>
        </w:rPr>
      </w:pPr>
    </w:p>
    <w:p w:rsidR="00B16D71" w:rsidRPr="00C42AA5" w:rsidRDefault="00B16D71" w:rsidP="00B16D71">
      <w:pPr>
        <w:pStyle w:val="StandardWeb"/>
        <w:spacing w:before="0" w:beforeAutospacing="0" w:after="0" w:afterAutospacing="0"/>
        <w:jc w:val="both"/>
        <w:rPr>
          <w:b/>
          <w:i/>
          <w:sz w:val="22"/>
          <w:szCs w:val="22"/>
        </w:rPr>
      </w:pPr>
    </w:p>
    <w:p w:rsidR="00B16D71" w:rsidRPr="00B16D71" w:rsidRDefault="00B16D71" w:rsidP="00B16D71">
      <w:pPr>
        <w:pStyle w:val="StandardWeb"/>
        <w:spacing w:before="0" w:beforeAutospacing="0" w:after="0" w:afterAutospacing="0"/>
        <w:jc w:val="center"/>
        <w:rPr>
          <w:b/>
          <w:i/>
          <w:sz w:val="18"/>
          <w:szCs w:val="18"/>
        </w:rPr>
      </w:pPr>
      <w:r w:rsidRPr="00B16D71">
        <w:rPr>
          <w:b/>
          <w:i/>
          <w:sz w:val="18"/>
          <w:szCs w:val="18"/>
        </w:rPr>
        <w:t>REPUBLIKA HRVATSKA</w:t>
      </w:r>
    </w:p>
    <w:p w:rsidR="00B16D71" w:rsidRPr="00B16D71" w:rsidRDefault="00B16D71" w:rsidP="00B16D71">
      <w:pPr>
        <w:pStyle w:val="StandardWeb"/>
        <w:spacing w:before="0" w:beforeAutospacing="0" w:after="0" w:afterAutospacing="0"/>
        <w:jc w:val="center"/>
        <w:rPr>
          <w:b/>
          <w:i/>
          <w:sz w:val="18"/>
          <w:szCs w:val="18"/>
        </w:rPr>
      </w:pPr>
      <w:r w:rsidRPr="00B16D71">
        <w:rPr>
          <w:b/>
          <w:i/>
          <w:sz w:val="18"/>
          <w:szCs w:val="18"/>
        </w:rPr>
        <w:t>SPLITSKO-DALMATINSKA ŽUPANIJA</w:t>
      </w:r>
    </w:p>
    <w:p w:rsidR="00B16D71" w:rsidRPr="00B16D71" w:rsidRDefault="00B16D71" w:rsidP="00B16D71">
      <w:pPr>
        <w:pStyle w:val="StandardWeb"/>
        <w:spacing w:before="0" w:beforeAutospacing="0" w:after="0" w:afterAutospacing="0"/>
        <w:jc w:val="center"/>
        <w:rPr>
          <w:b/>
          <w:i/>
          <w:sz w:val="18"/>
          <w:szCs w:val="18"/>
        </w:rPr>
      </w:pPr>
      <w:r w:rsidRPr="00B16D71">
        <w:rPr>
          <w:b/>
          <w:i/>
          <w:sz w:val="18"/>
          <w:szCs w:val="18"/>
        </w:rPr>
        <w:t>OPĆINA ZADVARJE</w:t>
      </w:r>
    </w:p>
    <w:p w:rsidR="00B16D71" w:rsidRPr="00B16D71" w:rsidRDefault="00B16D71" w:rsidP="00B16D71">
      <w:pPr>
        <w:pStyle w:val="StandardWeb"/>
        <w:spacing w:before="0" w:beforeAutospacing="0" w:after="0" w:afterAutospacing="0"/>
        <w:jc w:val="center"/>
        <w:rPr>
          <w:b/>
          <w:i/>
          <w:sz w:val="18"/>
          <w:szCs w:val="18"/>
        </w:rPr>
      </w:pPr>
      <w:r w:rsidRPr="00B16D71">
        <w:rPr>
          <w:b/>
          <w:i/>
          <w:sz w:val="18"/>
          <w:szCs w:val="18"/>
        </w:rPr>
        <w:t>OPĆINSKO VIJEĆE</w:t>
      </w:r>
    </w:p>
    <w:p w:rsidR="00B16D71" w:rsidRDefault="00B16D71" w:rsidP="00B16D71">
      <w:pPr>
        <w:pStyle w:val="StandardWeb"/>
        <w:spacing w:before="0" w:beforeAutospacing="0" w:after="0" w:afterAutospacing="0"/>
        <w:jc w:val="center"/>
        <w:rPr>
          <w:b/>
          <w:i/>
          <w:sz w:val="18"/>
          <w:szCs w:val="18"/>
        </w:rPr>
      </w:pPr>
      <w:r>
        <w:rPr>
          <w:b/>
          <w:i/>
          <w:sz w:val="18"/>
          <w:szCs w:val="18"/>
        </w:rPr>
        <w:t>...................................................................................................................</w:t>
      </w:r>
    </w:p>
    <w:p w:rsidR="00B16D71" w:rsidRPr="00B16D71" w:rsidRDefault="00B16D71" w:rsidP="00B16D71">
      <w:pPr>
        <w:pStyle w:val="StandardWeb"/>
        <w:spacing w:before="0" w:beforeAutospacing="0" w:after="0" w:afterAutospacing="0"/>
        <w:jc w:val="center"/>
        <w:rPr>
          <w:b/>
          <w:i/>
          <w:sz w:val="18"/>
          <w:szCs w:val="18"/>
        </w:rPr>
      </w:pPr>
    </w:p>
    <w:p w:rsidR="00B16D71" w:rsidRDefault="00B16D71" w:rsidP="00B16D71">
      <w:pPr>
        <w:pStyle w:val="StandardWeb"/>
        <w:spacing w:before="0" w:beforeAutospacing="0" w:after="0" w:afterAutospacing="0"/>
        <w:jc w:val="both"/>
        <w:rPr>
          <w:b/>
          <w:i/>
          <w:sz w:val="22"/>
          <w:szCs w:val="22"/>
        </w:rPr>
      </w:pPr>
    </w:p>
    <w:p w:rsidR="00B16D71" w:rsidRPr="00C755CA" w:rsidRDefault="00B16D71" w:rsidP="00B16D71">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Na temelju članka 6.</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Zakona o socijalnoj skrbi (</w:t>
      </w:r>
      <w:r w:rsidRPr="00C755CA">
        <w:rPr>
          <w:rFonts w:ascii="Times New Roman" w:eastAsia="Times New Roman" w:hAnsi="Times New Roman"/>
          <w:i/>
          <w:sz w:val="24"/>
          <w:szCs w:val="24"/>
          <w:lang w:eastAsia="hr-HR"/>
        </w:rPr>
        <w:t>„N</w:t>
      </w:r>
      <w:r w:rsidRPr="00357D43">
        <w:rPr>
          <w:rFonts w:ascii="Times New Roman" w:eastAsia="Times New Roman" w:hAnsi="Times New Roman"/>
          <w:i/>
          <w:sz w:val="24"/>
          <w:szCs w:val="24"/>
          <w:lang w:eastAsia="hr-HR"/>
        </w:rPr>
        <w:t>aro</w:t>
      </w:r>
      <w:r>
        <w:rPr>
          <w:rFonts w:ascii="Times New Roman" w:eastAsia="Times New Roman" w:hAnsi="Times New Roman"/>
          <w:i/>
          <w:sz w:val="24"/>
          <w:szCs w:val="24"/>
          <w:lang w:eastAsia="hr-HR"/>
        </w:rPr>
        <w:t>dne novine“ RH , broj: 157/13</w:t>
      </w: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31. Statuta Općine Zadvarje</w:t>
      </w:r>
      <w:r w:rsidRPr="00357D43">
        <w:rPr>
          <w:rFonts w:ascii="Times New Roman" w:eastAsia="Times New Roman" w:hAnsi="Times New Roman"/>
          <w:i/>
          <w:sz w:val="24"/>
          <w:szCs w:val="24"/>
          <w:lang w:eastAsia="hr-HR"/>
        </w:rPr>
        <w:t xml:space="preserve"> (Služb</w:t>
      </w:r>
      <w:r w:rsidRPr="00C755CA">
        <w:rPr>
          <w:rFonts w:ascii="Times New Roman" w:eastAsia="Times New Roman" w:hAnsi="Times New Roman"/>
          <w:i/>
          <w:sz w:val="24"/>
          <w:szCs w:val="24"/>
          <w:lang w:eastAsia="hr-HR"/>
        </w:rPr>
        <w:t>eni glasnik“ Općine Zadvarje  broj:03/09. i 02/13.</w:t>
      </w:r>
      <w:r w:rsidRPr="00357D43">
        <w:rPr>
          <w:rFonts w:ascii="Times New Roman" w:eastAsia="Times New Roman" w:hAnsi="Times New Roman"/>
          <w:i/>
          <w:sz w:val="24"/>
          <w:szCs w:val="24"/>
          <w:lang w:eastAsia="hr-HR"/>
        </w:rPr>
        <w:t>)</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  Općinsko vijeće Općine Zadvarje </w:t>
      </w:r>
      <w:r>
        <w:rPr>
          <w:rFonts w:ascii="Times New Roman" w:eastAsia="Times New Roman" w:hAnsi="Times New Roman"/>
          <w:i/>
          <w:sz w:val="24"/>
          <w:szCs w:val="24"/>
          <w:lang w:eastAsia="hr-HR"/>
        </w:rPr>
        <w:t xml:space="preserve"> na 16.</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sje</w:t>
      </w:r>
      <w:r>
        <w:rPr>
          <w:rFonts w:ascii="Times New Roman" w:eastAsia="Times New Roman" w:hAnsi="Times New Roman"/>
          <w:i/>
          <w:sz w:val="24"/>
          <w:szCs w:val="24"/>
          <w:lang w:eastAsia="hr-HR"/>
        </w:rPr>
        <w:t>dnici održanoj  23.12. 2016.</w:t>
      </w:r>
      <w:r w:rsidRPr="00357D43">
        <w:rPr>
          <w:rFonts w:ascii="Times New Roman" w:eastAsia="Times New Roman" w:hAnsi="Times New Roman"/>
          <w:i/>
          <w:sz w:val="24"/>
          <w:szCs w:val="24"/>
          <w:lang w:eastAsia="hr-HR"/>
        </w:rPr>
        <w:t>godine donijelo je</w:t>
      </w:r>
    </w:p>
    <w:p w:rsidR="00B16D71" w:rsidRPr="00357D43"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Program socijalne skrbi </w:t>
      </w:r>
    </w:p>
    <w:p w:rsidR="00B16D71" w:rsidRPr="00C755CA" w:rsidRDefault="00B16D71" w:rsidP="00B16D71">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na p</w:t>
      </w:r>
      <w:r>
        <w:rPr>
          <w:rFonts w:ascii="Times New Roman" w:eastAsia="Times New Roman" w:hAnsi="Times New Roman"/>
          <w:i/>
          <w:sz w:val="24"/>
          <w:szCs w:val="24"/>
          <w:lang w:eastAsia="hr-HR"/>
        </w:rPr>
        <w:t>odručju  Općine Zadvarje za 2017</w:t>
      </w:r>
      <w:r w:rsidRPr="00C755CA">
        <w:rPr>
          <w:rFonts w:ascii="Times New Roman" w:eastAsia="Times New Roman" w:hAnsi="Times New Roman"/>
          <w:i/>
          <w:sz w:val="24"/>
          <w:szCs w:val="24"/>
          <w:lang w:eastAsia="hr-HR"/>
        </w:rPr>
        <w:t xml:space="preserve">. godinu  </w:t>
      </w:r>
    </w:p>
    <w:p w:rsidR="00B16D71" w:rsidRPr="00C755CA"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Članak 1.</w:t>
      </w:r>
    </w:p>
    <w:p w:rsidR="00B16D71" w:rsidRPr="00357D43" w:rsidRDefault="00B16D71" w:rsidP="00B16D71">
      <w:pPr>
        <w:jc w:val="both"/>
        <w:rPr>
          <w:rFonts w:ascii="Times New Roman" w:eastAsia="Times New Roman" w:hAnsi="Times New Roman"/>
          <w:i/>
          <w:sz w:val="24"/>
          <w:szCs w:val="24"/>
          <w:lang w:eastAsia="hr-HR"/>
        </w:rPr>
      </w:pPr>
    </w:p>
    <w:p w:rsidR="00B16D71" w:rsidRPr="00357D43" w:rsidRDefault="00B16D71" w:rsidP="00B16D71">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Programom socijalne</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skrbi </w:t>
      </w:r>
      <w:r w:rsidRPr="00C755CA">
        <w:rPr>
          <w:rFonts w:ascii="Times New Roman" w:eastAsia="Times New Roman" w:hAnsi="Times New Roman"/>
          <w:i/>
          <w:sz w:val="24"/>
          <w:szCs w:val="24"/>
          <w:lang w:eastAsia="hr-HR"/>
        </w:rPr>
        <w:t xml:space="preserve">na području Općine Zadvarje </w:t>
      </w:r>
      <w:r w:rsidRPr="00357D43">
        <w:rPr>
          <w:rFonts w:ascii="Times New Roman" w:eastAsia="Times New Roman" w:hAnsi="Times New Roman"/>
          <w:i/>
          <w:sz w:val="24"/>
          <w:szCs w:val="24"/>
          <w:lang w:eastAsia="hr-HR"/>
        </w:rPr>
        <w:t xml:space="preserve"> za 201</w:t>
      </w:r>
      <w:r>
        <w:rPr>
          <w:rFonts w:ascii="Times New Roman" w:eastAsia="Times New Roman" w:hAnsi="Times New Roman"/>
          <w:i/>
          <w:sz w:val="24"/>
          <w:szCs w:val="24"/>
          <w:lang w:eastAsia="hr-HR"/>
        </w:rPr>
        <w:t>7</w:t>
      </w:r>
      <w:r w:rsidRPr="00357D43">
        <w:rPr>
          <w:rFonts w:ascii="Times New Roman" w:eastAsia="Times New Roman" w:hAnsi="Times New Roman"/>
          <w:i/>
          <w:sz w:val="24"/>
          <w:szCs w:val="24"/>
          <w:lang w:eastAsia="hr-HR"/>
        </w:rPr>
        <w:t xml:space="preserve">. godinu </w:t>
      </w:r>
      <w:r>
        <w:rPr>
          <w:rFonts w:ascii="Times New Roman" w:eastAsia="Times New Roman" w:hAnsi="Times New Roman"/>
          <w:i/>
          <w:sz w:val="24"/>
          <w:szCs w:val="24"/>
          <w:lang w:eastAsia="hr-HR"/>
        </w:rPr>
        <w:t xml:space="preserve"> (u</w:t>
      </w:r>
      <w:r w:rsidRPr="00C755CA">
        <w:rPr>
          <w:rFonts w:ascii="Times New Roman" w:eastAsia="Times New Roman" w:hAnsi="Times New Roman"/>
          <w:i/>
          <w:sz w:val="24"/>
          <w:szCs w:val="24"/>
          <w:lang w:eastAsia="hr-HR"/>
        </w:rPr>
        <w:t xml:space="preserve"> daljnjem tekstu:Program) </w:t>
      </w:r>
      <w:r w:rsidRPr="00357D43">
        <w:rPr>
          <w:rFonts w:ascii="Times New Roman" w:eastAsia="Times New Roman" w:hAnsi="Times New Roman"/>
          <w:i/>
          <w:sz w:val="24"/>
          <w:szCs w:val="24"/>
          <w:lang w:eastAsia="hr-HR"/>
        </w:rPr>
        <w:t xml:space="preserve">predviđa se ostvarenje </w:t>
      </w:r>
      <w:r w:rsidRPr="00C755CA">
        <w:rPr>
          <w:rFonts w:ascii="Times New Roman" w:eastAsia="Times New Roman" w:hAnsi="Times New Roman"/>
          <w:i/>
          <w:sz w:val="24"/>
          <w:szCs w:val="24"/>
          <w:lang w:eastAsia="hr-HR"/>
        </w:rPr>
        <w:t>slijedeć</w:t>
      </w:r>
      <w:r w:rsidRPr="00357D43">
        <w:rPr>
          <w:rFonts w:ascii="Times New Roman" w:eastAsia="Times New Roman" w:hAnsi="Times New Roman"/>
          <w:i/>
          <w:sz w:val="24"/>
          <w:szCs w:val="24"/>
          <w:lang w:eastAsia="hr-HR"/>
        </w:rPr>
        <w:t>ih oblika socijalne skrbi:</w:t>
      </w:r>
    </w:p>
    <w:p w:rsidR="00B16D71" w:rsidRPr="00C755CA"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J</w:t>
      </w:r>
      <w:r w:rsidRPr="00C755CA">
        <w:rPr>
          <w:rFonts w:ascii="Times New Roman" w:eastAsia="Times New Roman" w:hAnsi="Times New Roman"/>
          <w:i/>
          <w:sz w:val="24"/>
          <w:szCs w:val="24"/>
          <w:lang w:eastAsia="hr-HR"/>
        </w:rPr>
        <w:t>ednokratne pomoć</w:t>
      </w:r>
      <w:r w:rsidRPr="00357D43">
        <w:rPr>
          <w:rFonts w:ascii="Times New Roman" w:eastAsia="Times New Roman" w:hAnsi="Times New Roman"/>
          <w:i/>
          <w:sz w:val="24"/>
          <w:szCs w:val="24"/>
          <w:lang w:eastAsia="hr-HR"/>
        </w:rPr>
        <w:t>i za podmirenje troškova</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stanovanja </w:t>
      </w:r>
      <w:r>
        <w:rPr>
          <w:rFonts w:ascii="Times New Roman" w:eastAsia="Times New Roman" w:hAnsi="Times New Roman"/>
          <w:i/>
          <w:sz w:val="24"/>
          <w:szCs w:val="24"/>
          <w:lang w:eastAsia="hr-HR"/>
        </w:rPr>
        <w:t xml:space="preserve">5.000,00. </w:t>
      </w:r>
    </w:p>
    <w:p w:rsidR="00B16D71" w:rsidRPr="00357D43"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P</w:t>
      </w:r>
      <w:r w:rsidRPr="00C755CA">
        <w:rPr>
          <w:rFonts w:ascii="Times New Roman" w:eastAsia="Times New Roman" w:hAnsi="Times New Roman"/>
          <w:i/>
          <w:sz w:val="24"/>
          <w:szCs w:val="24"/>
          <w:lang w:eastAsia="hr-HR"/>
        </w:rPr>
        <w:t>ravo na jednokratnu pomoć za rođenje djeteta</w:t>
      </w:r>
      <w:r w:rsidRPr="00357D43">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30.000,00</w:t>
      </w:r>
    </w:p>
    <w:p w:rsidR="00B16D71"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Subvencioni</w:t>
      </w:r>
      <w:r>
        <w:rPr>
          <w:rFonts w:ascii="Times New Roman" w:eastAsia="Times New Roman" w:hAnsi="Times New Roman"/>
          <w:i/>
          <w:sz w:val="24"/>
          <w:szCs w:val="24"/>
          <w:lang w:eastAsia="hr-HR"/>
        </w:rPr>
        <w:t>ranje troškova prijevoza učenika i studenata  5.000,00</w:t>
      </w:r>
    </w:p>
    <w:p w:rsidR="00B16D71" w:rsidRDefault="00B16D71" w:rsidP="00B16D71">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-Stipendije za srednjoškolce i studente 90.000,00</w:t>
      </w:r>
    </w:p>
    <w:p w:rsidR="00B16D71" w:rsidRDefault="00B16D71" w:rsidP="00B16D71">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-ostali troškovi prijevoza građana…30.000,00</w:t>
      </w:r>
    </w:p>
    <w:p w:rsidR="00B16D71" w:rsidRDefault="00B16D71" w:rsidP="00B16D71">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-troškovi dječjeg vrtića …150.000,00</w:t>
      </w:r>
    </w:p>
    <w:p w:rsidR="00B16D71" w:rsidRPr="00357D43"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Članak 2.</w:t>
      </w:r>
    </w:p>
    <w:p w:rsidR="00B16D71" w:rsidRPr="00C755CA"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Za nadzor nad primjenom Programa zadužuje se Jedinstveni upravni odjel .</w:t>
      </w:r>
    </w:p>
    <w:p w:rsidR="00B16D71" w:rsidRPr="00C755CA"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Članak 3.</w:t>
      </w:r>
    </w:p>
    <w:p w:rsidR="00B16D71" w:rsidRPr="00357D43" w:rsidRDefault="00B16D71" w:rsidP="00B16D71">
      <w:pPr>
        <w:jc w:val="both"/>
        <w:rPr>
          <w:rFonts w:ascii="Times New Roman" w:eastAsia="Times New Roman" w:hAnsi="Times New Roman"/>
          <w:i/>
          <w:sz w:val="24"/>
          <w:szCs w:val="24"/>
          <w:lang w:eastAsia="hr-HR"/>
        </w:rPr>
      </w:pPr>
    </w:p>
    <w:p w:rsidR="00B16D71" w:rsidRDefault="00B16D71" w:rsidP="00B16D71">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Ovaj Program stupa na snagu d</w:t>
      </w:r>
      <w:r w:rsidRPr="00C755CA">
        <w:rPr>
          <w:rFonts w:ascii="Times New Roman" w:eastAsia="Times New Roman" w:hAnsi="Times New Roman"/>
          <w:i/>
          <w:sz w:val="24"/>
          <w:szCs w:val="24"/>
          <w:lang w:eastAsia="hr-HR"/>
        </w:rPr>
        <w:t xml:space="preserve">anom objave u Službenom glasniku  Općine Zadvarje. </w:t>
      </w:r>
    </w:p>
    <w:p w:rsidR="00B16D71" w:rsidRPr="00357D43" w:rsidRDefault="00B16D71" w:rsidP="00B16D71">
      <w:pPr>
        <w:jc w:val="both"/>
        <w:rPr>
          <w:rFonts w:ascii="Times New Roman" w:eastAsia="Times New Roman" w:hAnsi="Times New Roman"/>
          <w:i/>
          <w:sz w:val="24"/>
          <w:szCs w:val="24"/>
          <w:lang w:eastAsia="hr-HR"/>
        </w:rPr>
      </w:pP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Predsjednik</w:t>
      </w: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Općinskog vijeća</w:t>
      </w:r>
    </w:p>
    <w:p w:rsidR="00B16D71" w:rsidRPr="00C755CA" w:rsidRDefault="00B16D71" w:rsidP="00B16D71">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Toni Popović</w:t>
      </w:r>
    </w:p>
    <w:p w:rsidR="00B16D71" w:rsidRPr="00B16D71" w:rsidRDefault="00B16D71" w:rsidP="00B16D71">
      <w:pPr>
        <w:jc w:val="both"/>
        <w:rPr>
          <w:rFonts w:ascii="Times New Roman" w:eastAsia="Times New Roman" w:hAnsi="Times New Roman"/>
          <w:i/>
          <w:sz w:val="20"/>
          <w:szCs w:val="20"/>
          <w:lang w:eastAsia="hr-HR"/>
        </w:rPr>
      </w:pPr>
      <w:r w:rsidRPr="00B16D71">
        <w:rPr>
          <w:rFonts w:ascii="Times New Roman" w:eastAsia="Times New Roman" w:hAnsi="Times New Roman"/>
          <w:i/>
          <w:sz w:val="20"/>
          <w:szCs w:val="20"/>
          <w:lang w:eastAsia="hr-HR"/>
        </w:rPr>
        <w:t>Klasa :551-08/16-01/01</w:t>
      </w:r>
    </w:p>
    <w:p w:rsidR="00B16D71" w:rsidRPr="00B16D71" w:rsidRDefault="00B16D71" w:rsidP="00B16D71">
      <w:pPr>
        <w:jc w:val="both"/>
        <w:rPr>
          <w:rFonts w:ascii="Times New Roman" w:eastAsia="Times New Roman" w:hAnsi="Times New Roman"/>
          <w:i/>
          <w:sz w:val="20"/>
          <w:szCs w:val="20"/>
          <w:lang w:eastAsia="hr-HR"/>
        </w:rPr>
      </w:pPr>
      <w:r w:rsidRPr="00B16D71">
        <w:rPr>
          <w:rFonts w:ascii="Times New Roman" w:eastAsia="Times New Roman" w:hAnsi="Times New Roman"/>
          <w:i/>
          <w:sz w:val="20"/>
          <w:szCs w:val="20"/>
          <w:lang w:eastAsia="hr-HR"/>
        </w:rPr>
        <w:t>UrBroj:2155/04-01-16-16</w:t>
      </w:r>
    </w:p>
    <w:p w:rsidR="00B16D71" w:rsidRPr="00B16D71" w:rsidRDefault="00B16D71" w:rsidP="00B16D71">
      <w:pPr>
        <w:jc w:val="both"/>
        <w:rPr>
          <w:rFonts w:ascii="Times New Roman" w:eastAsia="Times New Roman" w:hAnsi="Times New Roman"/>
          <w:i/>
          <w:sz w:val="20"/>
          <w:szCs w:val="20"/>
          <w:lang w:eastAsia="hr-HR"/>
        </w:rPr>
      </w:pPr>
      <w:r w:rsidRPr="00B16D71">
        <w:rPr>
          <w:rFonts w:ascii="Times New Roman" w:eastAsia="Times New Roman" w:hAnsi="Times New Roman"/>
          <w:i/>
          <w:sz w:val="20"/>
          <w:szCs w:val="20"/>
          <w:lang w:eastAsia="hr-HR"/>
        </w:rPr>
        <w:t>Zadvarje , 23.12. 2016.</w:t>
      </w:r>
    </w:p>
    <w:p w:rsidR="00B16D71" w:rsidRPr="00B16D71" w:rsidRDefault="00B16D71" w:rsidP="00B16D71">
      <w:pPr>
        <w:jc w:val="both"/>
        <w:rPr>
          <w:rFonts w:ascii="Times New Roman" w:eastAsia="Times New Roman" w:hAnsi="Times New Roman"/>
          <w:i/>
          <w:sz w:val="20"/>
          <w:szCs w:val="20"/>
          <w:lang w:eastAsia="hr-HR"/>
        </w:rPr>
      </w:pPr>
    </w:p>
    <w:p w:rsidR="00B16D71" w:rsidRPr="00B16D71" w:rsidRDefault="00B16D71" w:rsidP="00B16D71">
      <w:pPr>
        <w:jc w:val="center"/>
        <w:rPr>
          <w:rFonts w:ascii="Times New Roman" w:eastAsia="Times New Roman" w:hAnsi="Times New Roman"/>
          <w:b/>
          <w:i/>
          <w:sz w:val="18"/>
          <w:szCs w:val="18"/>
          <w:lang w:eastAsia="hr-HR"/>
        </w:rPr>
      </w:pPr>
      <w:r w:rsidRPr="00B16D71">
        <w:rPr>
          <w:rFonts w:ascii="Times New Roman" w:eastAsia="Times New Roman" w:hAnsi="Times New Roman"/>
          <w:b/>
          <w:i/>
          <w:sz w:val="18"/>
          <w:szCs w:val="18"/>
          <w:lang w:eastAsia="hr-HR"/>
        </w:rPr>
        <w:t>REPUBLIKA  HRVATSKA</w:t>
      </w:r>
    </w:p>
    <w:p w:rsidR="00B16D71" w:rsidRPr="00B16D71" w:rsidRDefault="00B16D71" w:rsidP="00B16D71">
      <w:pPr>
        <w:jc w:val="center"/>
        <w:rPr>
          <w:rFonts w:ascii="Times New Roman" w:eastAsia="Times New Roman" w:hAnsi="Times New Roman"/>
          <w:b/>
          <w:i/>
          <w:sz w:val="18"/>
          <w:szCs w:val="18"/>
          <w:lang w:eastAsia="hr-HR"/>
        </w:rPr>
      </w:pPr>
      <w:r w:rsidRPr="00B16D71">
        <w:rPr>
          <w:rFonts w:ascii="Times New Roman" w:eastAsia="Times New Roman" w:hAnsi="Times New Roman"/>
          <w:b/>
          <w:i/>
          <w:sz w:val="18"/>
          <w:szCs w:val="18"/>
          <w:lang w:eastAsia="hr-HR"/>
        </w:rPr>
        <w:t>SPLITSKO-DALMATINSKA ŽUPANIJA</w:t>
      </w:r>
    </w:p>
    <w:p w:rsidR="00B16D71" w:rsidRPr="00B16D71" w:rsidRDefault="00B16D71" w:rsidP="00B16D71">
      <w:pPr>
        <w:jc w:val="center"/>
        <w:rPr>
          <w:rFonts w:ascii="Times New Roman" w:eastAsia="Times New Roman" w:hAnsi="Times New Roman"/>
          <w:b/>
          <w:i/>
          <w:sz w:val="18"/>
          <w:szCs w:val="18"/>
          <w:lang w:eastAsia="hr-HR"/>
        </w:rPr>
      </w:pPr>
      <w:r w:rsidRPr="00B16D71">
        <w:rPr>
          <w:rFonts w:ascii="Times New Roman" w:eastAsia="Times New Roman" w:hAnsi="Times New Roman"/>
          <w:b/>
          <w:i/>
          <w:sz w:val="18"/>
          <w:szCs w:val="18"/>
          <w:lang w:eastAsia="hr-HR"/>
        </w:rPr>
        <w:t>OPĆINA  ZADVARJE</w:t>
      </w:r>
    </w:p>
    <w:p w:rsidR="00B16D71" w:rsidRPr="00B16D71" w:rsidRDefault="00B16D71" w:rsidP="00B16D71">
      <w:pPr>
        <w:jc w:val="center"/>
        <w:rPr>
          <w:rFonts w:ascii="Times New Roman" w:hAnsi="Times New Roman"/>
          <w:b/>
          <w:i/>
          <w:sz w:val="18"/>
          <w:szCs w:val="18"/>
        </w:rPr>
      </w:pPr>
      <w:r w:rsidRPr="00B16D71">
        <w:rPr>
          <w:rFonts w:ascii="Times New Roman" w:eastAsia="Times New Roman" w:hAnsi="Times New Roman"/>
          <w:b/>
          <w:i/>
          <w:sz w:val="18"/>
          <w:szCs w:val="18"/>
          <w:lang w:eastAsia="hr-HR"/>
        </w:rPr>
        <w:t>OPĆINSKO VIJEĆE</w:t>
      </w:r>
    </w:p>
    <w:p w:rsidR="00B16D71" w:rsidRPr="00B16D71" w:rsidRDefault="00B16D71" w:rsidP="00B16D71">
      <w:pPr>
        <w:jc w:val="center"/>
        <w:rPr>
          <w:sz w:val="18"/>
          <w:szCs w:val="18"/>
        </w:rPr>
      </w:pPr>
    </w:p>
    <w:p w:rsidR="00B16D71" w:rsidRDefault="00B16D71" w:rsidP="00B16D71">
      <w:pPr>
        <w:pStyle w:val="StandardWeb"/>
        <w:spacing w:before="0" w:beforeAutospacing="0" w:after="0" w:afterAutospacing="0"/>
        <w:jc w:val="both"/>
        <w:rPr>
          <w:b/>
          <w:i/>
          <w:sz w:val="22"/>
          <w:szCs w:val="22"/>
        </w:rPr>
      </w:pPr>
    </w:p>
    <w:p w:rsidR="00B16D71" w:rsidRDefault="005046FC" w:rsidP="00B16D71">
      <w:pPr>
        <w:pStyle w:val="StandardWeb"/>
        <w:spacing w:before="0" w:beforeAutospacing="0" w:after="0" w:afterAutospacing="0"/>
        <w:jc w:val="both"/>
        <w:rPr>
          <w:b/>
          <w:i/>
          <w:sz w:val="22"/>
          <w:szCs w:val="22"/>
        </w:rPr>
      </w:pPr>
      <w:r w:rsidRPr="005046FC">
        <w:rPr>
          <w:i/>
          <w:noProof/>
        </w:rPr>
        <w:pict>
          <v:shape id="_x0000_s1069" type="#_x0000_t202" style="position:absolute;left:0;text-align:left;margin-left:-22pt;margin-top:-36pt;width:756.25pt;height:24pt;z-index:251821056" fillcolor="#d6e3bc [1302]" strokecolor="white [3212]">
            <v:textbox style="mso-next-textbox:#_x0000_s1069">
              <w:txbxContent>
                <w:p w:rsidR="00F64A76" w:rsidRPr="00522592" w:rsidRDefault="00F64A76" w:rsidP="00B16D71">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16D71" w:rsidRPr="00B16D71" w:rsidRDefault="00B16D71" w:rsidP="00B16D71">
      <w:pPr>
        <w:rPr>
          <w:rFonts w:ascii="Times New Roman" w:hAnsi="Times New Roman" w:cs="Times New Roman"/>
          <w:i/>
        </w:rPr>
      </w:pPr>
      <w:r w:rsidRPr="00B16D71">
        <w:rPr>
          <w:rFonts w:ascii="Times New Roman" w:hAnsi="Times New Roman" w:cs="Times New Roman"/>
          <w:i/>
        </w:rPr>
        <w:t>Na temelju članka 30.  Zakona o komunalnom gospodarstvu («Narodne Novine RH» broj:26/03-.pročišćeni tekst,82/04;110/04; – Uredba,178/04;38/09;79/09 i 49/11.i 144/12. ), te članka 31. Statuta Općine Zadvarje («Službeni glasnik Općine Zadvarje broj 03/09. i 02/13.), Općinsko vijeće Općine Zadvarje na 16 .sjednici održanoj dana 23.12.2016.donosi</w:t>
      </w:r>
    </w:p>
    <w:p w:rsidR="00B16D71" w:rsidRPr="00B16D71" w:rsidRDefault="00B16D71" w:rsidP="00B16D71">
      <w:pPr>
        <w:rPr>
          <w:rFonts w:ascii="Times New Roman" w:hAnsi="Times New Roman" w:cs="Times New Roman"/>
          <w:i/>
        </w:rPr>
      </w:pPr>
    </w:p>
    <w:p w:rsidR="00B16D71" w:rsidRPr="00B16D71" w:rsidRDefault="00B16D71" w:rsidP="00B16D71">
      <w:pPr>
        <w:jc w:val="center"/>
        <w:rPr>
          <w:rFonts w:ascii="Times New Roman" w:hAnsi="Times New Roman" w:cs="Times New Roman"/>
          <w:b/>
          <w:bCs/>
          <w:i/>
        </w:rPr>
      </w:pPr>
      <w:r w:rsidRPr="00B16D71">
        <w:rPr>
          <w:rFonts w:ascii="Times New Roman" w:hAnsi="Times New Roman" w:cs="Times New Roman"/>
          <w:b/>
          <w:bCs/>
          <w:i/>
        </w:rPr>
        <w:t>P R O G R A M</w:t>
      </w:r>
    </w:p>
    <w:p w:rsidR="00B16D71" w:rsidRPr="00B16D71" w:rsidRDefault="00B16D71" w:rsidP="00B16D71">
      <w:pPr>
        <w:pStyle w:val="Naslov1"/>
        <w:rPr>
          <w:i/>
          <w:sz w:val="22"/>
          <w:szCs w:val="22"/>
        </w:rPr>
      </w:pPr>
      <w:r w:rsidRPr="00B16D71">
        <w:rPr>
          <w:i/>
          <w:sz w:val="22"/>
          <w:szCs w:val="22"/>
        </w:rPr>
        <w:t>građenja objekata komunalne infrastrukture u Općini Zadvarje za 2017.godinu</w:t>
      </w:r>
    </w:p>
    <w:p w:rsidR="00B16D71" w:rsidRPr="00B16D71" w:rsidRDefault="00B16D71" w:rsidP="00B16D71">
      <w:pPr>
        <w:rPr>
          <w:rFonts w:ascii="Times New Roman" w:hAnsi="Times New Roman" w:cs="Times New Roman"/>
          <w:b/>
          <w:bCs/>
          <w:i/>
        </w:rPr>
      </w:pPr>
    </w:p>
    <w:p w:rsidR="00B16D71" w:rsidRPr="00B16D71" w:rsidRDefault="00B16D71" w:rsidP="00B16D71">
      <w:pPr>
        <w:rPr>
          <w:rFonts w:ascii="Times New Roman" w:hAnsi="Times New Roman" w:cs="Times New Roman"/>
          <w:b/>
          <w:bCs/>
          <w:i/>
        </w:rPr>
      </w:pPr>
      <w:r w:rsidRPr="00B16D71">
        <w:rPr>
          <w:rFonts w:ascii="Times New Roman" w:hAnsi="Times New Roman" w:cs="Times New Roman"/>
          <w:b/>
          <w:bCs/>
          <w:i/>
        </w:rPr>
        <w:t>I. OPĆE ODREDBE</w:t>
      </w:r>
    </w:p>
    <w:p w:rsidR="00B16D71" w:rsidRPr="00B16D71" w:rsidRDefault="00B16D71" w:rsidP="00B16D71">
      <w:pPr>
        <w:rPr>
          <w:rFonts w:ascii="Times New Roman" w:hAnsi="Times New Roman" w:cs="Times New Roman"/>
          <w:b/>
          <w:bCs/>
          <w:i/>
        </w:rPr>
      </w:pPr>
    </w:p>
    <w:p w:rsidR="00B16D71" w:rsidRPr="00B16D71" w:rsidRDefault="00B16D71" w:rsidP="00B16D71">
      <w:pPr>
        <w:jc w:val="center"/>
        <w:rPr>
          <w:rFonts w:ascii="Times New Roman" w:hAnsi="Times New Roman" w:cs="Times New Roman"/>
          <w:b/>
          <w:bCs/>
          <w:i/>
        </w:rPr>
      </w:pPr>
      <w:r w:rsidRPr="00B16D71">
        <w:rPr>
          <w:rFonts w:ascii="Times New Roman" w:hAnsi="Times New Roman" w:cs="Times New Roman"/>
          <w:b/>
          <w:bCs/>
          <w:i/>
        </w:rPr>
        <w:t>Članak 1.</w:t>
      </w:r>
    </w:p>
    <w:p w:rsidR="00B16D71" w:rsidRPr="00B16D71" w:rsidRDefault="00B16D71" w:rsidP="00B16D71">
      <w:pPr>
        <w:rPr>
          <w:rFonts w:ascii="Times New Roman" w:hAnsi="Times New Roman" w:cs="Times New Roman"/>
          <w:b/>
          <w:bCs/>
          <w:i/>
        </w:rPr>
      </w:pPr>
    </w:p>
    <w:p w:rsidR="00B16D71" w:rsidRPr="00B16D71" w:rsidRDefault="00B16D71" w:rsidP="00B16D71">
      <w:pPr>
        <w:rPr>
          <w:rFonts w:ascii="Times New Roman" w:hAnsi="Times New Roman" w:cs="Times New Roman"/>
          <w:i/>
        </w:rPr>
      </w:pPr>
      <w:r w:rsidRPr="00B16D71">
        <w:rPr>
          <w:rFonts w:ascii="Times New Roman" w:hAnsi="Times New Roman" w:cs="Times New Roman"/>
          <w:b/>
          <w:bCs/>
          <w:i/>
        </w:rPr>
        <w:tab/>
      </w:r>
      <w:r w:rsidRPr="00B16D71">
        <w:rPr>
          <w:rFonts w:ascii="Times New Roman" w:hAnsi="Times New Roman" w:cs="Times New Roman"/>
          <w:i/>
        </w:rPr>
        <w:t>Programom  građenja  objekata komunalne infrastrukture u Općini Zadvarje za 2017. godinu (u daljnjem tekstu :Program) određuje se izgradnja objekata i uređaja komunalne infrastrukture na području općine Zadvarje za 2017. godinu i to za :</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javne površine</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nerazvrstane ceste</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javnu rasvjetu</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opskrbu pitkom vodom</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odvodnju i pročišćavanje otpadnih voda</w:t>
      </w:r>
    </w:p>
    <w:p w:rsidR="00B16D71" w:rsidRPr="00B16D71" w:rsidRDefault="00B16D71" w:rsidP="00B16D71">
      <w:pPr>
        <w:numPr>
          <w:ilvl w:val="0"/>
          <w:numId w:val="31"/>
        </w:numPr>
        <w:rPr>
          <w:rFonts w:ascii="Times New Roman" w:hAnsi="Times New Roman" w:cs="Times New Roman"/>
          <w:i/>
        </w:rPr>
      </w:pPr>
      <w:r w:rsidRPr="00B16D71">
        <w:rPr>
          <w:rFonts w:ascii="Times New Roman" w:hAnsi="Times New Roman" w:cs="Times New Roman"/>
          <w:i/>
        </w:rPr>
        <w:t>groblja</w:t>
      </w:r>
    </w:p>
    <w:p w:rsidR="00B16D71" w:rsidRPr="00B16D71" w:rsidRDefault="00B16D71" w:rsidP="00B16D71">
      <w:pPr>
        <w:rPr>
          <w:rFonts w:ascii="Times New Roman" w:hAnsi="Times New Roman" w:cs="Times New Roman"/>
          <w:i/>
        </w:rPr>
      </w:pP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Ovim Programom određuje se opis poslova s procjenom troškova za gradnju objekata iz stavka 1 ovog članka, te iskaz financijskih sredstava potrebnih za ostvarivanje programa s naznakom izvora financiranja po djelatnostima.</w:t>
      </w:r>
    </w:p>
    <w:p w:rsidR="00B16D71" w:rsidRPr="00B16D71" w:rsidRDefault="00B16D71" w:rsidP="00B16D71">
      <w:pPr>
        <w:ind w:left="360"/>
        <w:rPr>
          <w:rFonts w:ascii="Times New Roman" w:hAnsi="Times New Roman" w:cs="Times New Roman"/>
          <w:i/>
        </w:rPr>
      </w:pPr>
    </w:p>
    <w:p w:rsidR="00B16D71" w:rsidRPr="00B16D71" w:rsidRDefault="00B16D71" w:rsidP="00B16D71">
      <w:pPr>
        <w:pStyle w:val="Naslov2"/>
        <w:rPr>
          <w:rFonts w:ascii="Times New Roman" w:hAnsi="Times New Roman" w:cs="Times New Roman"/>
          <w:i/>
          <w:sz w:val="22"/>
          <w:szCs w:val="22"/>
        </w:rPr>
      </w:pPr>
      <w:r w:rsidRPr="00B16D71">
        <w:rPr>
          <w:rFonts w:ascii="Times New Roman" w:hAnsi="Times New Roman" w:cs="Times New Roman"/>
          <w:i/>
          <w:sz w:val="22"/>
          <w:szCs w:val="22"/>
        </w:rPr>
        <w:t>II . GRAĐENJE JAVNIH POVRŠINA</w:t>
      </w:r>
    </w:p>
    <w:p w:rsidR="00B16D71" w:rsidRPr="00B16D71" w:rsidRDefault="00B16D71" w:rsidP="00B16D71">
      <w:pPr>
        <w:ind w:left="360"/>
        <w:rPr>
          <w:rFonts w:ascii="Times New Roman" w:hAnsi="Times New Roman" w:cs="Times New Roman"/>
          <w:i/>
        </w:rPr>
      </w:pPr>
    </w:p>
    <w:p w:rsidR="00B16D71" w:rsidRPr="00B16D71" w:rsidRDefault="00B16D71" w:rsidP="00B16D71">
      <w:pPr>
        <w:ind w:left="360"/>
        <w:rPr>
          <w:rFonts w:ascii="Times New Roman" w:hAnsi="Times New Roman" w:cs="Times New Roman"/>
          <w:b/>
          <w:bCs/>
          <w:i/>
        </w:rPr>
      </w:pPr>
      <w:r w:rsidRPr="00B16D71">
        <w:rPr>
          <w:rFonts w:ascii="Times New Roman" w:hAnsi="Times New Roman" w:cs="Times New Roman"/>
          <w:i/>
        </w:rPr>
        <w:t xml:space="preserve">                                  </w:t>
      </w:r>
      <w:r w:rsidR="002A0A29">
        <w:rPr>
          <w:rFonts w:ascii="Times New Roman" w:hAnsi="Times New Roman" w:cs="Times New Roman"/>
          <w:i/>
        </w:rPr>
        <w:t xml:space="preserve">      </w:t>
      </w:r>
      <w:r w:rsidRPr="00B16D71">
        <w:rPr>
          <w:rFonts w:ascii="Times New Roman" w:hAnsi="Times New Roman" w:cs="Times New Roman"/>
          <w:i/>
        </w:rPr>
        <w:t xml:space="preserve">  </w:t>
      </w:r>
      <w:r w:rsidRPr="00B16D71">
        <w:rPr>
          <w:rFonts w:ascii="Times New Roman" w:hAnsi="Times New Roman" w:cs="Times New Roman"/>
          <w:b/>
          <w:bCs/>
          <w:i/>
        </w:rPr>
        <w:t>Članak 2.</w:t>
      </w:r>
    </w:p>
    <w:p w:rsidR="00B16D71" w:rsidRPr="00B16D71" w:rsidRDefault="00B16D71" w:rsidP="00B16D71">
      <w:pPr>
        <w:ind w:left="360"/>
        <w:rPr>
          <w:rFonts w:ascii="Times New Roman" w:hAnsi="Times New Roman" w:cs="Times New Roman"/>
          <w:b/>
          <w:bCs/>
          <w:i/>
        </w:rPr>
      </w:pP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Izgradnja vodoopskrbe u zoni     40.000,00 kuna</w:t>
      </w:r>
    </w:p>
    <w:p w:rsidR="00B16D71" w:rsidRPr="00B16D71" w:rsidRDefault="00B16D71" w:rsidP="00B16D71">
      <w:pPr>
        <w:rPr>
          <w:rFonts w:ascii="Times New Roman" w:hAnsi="Times New Roman" w:cs="Times New Roman"/>
          <w:i/>
        </w:rPr>
      </w:pPr>
    </w:p>
    <w:p w:rsidR="00B16D71" w:rsidRPr="00B16D71" w:rsidRDefault="00B16D71" w:rsidP="00B16D71">
      <w:pPr>
        <w:ind w:left="360"/>
        <w:rPr>
          <w:rFonts w:ascii="Times New Roman" w:hAnsi="Times New Roman" w:cs="Times New Roman"/>
          <w:i/>
        </w:rPr>
      </w:pP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Izgradnja ceste 200.000,00 kuna</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Energetski sustav zone  50.000,00 kuna</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Izgradnja javnog WC..84000,00 kuna</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Vidilica Križ….60.000,00</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Izgradnja i projektiranje tržnice..90.000,00</w:t>
      </w:r>
      <w:r w:rsidRPr="00B16D71">
        <w:rPr>
          <w:rFonts w:ascii="Times New Roman" w:hAnsi="Times New Roman" w:cs="Times New Roman"/>
          <w:i/>
        </w:rPr>
        <w:tab/>
        <w:t xml:space="preserve">   </w:t>
      </w:r>
    </w:p>
    <w:p w:rsidR="00B16D71" w:rsidRPr="002A0A29" w:rsidRDefault="00B16D71" w:rsidP="002A0A29">
      <w:pPr>
        <w:ind w:left="360"/>
        <w:rPr>
          <w:rFonts w:ascii="Times New Roman" w:hAnsi="Times New Roman" w:cs="Times New Roman"/>
          <w:i/>
        </w:rPr>
      </w:pPr>
      <w:r w:rsidRPr="00B16D71">
        <w:rPr>
          <w:rFonts w:ascii="Times New Roman" w:hAnsi="Times New Roman" w:cs="Times New Roman"/>
          <w:i/>
        </w:rPr>
        <w:t xml:space="preserve">Vidikovac Gubavica…60.000,00   </w:t>
      </w:r>
    </w:p>
    <w:p w:rsidR="00B16D71" w:rsidRPr="00B16D71" w:rsidRDefault="00B16D71" w:rsidP="00B16D71">
      <w:pPr>
        <w:pStyle w:val="Naslov2"/>
        <w:rPr>
          <w:rFonts w:ascii="Times New Roman" w:hAnsi="Times New Roman" w:cs="Times New Roman"/>
          <w:i/>
          <w:sz w:val="22"/>
          <w:szCs w:val="22"/>
        </w:rPr>
      </w:pPr>
      <w:r w:rsidRPr="00B16D71">
        <w:rPr>
          <w:rFonts w:ascii="Times New Roman" w:hAnsi="Times New Roman" w:cs="Times New Roman"/>
          <w:i/>
          <w:sz w:val="22"/>
          <w:szCs w:val="22"/>
        </w:rPr>
        <w:t>III . UREĐENJE  NERAZVRSTANIH CESTA,JAVNE I HORTIKULARNE POVRŠINE</w:t>
      </w:r>
    </w:p>
    <w:p w:rsidR="00B16D71" w:rsidRPr="00B16D71" w:rsidRDefault="00B16D71" w:rsidP="002A0A29">
      <w:pPr>
        <w:rPr>
          <w:rFonts w:ascii="Times New Roman" w:hAnsi="Times New Roman" w:cs="Times New Roman"/>
          <w:b/>
          <w:bCs/>
          <w:i/>
        </w:rPr>
      </w:pPr>
    </w:p>
    <w:p w:rsidR="00B16D71" w:rsidRPr="00B16D71" w:rsidRDefault="00B16D71" w:rsidP="00B16D71">
      <w:pPr>
        <w:ind w:left="360"/>
        <w:jc w:val="center"/>
        <w:rPr>
          <w:rFonts w:ascii="Times New Roman" w:hAnsi="Times New Roman" w:cs="Times New Roman"/>
          <w:b/>
          <w:bCs/>
          <w:i/>
        </w:rPr>
      </w:pPr>
      <w:r w:rsidRPr="00B16D71">
        <w:rPr>
          <w:rFonts w:ascii="Times New Roman" w:hAnsi="Times New Roman" w:cs="Times New Roman"/>
          <w:b/>
          <w:bCs/>
          <w:i/>
        </w:rPr>
        <w:t>Članak 3.</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ab/>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b/>
          <w:bCs/>
          <w:i/>
        </w:rPr>
        <w:tab/>
      </w:r>
      <w:r w:rsidRPr="00B16D71">
        <w:rPr>
          <w:rFonts w:ascii="Times New Roman" w:hAnsi="Times New Roman" w:cs="Times New Roman"/>
          <w:i/>
        </w:rPr>
        <w:t>Sanacija,proširenje i asfaltiranje ulica u Općini Zadvarje ,te uređenje javnih hortikularnih površina  15.000,00   kuna .</w:t>
      </w:r>
    </w:p>
    <w:p w:rsidR="00B16D71" w:rsidRPr="00B16D71" w:rsidRDefault="00B16D71" w:rsidP="00B16D71">
      <w:pPr>
        <w:ind w:left="360"/>
        <w:rPr>
          <w:rFonts w:ascii="Times New Roman" w:hAnsi="Times New Roman" w:cs="Times New Roman"/>
          <w:i/>
        </w:rPr>
      </w:pPr>
      <w:r w:rsidRPr="00B16D71">
        <w:rPr>
          <w:rFonts w:ascii="Times New Roman" w:hAnsi="Times New Roman" w:cs="Times New Roman"/>
          <w:i/>
        </w:rPr>
        <w:t>Ovaj posao obuhvaća proširenje pojedinih ulica, uklanjanje postojećih zidova i raslinja, čišćenje humusa i drugih nečistoća na prometnicama, izrada nosivog sloja tampona, asfaltiranje, te izgradnja dijela betonskih i kamenih zidova.</w:t>
      </w:r>
    </w:p>
    <w:p w:rsidR="00B16D71" w:rsidRPr="00B16D71" w:rsidRDefault="00B16D71" w:rsidP="00B16D71">
      <w:pPr>
        <w:rPr>
          <w:rFonts w:ascii="Times New Roman" w:hAnsi="Times New Roman" w:cs="Times New Roman"/>
          <w:i/>
        </w:rPr>
      </w:pPr>
    </w:p>
    <w:p w:rsidR="00B16D71" w:rsidRPr="00B16D71" w:rsidRDefault="00B16D71" w:rsidP="00B16D71">
      <w:pPr>
        <w:pStyle w:val="Naslov3"/>
        <w:rPr>
          <w:rFonts w:ascii="Times New Roman" w:hAnsi="Times New Roman" w:cs="Times New Roman"/>
          <w:i/>
        </w:rPr>
      </w:pPr>
      <w:r w:rsidRPr="00B16D71">
        <w:rPr>
          <w:rFonts w:ascii="Times New Roman" w:hAnsi="Times New Roman" w:cs="Times New Roman"/>
          <w:i/>
        </w:rPr>
        <w:t>IV. GRAĐENJE TRAFOSTANICE</w:t>
      </w:r>
    </w:p>
    <w:p w:rsidR="00B16D71" w:rsidRPr="00B16D71" w:rsidRDefault="00B16D71" w:rsidP="00B16D71">
      <w:pPr>
        <w:rPr>
          <w:rFonts w:ascii="Times New Roman" w:hAnsi="Times New Roman" w:cs="Times New Roman"/>
          <w:b/>
          <w:bCs/>
          <w:i/>
        </w:rPr>
      </w:pPr>
    </w:p>
    <w:p w:rsidR="00B16D71" w:rsidRPr="00B16D71" w:rsidRDefault="00B16D71" w:rsidP="00B16D71">
      <w:pPr>
        <w:rPr>
          <w:rFonts w:ascii="Times New Roman" w:hAnsi="Times New Roman" w:cs="Times New Roman"/>
          <w:b/>
          <w:bCs/>
          <w:i/>
        </w:rPr>
      </w:pPr>
      <w:r w:rsidRPr="00B16D71">
        <w:rPr>
          <w:rFonts w:ascii="Times New Roman" w:hAnsi="Times New Roman" w:cs="Times New Roman"/>
          <w:b/>
          <w:bCs/>
          <w:i/>
        </w:rPr>
        <w:t xml:space="preserve">                                       </w:t>
      </w:r>
      <w:r w:rsidR="002A0A29">
        <w:rPr>
          <w:rFonts w:ascii="Times New Roman" w:hAnsi="Times New Roman" w:cs="Times New Roman"/>
          <w:b/>
          <w:bCs/>
          <w:i/>
        </w:rPr>
        <w:t xml:space="preserve">               </w:t>
      </w:r>
      <w:r w:rsidRPr="00B16D71">
        <w:rPr>
          <w:rFonts w:ascii="Times New Roman" w:hAnsi="Times New Roman" w:cs="Times New Roman"/>
          <w:b/>
          <w:bCs/>
          <w:i/>
        </w:rPr>
        <w:t xml:space="preserve">  Članak 4.</w:t>
      </w:r>
    </w:p>
    <w:p w:rsidR="00B16D71" w:rsidRPr="00B16D71" w:rsidRDefault="00B16D71" w:rsidP="00B16D71">
      <w:pPr>
        <w:jc w:val="center"/>
        <w:rPr>
          <w:rFonts w:ascii="Times New Roman" w:hAnsi="Times New Roman" w:cs="Times New Roman"/>
          <w:b/>
          <w:bCs/>
          <w:i/>
        </w:rPr>
      </w:pPr>
    </w:p>
    <w:p w:rsidR="00B16D71" w:rsidRPr="00B16D71" w:rsidRDefault="00B16D71" w:rsidP="00B16D71">
      <w:pPr>
        <w:ind w:left="720"/>
        <w:rPr>
          <w:rFonts w:ascii="Times New Roman" w:hAnsi="Times New Roman" w:cs="Times New Roman"/>
          <w:i/>
        </w:rPr>
      </w:pPr>
      <w:r w:rsidRPr="00B16D71">
        <w:rPr>
          <w:rFonts w:ascii="Times New Roman" w:hAnsi="Times New Roman" w:cs="Times New Roman"/>
          <w:i/>
        </w:rPr>
        <w:t>Izgradnja trafostanice  u iznosu u 50.000,00  kuna .</w:t>
      </w:r>
    </w:p>
    <w:p w:rsidR="00B16D71" w:rsidRPr="00B16D71" w:rsidRDefault="00B16D71" w:rsidP="00B16D71">
      <w:pPr>
        <w:rPr>
          <w:rFonts w:ascii="Times New Roman" w:hAnsi="Times New Roman" w:cs="Times New Roman"/>
          <w:i/>
        </w:rPr>
      </w:pPr>
    </w:p>
    <w:p w:rsidR="00B16D71" w:rsidRPr="00B16D71" w:rsidRDefault="00B16D71" w:rsidP="00B16D71">
      <w:pPr>
        <w:ind w:left="720"/>
        <w:rPr>
          <w:rFonts w:ascii="Times New Roman" w:hAnsi="Times New Roman" w:cs="Times New Roman"/>
          <w:i/>
        </w:rPr>
      </w:pPr>
    </w:p>
    <w:p w:rsidR="00B16D71" w:rsidRPr="00B16D71" w:rsidRDefault="00B16D71" w:rsidP="00B16D71">
      <w:pPr>
        <w:ind w:left="720"/>
        <w:rPr>
          <w:rFonts w:ascii="Times New Roman" w:hAnsi="Times New Roman" w:cs="Times New Roman"/>
          <w:i/>
        </w:rPr>
      </w:pPr>
    </w:p>
    <w:p w:rsidR="00B16D71" w:rsidRPr="00B16D71" w:rsidRDefault="00B16D71" w:rsidP="00B16D71">
      <w:pPr>
        <w:pStyle w:val="Tijeloteksta-uvlaka3"/>
        <w:ind w:left="0"/>
        <w:rPr>
          <w:rFonts w:ascii="Times New Roman" w:hAnsi="Times New Roman" w:cs="Times New Roman"/>
          <w:i/>
          <w:sz w:val="22"/>
          <w:szCs w:val="22"/>
        </w:rPr>
      </w:pPr>
      <w:r w:rsidRPr="00B16D71">
        <w:rPr>
          <w:rFonts w:ascii="Times New Roman" w:hAnsi="Times New Roman" w:cs="Times New Roman"/>
          <w:i/>
          <w:sz w:val="22"/>
          <w:szCs w:val="22"/>
        </w:rPr>
        <w:t>V. GRAĐANJE OBJEKATA I UREĐAJA ZA ODVODNJU I PROČIŠĆAVANJE OTPADNIH              VODA</w:t>
      </w:r>
    </w:p>
    <w:p w:rsidR="00B16D71" w:rsidRPr="00B16D71" w:rsidRDefault="00B16D71" w:rsidP="00B16D71">
      <w:pPr>
        <w:rPr>
          <w:rFonts w:ascii="Times New Roman" w:hAnsi="Times New Roman" w:cs="Times New Roman"/>
          <w:b/>
          <w:bCs/>
          <w:i/>
        </w:rPr>
      </w:pPr>
    </w:p>
    <w:p w:rsidR="00B16D71" w:rsidRPr="00B16D71" w:rsidRDefault="00B16D71" w:rsidP="00B16D71">
      <w:pPr>
        <w:rPr>
          <w:rFonts w:ascii="Times New Roman" w:hAnsi="Times New Roman" w:cs="Times New Roman"/>
          <w:b/>
          <w:bCs/>
          <w:i/>
        </w:rPr>
      </w:pPr>
      <w:r w:rsidRPr="00B16D71">
        <w:rPr>
          <w:rFonts w:ascii="Times New Roman" w:hAnsi="Times New Roman" w:cs="Times New Roman"/>
          <w:b/>
          <w:bCs/>
          <w:i/>
        </w:rPr>
        <w:t xml:space="preserve">                                      </w:t>
      </w:r>
      <w:r w:rsidR="002A0A29">
        <w:rPr>
          <w:rFonts w:ascii="Times New Roman" w:hAnsi="Times New Roman" w:cs="Times New Roman"/>
          <w:b/>
          <w:bCs/>
          <w:i/>
        </w:rPr>
        <w:t xml:space="preserve">              </w:t>
      </w:r>
      <w:r w:rsidRPr="00B16D71">
        <w:rPr>
          <w:rFonts w:ascii="Times New Roman" w:hAnsi="Times New Roman" w:cs="Times New Roman"/>
          <w:b/>
          <w:bCs/>
          <w:i/>
        </w:rPr>
        <w:t xml:space="preserve">  Članak 5.</w:t>
      </w:r>
    </w:p>
    <w:p w:rsidR="00B16D71" w:rsidRPr="00B16D71" w:rsidRDefault="00B16D71" w:rsidP="00B16D71">
      <w:pPr>
        <w:rPr>
          <w:rFonts w:ascii="Times New Roman" w:hAnsi="Times New Roman" w:cs="Times New Roman"/>
          <w:b/>
          <w:bCs/>
          <w:i/>
        </w:rPr>
      </w:pPr>
    </w:p>
    <w:p w:rsidR="00B16D71" w:rsidRPr="00B16D71" w:rsidRDefault="00B16D71" w:rsidP="00B16D71">
      <w:pPr>
        <w:pStyle w:val="Tijeloteksta-uvlaka3"/>
        <w:ind w:left="0"/>
        <w:rPr>
          <w:rFonts w:ascii="Times New Roman" w:hAnsi="Times New Roman" w:cs="Times New Roman"/>
          <w:b/>
          <w:i/>
          <w:sz w:val="22"/>
          <w:szCs w:val="22"/>
        </w:rPr>
      </w:pPr>
      <w:r w:rsidRPr="00B16D71">
        <w:rPr>
          <w:rFonts w:ascii="Times New Roman" w:hAnsi="Times New Roman" w:cs="Times New Roman"/>
          <w:i/>
          <w:sz w:val="22"/>
          <w:szCs w:val="22"/>
        </w:rPr>
        <w:t>Priprema i izrada prostorno planske dokumentacije i  Izgradnja fekalne i oborinske odvodnje  - opis poslova i iskaz financijskih sredstava:</w:t>
      </w:r>
    </w:p>
    <w:p w:rsidR="00B16D71" w:rsidRPr="00B16D71" w:rsidRDefault="00B16D71" w:rsidP="00B16D71">
      <w:pPr>
        <w:numPr>
          <w:ilvl w:val="0"/>
          <w:numId w:val="31"/>
        </w:numPr>
        <w:ind w:left="113"/>
        <w:rPr>
          <w:rFonts w:ascii="Times New Roman" w:hAnsi="Times New Roman" w:cs="Times New Roman"/>
          <w:i/>
        </w:rPr>
      </w:pPr>
      <w:r w:rsidRPr="00B16D71">
        <w:rPr>
          <w:rFonts w:ascii="Times New Roman" w:hAnsi="Times New Roman" w:cs="Times New Roman"/>
          <w:i/>
        </w:rPr>
        <w:t>iskopi kanala , betonski radovi, nabavka i polaganje cijevi  kuna 30.000,00</w:t>
      </w:r>
    </w:p>
    <w:p w:rsidR="00B16D71" w:rsidRPr="00B16D71" w:rsidRDefault="00B16D71" w:rsidP="00B16D71">
      <w:pPr>
        <w:numPr>
          <w:ilvl w:val="0"/>
          <w:numId w:val="31"/>
        </w:numPr>
        <w:ind w:left="113"/>
        <w:rPr>
          <w:rFonts w:ascii="Times New Roman" w:hAnsi="Times New Roman" w:cs="Times New Roman"/>
          <w:i/>
        </w:rPr>
      </w:pPr>
    </w:p>
    <w:p w:rsidR="00B16D71" w:rsidRPr="00B16D71" w:rsidRDefault="005046FC" w:rsidP="00B16D71">
      <w:pPr>
        <w:ind w:left="-247"/>
        <w:rPr>
          <w:rFonts w:ascii="Times New Roman" w:hAnsi="Times New Roman" w:cs="Times New Roman"/>
          <w:b/>
          <w:i/>
        </w:rPr>
      </w:pPr>
      <w:r w:rsidRPr="005046FC">
        <w:rPr>
          <w:rFonts w:ascii="Times New Roman" w:hAnsi="Times New Roman"/>
          <w:i/>
          <w:noProof/>
        </w:rPr>
        <w:pict>
          <v:shape id="_x0000_s1070" type="#_x0000_t202" style="position:absolute;left:0;text-align:left;margin-left:-27.5pt;margin-top:-36pt;width:756.25pt;height:24pt;z-index:251822080" fillcolor="#d6e3bc [1302]" strokecolor="white [3212]">
            <v:textbox style="mso-next-textbox:#_x0000_s1070">
              <w:txbxContent>
                <w:p w:rsidR="00F64A76" w:rsidRPr="00522592" w:rsidRDefault="00F64A76" w:rsidP="002A0A29">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16D71" w:rsidRPr="00B16D71">
        <w:rPr>
          <w:rFonts w:ascii="Times New Roman" w:hAnsi="Times New Roman" w:cs="Times New Roman"/>
          <w:b/>
          <w:i/>
        </w:rPr>
        <w:t>VI IZRADA PROSTORNIH PLANOVA  I OSTALE DOKUMENTACIJE</w:t>
      </w:r>
    </w:p>
    <w:p w:rsidR="00B16D71" w:rsidRPr="002A0A29" w:rsidRDefault="00B16D71" w:rsidP="002A0A29">
      <w:pPr>
        <w:pStyle w:val="Odlomakpopisa"/>
        <w:numPr>
          <w:ilvl w:val="0"/>
          <w:numId w:val="31"/>
        </w:numPr>
        <w:spacing w:after="0" w:line="240" w:lineRule="auto"/>
        <w:rPr>
          <w:rFonts w:ascii="Times New Roman" w:hAnsi="Times New Roman"/>
          <w:i/>
        </w:rPr>
      </w:pPr>
      <w:r w:rsidRPr="00B16D71">
        <w:rPr>
          <w:rFonts w:ascii="Times New Roman" w:hAnsi="Times New Roman"/>
          <w:i/>
        </w:rPr>
        <w:t>Priprema i izrada prostorno planske dokumentacije 20.000,00 kuna</w:t>
      </w:r>
      <w:r w:rsidRPr="002A0A29">
        <w:rPr>
          <w:rFonts w:ascii="Times New Roman" w:hAnsi="Times New Roman"/>
          <w:i/>
        </w:rPr>
        <w:tab/>
      </w:r>
    </w:p>
    <w:p w:rsidR="00B16D71" w:rsidRPr="00B16D71" w:rsidRDefault="00B16D71" w:rsidP="00B16D71">
      <w:pPr>
        <w:rPr>
          <w:rFonts w:ascii="Times New Roman" w:hAnsi="Times New Roman" w:cs="Times New Roman"/>
          <w:i/>
        </w:rPr>
      </w:pPr>
    </w:p>
    <w:p w:rsidR="00B16D71" w:rsidRPr="00B16D71" w:rsidRDefault="00B16D71" w:rsidP="00B16D71">
      <w:pPr>
        <w:jc w:val="center"/>
        <w:rPr>
          <w:rFonts w:ascii="Times New Roman" w:hAnsi="Times New Roman" w:cs="Times New Roman"/>
          <w:bCs/>
          <w:i/>
        </w:rPr>
      </w:pPr>
      <w:r w:rsidRPr="00B16D71">
        <w:rPr>
          <w:rFonts w:ascii="Times New Roman" w:hAnsi="Times New Roman" w:cs="Times New Roman"/>
          <w:i/>
        </w:rPr>
        <w:t xml:space="preserve">                                                 </w:t>
      </w:r>
      <w:r w:rsidRPr="00B16D71">
        <w:rPr>
          <w:rFonts w:ascii="Times New Roman" w:hAnsi="Times New Roman" w:cs="Times New Roman"/>
          <w:bCs/>
          <w:i/>
        </w:rPr>
        <w:t>Predsjednik Općinskog vijeća</w:t>
      </w:r>
    </w:p>
    <w:p w:rsidR="00B16D71" w:rsidRPr="002A0A29" w:rsidRDefault="00B16D71" w:rsidP="002A0A29">
      <w:pPr>
        <w:jc w:val="center"/>
        <w:rPr>
          <w:rFonts w:ascii="Times New Roman" w:hAnsi="Times New Roman" w:cs="Times New Roman"/>
          <w:bCs/>
          <w:i/>
        </w:rPr>
      </w:pPr>
      <w:r w:rsidRPr="00B16D71">
        <w:rPr>
          <w:rFonts w:ascii="Times New Roman" w:hAnsi="Times New Roman" w:cs="Times New Roman"/>
          <w:bCs/>
          <w:i/>
        </w:rPr>
        <w:t xml:space="preserve">  </w:t>
      </w:r>
      <w:r w:rsidRPr="00B16D71">
        <w:rPr>
          <w:rFonts w:ascii="Times New Roman" w:hAnsi="Times New Roman" w:cs="Times New Roman"/>
          <w:bCs/>
          <w:i/>
        </w:rPr>
        <w:tab/>
      </w:r>
      <w:r w:rsidRPr="00B16D71">
        <w:rPr>
          <w:rFonts w:ascii="Times New Roman" w:hAnsi="Times New Roman" w:cs="Times New Roman"/>
          <w:bCs/>
          <w:i/>
        </w:rPr>
        <w:tab/>
      </w:r>
      <w:r w:rsidRPr="00B16D71">
        <w:rPr>
          <w:rFonts w:ascii="Times New Roman" w:hAnsi="Times New Roman" w:cs="Times New Roman"/>
          <w:bCs/>
          <w:i/>
        </w:rPr>
        <w:tab/>
      </w:r>
      <w:r w:rsidRPr="00B16D71">
        <w:rPr>
          <w:rFonts w:ascii="Times New Roman" w:hAnsi="Times New Roman" w:cs="Times New Roman"/>
          <w:bCs/>
          <w:i/>
        </w:rPr>
        <w:tab/>
        <w:t>Toni Popović</w:t>
      </w:r>
    </w:p>
    <w:p w:rsidR="00B16D71" w:rsidRPr="00B16D71" w:rsidRDefault="00B16D71" w:rsidP="00B16D71">
      <w:pPr>
        <w:rPr>
          <w:rFonts w:ascii="Times New Roman" w:hAnsi="Times New Roman" w:cs="Times New Roman"/>
          <w:i/>
        </w:rPr>
      </w:pPr>
      <w:r w:rsidRPr="00B16D71">
        <w:rPr>
          <w:rFonts w:ascii="Times New Roman" w:hAnsi="Times New Roman" w:cs="Times New Roman"/>
          <w:i/>
        </w:rPr>
        <w:t>Klasa:363-01/16-01/01</w:t>
      </w:r>
    </w:p>
    <w:p w:rsidR="00B16D71" w:rsidRPr="00B16D71" w:rsidRDefault="00B16D71" w:rsidP="00B16D71">
      <w:pPr>
        <w:rPr>
          <w:rFonts w:ascii="Times New Roman" w:hAnsi="Times New Roman" w:cs="Times New Roman"/>
          <w:i/>
        </w:rPr>
      </w:pPr>
      <w:r w:rsidRPr="00B16D71">
        <w:rPr>
          <w:rFonts w:ascii="Times New Roman" w:hAnsi="Times New Roman" w:cs="Times New Roman"/>
          <w:i/>
        </w:rPr>
        <w:t>UrBroj:2155/04-01-16-16</w:t>
      </w:r>
    </w:p>
    <w:p w:rsidR="00B16D71" w:rsidRPr="00B16D71" w:rsidRDefault="00B16D71" w:rsidP="00B16D71">
      <w:pPr>
        <w:rPr>
          <w:rFonts w:ascii="Times New Roman" w:hAnsi="Times New Roman" w:cs="Times New Roman"/>
          <w:i/>
        </w:rPr>
      </w:pPr>
      <w:r w:rsidRPr="00B16D71">
        <w:rPr>
          <w:rFonts w:ascii="Times New Roman" w:hAnsi="Times New Roman" w:cs="Times New Roman"/>
          <w:i/>
        </w:rPr>
        <w:t>Zadvarje, 23.12. 2016.</w:t>
      </w:r>
    </w:p>
    <w:p w:rsidR="00B16D71" w:rsidRPr="00B16D71" w:rsidRDefault="00B16D71" w:rsidP="00B16D71">
      <w:pPr>
        <w:rPr>
          <w:rFonts w:ascii="Times New Roman" w:hAnsi="Times New Roman" w:cs="Times New Roman"/>
          <w:i/>
        </w:rPr>
      </w:pPr>
      <w:r w:rsidRPr="00B16D71">
        <w:rPr>
          <w:rFonts w:ascii="Times New Roman" w:hAnsi="Times New Roman" w:cs="Times New Roman"/>
          <w:i/>
        </w:rPr>
        <w:tab/>
      </w:r>
      <w:r w:rsidRPr="00B16D71">
        <w:rPr>
          <w:rFonts w:ascii="Times New Roman" w:hAnsi="Times New Roman" w:cs="Times New Roman"/>
          <w:i/>
        </w:rPr>
        <w:tab/>
        <w:t xml:space="preserve">                                                                        </w:t>
      </w:r>
    </w:p>
    <w:p w:rsidR="00B16D71" w:rsidRPr="002A0A29" w:rsidRDefault="00B16D71" w:rsidP="00B16D71">
      <w:pPr>
        <w:jc w:val="center"/>
        <w:rPr>
          <w:rFonts w:ascii="Times New Roman" w:hAnsi="Times New Roman" w:cs="Times New Roman"/>
          <w:b/>
          <w:i/>
          <w:sz w:val="18"/>
          <w:szCs w:val="18"/>
        </w:rPr>
      </w:pPr>
      <w:r w:rsidRPr="002A0A29">
        <w:rPr>
          <w:rFonts w:ascii="Times New Roman" w:hAnsi="Times New Roman" w:cs="Times New Roman"/>
          <w:b/>
          <w:i/>
          <w:sz w:val="18"/>
          <w:szCs w:val="18"/>
        </w:rPr>
        <w:t>REPUBLIKA   HRVATSKA</w:t>
      </w:r>
    </w:p>
    <w:p w:rsidR="00B16D71" w:rsidRPr="002A0A29" w:rsidRDefault="00B16D71" w:rsidP="00B16D71">
      <w:pPr>
        <w:jc w:val="center"/>
        <w:rPr>
          <w:rFonts w:ascii="Times New Roman" w:hAnsi="Times New Roman" w:cs="Times New Roman"/>
          <w:b/>
          <w:i/>
          <w:sz w:val="18"/>
          <w:szCs w:val="18"/>
        </w:rPr>
      </w:pPr>
      <w:r w:rsidRPr="002A0A29">
        <w:rPr>
          <w:rFonts w:ascii="Times New Roman" w:hAnsi="Times New Roman" w:cs="Times New Roman"/>
          <w:b/>
          <w:i/>
          <w:sz w:val="18"/>
          <w:szCs w:val="18"/>
        </w:rPr>
        <w:t>SPLITSKO-DALMATINSKA ŽUPANIJA</w:t>
      </w:r>
    </w:p>
    <w:p w:rsidR="00B16D71" w:rsidRPr="002A0A29" w:rsidRDefault="00B16D71" w:rsidP="00B16D71">
      <w:pPr>
        <w:jc w:val="center"/>
        <w:rPr>
          <w:rFonts w:ascii="Times New Roman" w:hAnsi="Times New Roman" w:cs="Times New Roman"/>
          <w:b/>
          <w:i/>
          <w:sz w:val="18"/>
          <w:szCs w:val="18"/>
        </w:rPr>
      </w:pPr>
      <w:r w:rsidRPr="002A0A29">
        <w:rPr>
          <w:rFonts w:ascii="Times New Roman" w:hAnsi="Times New Roman" w:cs="Times New Roman"/>
          <w:b/>
          <w:i/>
          <w:sz w:val="18"/>
          <w:szCs w:val="18"/>
        </w:rPr>
        <w:t>OPĆINA  ZADVARJE</w:t>
      </w:r>
    </w:p>
    <w:p w:rsidR="00B16D71" w:rsidRPr="002A0A29" w:rsidRDefault="00B16D71" w:rsidP="00B16D71">
      <w:pPr>
        <w:jc w:val="center"/>
        <w:rPr>
          <w:rFonts w:ascii="Times New Roman" w:hAnsi="Times New Roman" w:cs="Times New Roman"/>
          <w:b/>
          <w:i/>
          <w:sz w:val="18"/>
          <w:szCs w:val="18"/>
        </w:rPr>
      </w:pPr>
      <w:r w:rsidRPr="002A0A29">
        <w:rPr>
          <w:rFonts w:ascii="Times New Roman" w:hAnsi="Times New Roman" w:cs="Times New Roman"/>
          <w:b/>
          <w:i/>
          <w:sz w:val="18"/>
          <w:szCs w:val="18"/>
        </w:rPr>
        <w:t>OPĆINSKO  VIJEĆE</w:t>
      </w:r>
    </w:p>
    <w:p w:rsidR="00B16D71" w:rsidRPr="002A0A29" w:rsidRDefault="00B16D71" w:rsidP="00B16D71">
      <w:pPr>
        <w:rPr>
          <w:rFonts w:ascii="Times New Roman" w:hAnsi="Times New Roman" w:cs="Times New Roman"/>
          <w:sz w:val="18"/>
          <w:szCs w:val="18"/>
        </w:rPr>
      </w:pPr>
    </w:p>
    <w:p w:rsidR="00B16D71" w:rsidRDefault="002A0A29" w:rsidP="00B16D71">
      <w:pPr>
        <w:rPr>
          <w:rFonts w:ascii="Times New Roman" w:hAnsi="Times New Roman" w:cs="Times New Roman"/>
          <w:sz w:val="18"/>
          <w:szCs w:val="18"/>
        </w:rPr>
      </w:pPr>
      <w:r>
        <w:rPr>
          <w:rFonts w:ascii="Times New Roman" w:hAnsi="Times New Roman" w:cs="Times New Roman"/>
          <w:sz w:val="18"/>
          <w:szCs w:val="18"/>
        </w:rPr>
        <w:t>..................................................................................................................................................</w:t>
      </w:r>
    </w:p>
    <w:p w:rsidR="002A0A29" w:rsidRDefault="002A0A29" w:rsidP="00B16D71">
      <w:pPr>
        <w:rPr>
          <w:rFonts w:ascii="Times New Roman" w:hAnsi="Times New Roman" w:cs="Times New Roman"/>
          <w:sz w:val="18"/>
          <w:szCs w:val="18"/>
        </w:rPr>
      </w:pPr>
    </w:p>
    <w:p w:rsidR="002A0A29" w:rsidRPr="002A0A29" w:rsidRDefault="002A0A29" w:rsidP="002A0A29">
      <w:pPr>
        <w:rPr>
          <w:rFonts w:ascii="Times New Roman" w:hAnsi="Times New Roman" w:cs="Times New Roman"/>
          <w:i/>
        </w:rPr>
      </w:pPr>
      <w:r w:rsidRPr="002A0A29">
        <w:rPr>
          <w:rFonts w:ascii="Times New Roman" w:hAnsi="Times New Roman" w:cs="Times New Roman"/>
          <w:i/>
        </w:rPr>
        <w:t>Na temelju članka 28. stavka 1. Zakona o komunalnom gospodarstvu («Narodne Novine RH» broj:26/03;- pročišćeni tekst,82/04 ,110/04-Uredba, 178/04, 38/09, 79/09, 153/09, 49/11,  84/11,  90/11. i 144/12.), te   članka 31. Statuta  Općine  («Službeni glasnik Općine Zadvarje broj:03/09. i 02/13.), Općinsko vijeće Općine Zadvarje na svojoj  16. sjednici održanoj dana 23.12.2016. donosi</w:t>
      </w:r>
    </w:p>
    <w:p w:rsidR="002A0A29" w:rsidRPr="002A0A29" w:rsidRDefault="002A0A29" w:rsidP="002A0A29">
      <w:pPr>
        <w:rPr>
          <w:rFonts w:ascii="Times New Roman" w:hAnsi="Times New Roman" w:cs="Times New Roman"/>
          <w:i/>
        </w:rPr>
      </w:pPr>
    </w:p>
    <w:p w:rsidR="002A0A29" w:rsidRPr="002A0A29" w:rsidRDefault="002A0A29" w:rsidP="002A0A29">
      <w:pPr>
        <w:rPr>
          <w:rFonts w:ascii="Times New Roman" w:hAnsi="Times New Roman" w:cs="Times New Roman"/>
          <w:i/>
        </w:rPr>
      </w:pPr>
    </w:p>
    <w:p w:rsidR="002A0A29" w:rsidRPr="002A0A29" w:rsidRDefault="002A0A29" w:rsidP="002A0A29">
      <w:pPr>
        <w:jc w:val="center"/>
        <w:rPr>
          <w:rFonts w:ascii="Times New Roman" w:hAnsi="Times New Roman" w:cs="Times New Roman"/>
          <w:b/>
          <w:bCs/>
          <w:i/>
        </w:rPr>
      </w:pPr>
      <w:r w:rsidRPr="002A0A29">
        <w:rPr>
          <w:rFonts w:ascii="Times New Roman" w:hAnsi="Times New Roman" w:cs="Times New Roman"/>
          <w:b/>
          <w:bCs/>
          <w:i/>
        </w:rPr>
        <w:t>P R O G R A M</w:t>
      </w:r>
    </w:p>
    <w:p w:rsidR="002A0A29" w:rsidRPr="002A0A29" w:rsidRDefault="002A0A29" w:rsidP="002A0A29">
      <w:pPr>
        <w:pStyle w:val="Naslov1"/>
        <w:rPr>
          <w:i/>
          <w:sz w:val="22"/>
          <w:szCs w:val="22"/>
        </w:rPr>
      </w:pPr>
      <w:r w:rsidRPr="002A0A29">
        <w:rPr>
          <w:i/>
          <w:sz w:val="22"/>
          <w:szCs w:val="22"/>
        </w:rPr>
        <w:t>održavanja komunalne infrastrukture u Općini Zadvarje za 2017. godinu</w:t>
      </w:r>
    </w:p>
    <w:p w:rsidR="002A0A29" w:rsidRPr="002A0A29" w:rsidRDefault="002A0A29" w:rsidP="002A0A29">
      <w:pPr>
        <w:rPr>
          <w:rFonts w:ascii="Times New Roman" w:hAnsi="Times New Roman" w:cs="Times New Roman"/>
          <w:b/>
          <w:bCs/>
          <w:i/>
        </w:rPr>
      </w:pPr>
    </w:p>
    <w:p w:rsidR="002A0A29" w:rsidRPr="002A0A29" w:rsidRDefault="002A0A29" w:rsidP="002A0A29">
      <w:pPr>
        <w:rPr>
          <w:rFonts w:ascii="Times New Roman" w:hAnsi="Times New Roman" w:cs="Times New Roman"/>
          <w:b/>
          <w:bCs/>
          <w:i/>
        </w:rPr>
      </w:pPr>
    </w:p>
    <w:p w:rsidR="002A0A29" w:rsidRPr="002A0A29" w:rsidRDefault="002A0A29" w:rsidP="002A0A29">
      <w:pPr>
        <w:rPr>
          <w:rFonts w:ascii="Times New Roman" w:hAnsi="Times New Roman" w:cs="Times New Roman"/>
          <w:b/>
          <w:bCs/>
          <w:i/>
        </w:rPr>
      </w:pPr>
      <w:r w:rsidRPr="002A0A29">
        <w:rPr>
          <w:rFonts w:ascii="Times New Roman" w:hAnsi="Times New Roman" w:cs="Times New Roman"/>
          <w:b/>
          <w:bCs/>
          <w:i/>
        </w:rPr>
        <w:t>I. OPĆE ODREDBE</w:t>
      </w:r>
    </w:p>
    <w:p w:rsidR="002A0A29" w:rsidRPr="002A0A29" w:rsidRDefault="002A0A29" w:rsidP="002A0A29">
      <w:pPr>
        <w:rPr>
          <w:rFonts w:ascii="Times New Roman" w:hAnsi="Times New Roman" w:cs="Times New Roman"/>
          <w:b/>
          <w:bCs/>
          <w:i/>
        </w:rPr>
      </w:pPr>
    </w:p>
    <w:p w:rsidR="002A0A29" w:rsidRPr="002A0A29" w:rsidRDefault="002A0A29" w:rsidP="002A0A29">
      <w:pPr>
        <w:jc w:val="center"/>
        <w:rPr>
          <w:rFonts w:ascii="Times New Roman" w:hAnsi="Times New Roman" w:cs="Times New Roman"/>
          <w:b/>
          <w:bCs/>
          <w:i/>
        </w:rPr>
      </w:pPr>
      <w:r w:rsidRPr="002A0A29">
        <w:rPr>
          <w:rFonts w:ascii="Times New Roman" w:hAnsi="Times New Roman" w:cs="Times New Roman"/>
          <w:b/>
          <w:bCs/>
          <w:i/>
        </w:rPr>
        <w:t>Članak 1.</w:t>
      </w:r>
    </w:p>
    <w:p w:rsidR="002A0A29" w:rsidRPr="002A0A29" w:rsidRDefault="002A0A29" w:rsidP="002A0A29">
      <w:pPr>
        <w:rPr>
          <w:rFonts w:ascii="Times New Roman" w:hAnsi="Times New Roman" w:cs="Times New Roman"/>
          <w:b/>
          <w:bCs/>
          <w:i/>
        </w:rPr>
      </w:pPr>
    </w:p>
    <w:p w:rsidR="002A0A29" w:rsidRPr="002A0A29" w:rsidRDefault="002A0A29" w:rsidP="002A0A29">
      <w:pPr>
        <w:rPr>
          <w:rFonts w:ascii="Times New Roman" w:hAnsi="Times New Roman" w:cs="Times New Roman"/>
          <w:i/>
        </w:rPr>
      </w:pPr>
      <w:r w:rsidRPr="002A0A29">
        <w:rPr>
          <w:rFonts w:ascii="Times New Roman" w:hAnsi="Times New Roman" w:cs="Times New Roman"/>
          <w:b/>
          <w:bCs/>
          <w:i/>
        </w:rPr>
        <w:tab/>
      </w:r>
      <w:r w:rsidRPr="002A0A29">
        <w:rPr>
          <w:rFonts w:ascii="Times New Roman" w:hAnsi="Times New Roman" w:cs="Times New Roman"/>
          <w:i/>
        </w:rPr>
        <w:t>Ovim Programom određuje se održavanje komunalne infrastrukture na području Općine Zadvarje  za 2017. godine i to za:</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javne površine</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nerazvrstane ceste</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javnu rasvjetu</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 xml:space="preserve"> mrtvačnica i groblje</w:t>
      </w:r>
    </w:p>
    <w:p w:rsidR="002A0A29" w:rsidRPr="002A0A29" w:rsidRDefault="002A0A29" w:rsidP="002A0A29">
      <w:pPr>
        <w:rPr>
          <w:rFonts w:ascii="Times New Roman" w:hAnsi="Times New Roman" w:cs="Times New Roman"/>
          <w:i/>
        </w:rPr>
      </w:pP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Ovim Programom određuje se opis poslova s procjenom troškova za održavanje objekata iz stavka 1 ovog članka, te iskaz financijskih sredstava potrebnih za ostvarivanje programa s naznakom izvora financiranja po djelatnostima.</w:t>
      </w:r>
    </w:p>
    <w:p w:rsidR="002A0A29" w:rsidRPr="002A0A29" w:rsidRDefault="002A0A29" w:rsidP="002A0A29">
      <w:pPr>
        <w:ind w:left="360"/>
        <w:rPr>
          <w:rFonts w:ascii="Times New Roman" w:hAnsi="Times New Roman" w:cs="Times New Roman"/>
          <w:i/>
        </w:rPr>
      </w:pPr>
    </w:p>
    <w:p w:rsidR="002A0A29" w:rsidRPr="002A0A29" w:rsidRDefault="002A0A29" w:rsidP="002A0A29">
      <w:pPr>
        <w:pStyle w:val="Naslov2"/>
        <w:rPr>
          <w:rFonts w:ascii="Times New Roman" w:hAnsi="Times New Roman" w:cs="Times New Roman"/>
          <w:i/>
          <w:sz w:val="22"/>
          <w:szCs w:val="22"/>
        </w:rPr>
      </w:pPr>
      <w:r w:rsidRPr="002A0A29">
        <w:rPr>
          <w:rFonts w:ascii="Times New Roman" w:hAnsi="Times New Roman" w:cs="Times New Roman"/>
          <w:i/>
          <w:sz w:val="22"/>
          <w:szCs w:val="22"/>
        </w:rPr>
        <w:t>II. ODRŽAVANJE JAVNIH POVRŠINA</w:t>
      </w:r>
    </w:p>
    <w:p w:rsidR="002A0A29" w:rsidRPr="002A0A29" w:rsidRDefault="002A0A29" w:rsidP="002A0A29">
      <w:pPr>
        <w:ind w:left="360"/>
        <w:rPr>
          <w:rFonts w:ascii="Times New Roman" w:hAnsi="Times New Roman" w:cs="Times New Roman"/>
          <w:i/>
        </w:rPr>
      </w:pPr>
    </w:p>
    <w:p w:rsidR="002A0A29" w:rsidRPr="002A0A29" w:rsidRDefault="002A0A29" w:rsidP="002A0A29">
      <w:pPr>
        <w:ind w:left="360"/>
        <w:jc w:val="center"/>
        <w:rPr>
          <w:rFonts w:ascii="Times New Roman" w:hAnsi="Times New Roman" w:cs="Times New Roman"/>
          <w:b/>
          <w:bCs/>
          <w:i/>
        </w:rPr>
      </w:pPr>
      <w:r w:rsidRPr="002A0A29">
        <w:rPr>
          <w:rFonts w:ascii="Times New Roman" w:hAnsi="Times New Roman" w:cs="Times New Roman"/>
          <w:b/>
          <w:bCs/>
          <w:i/>
        </w:rPr>
        <w:t>Članak 2.</w:t>
      </w:r>
    </w:p>
    <w:p w:rsidR="002A0A29" w:rsidRPr="002A0A29" w:rsidRDefault="002A0A29" w:rsidP="002A0A29">
      <w:pPr>
        <w:ind w:left="360"/>
        <w:rPr>
          <w:rFonts w:ascii="Times New Roman" w:hAnsi="Times New Roman" w:cs="Times New Roman"/>
          <w:b/>
          <w:bCs/>
          <w:i/>
        </w:rPr>
      </w:pP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ab/>
        <w:t>Održavanje javnih površina</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-hortikultikulrno uređenje javnih površina ….15.000,00</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-mrtvačnica i groblja na području Općine Zadvarje ….46.000,00</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-uređenje stočnog sajma i tržnice…..84.000,00</w:t>
      </w:r>
    </w:p>
    <w:p w:rsidR="002A0A29" w:rsidRPr="002A0A29" w:rsidRDefault="002A0A29" w:rsidP="002A0A29">
      <w:pPr>
        <w:rPr>
          <w:rFonts w:ascii="Times New Roman" w:hAnsi="Times New Roman" w:cs="Times New Roman"/>
          <w:i/>
        </w:rPr>
      </w:pPr>
    </w:p>
    <w:p w:rsidR="002A0A29" w:rsidRPr="002A0A29" w:rsidRDefault="002A0A29" w:rsidP="002A0A29">
      <w:pPr>
        <w:pStyle w:val="Naslov2"/>
        <w:rPr>
          <w:rFonts w:ascii="Times New Roman" w:hAnsi="Times New Roman" w:cs="Times New Roman"/>
          <w:i/>
          <w:sz w:val="22"/>
          <w:szCs w:val="22"/>
        </w:rPr>
      </w:pPr>
      <w:r w:rsidRPr="002A0A29">
        <w:rPr>
          <w:rFonts w:ascii="Times New Roman" w:hAnsi="Times New Roman" w:cs="Times New Roman"/>
          <w:i/>
          <w:sz w:val="22"/>
          <w:szCs w:val="22"/>
        </w:rPr>
        <w:t>III. UREĐENJE NERAZVRSTANIH CESTA</w:t>
      </w:r>
    </w:p>
    <w:p w:rsidR="002A0A29" w:rsidRPr="002A0A29" w:rsidRDefault="002A0A29" w:rsidP="002A0A29">
      <w:pPr>
        <w:rPr>
          <w:rFonts w:ascii="Times New Roman" w:hAnsi="Times New Roman" w:cs="Times New Roman"/>
          <w:b/>
          <w:bCs/>
          <w:i/>
        </w:rPr>
      </w:pPr>
    </w:p>
    <w:p w:rsidR="002A0A29" w:rsidRPr="002A0A29" w:rsidRDefault="002A0A29" w:rsidP="002A0A29">
      <w:pPr>
        <w:ind w:left="360"/>
        <w:jc w:val="center"/>
        <w:rPr>
          <w:rFonts w:ascii="Times New Roman" w:hAnsi="Times New Roman" w:cs="Times New Roman"/>
          <w:b/>
          <w:bCs/>
          <w:i/>
        </w:rPr>
      </w:pPr>
      <w:r w:rsidRPr="002A0A29">
        <w:rPr>
          <w:rFonts w:ascii="Times New Roman" w:hAnsi="Times New Roman" w:cs="Times New Roman"/>
          <w:b/>
          <w:bCs/>
          <w:i/>
        </w:rPr>
        <w:t>Članak 3.</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ab/>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b/>
          <w:bCs/>
          <w:i/>
        </w:rPr>
        <w:tab/>
      </w:r>
      <w:r w:rsidRPr="002A0A29">
        <w:rPr>
          <w:rFonts w:ascii="Times New Roman" w:hAnsi="Times New Roman" w:cs="Times New Roman"/>
          <w:i/>
        </w:rPr>
        <w:t>Sanacija,proširenje i asfaltiranje ulica u Općini Zadvarje  :</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Ovaj posao obuhvaća proširenje pojedinih ulica, uklanjanje postojećih zidova i raslinja, čišćenje humusa i drugih nečistoća na prometnicama, izrada nosivog sloja tampona, asfaltiranje, te izgradnja dijela betonskih i kamenih zidova.</w:t>
      </w:r>
    </w:p>
    <w:p w:rsidR="002A0A29" w:rsidRPr="002A0A29" w:rsidRDefault="002A0A29" w:rsidP="002A0A29">
      <w:pPr>
        <w:ind w:left="360"/>
        <w:rPr>
          <w:rFonts w:ascii="Times New Roman" w:hAnsi="Times New Roman" w:cs="Times New Roman"/>
          <w:i/>
        </w:rPr>
      </w:pPr>
    </w:p>
    <w:p w:rsidR="002A0A29" w:rsidRPr="002A0A29" w:rsidRDefault="002A0A29" w:rsidP="002A0A29">
      <w:pPr>
        <w:pStyle w:val="Uvuenotijeloteksta"/>
        <w:rPr>
          <w:rFonts w:ascii="Times New Roman" w:hAnsi="Times New Roman" w:cs="Times New Roman"/>
          <w:i/>
        </w:rPr>
      </w:pPr>
      <w:r w:rsidRPr="002A0A29">
        <w:rPr>
          <w:rFonts w:ascii="Times New Roman" w:hAnsi="Times New Roman" w:cs="Times New Roman"/>
          <w:i/>
        </w:rPr>
        <w:tab/>
        <w:t>Rok održavanja je prosinac 2016 godine. Potrebna financijska sredstva osigurat će se u iz sredstava komunalnog i komunalne naknade te drugih sredstava iz Proračuna Općine Zadvarje te iz sredstava županijskog proračuna .</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-rashodi za usluge      100.000,00  kuna</w:t>
      </w:r>
    </w:p>
    <w:p w:rsidR="002A0A29" w:rsidRPr="002A0A29" w:rsidRDefault="002A0A29" w:rsidP="002A0A29">
      <w:pPr>
        <w:pStyle w:val="Naslov3"/>
        <w:rPr>
          <w:rFonts w:ascii="Times New Roman" w:hAnsi="Times New Roman" w:cs="Times New Roman"/>
          <w:i/>
        </w:rPr>
      </w:pPr>
      <w:r w:rsidRPr="002A0A29">
        <w:rPr>
          <w:rFonts w:ascii="Times New Roman" w:hAnsi="Times New Roman" w:cs="Times New Roman"/>
          <w:i/>
        </w:rPr>
        <w:t>IV. ODRŽAVNJE JAVNE RASVJETE</w:t>
      </w:r>
    </w:p>
    <w:p w:rsidR="002A0A29" w:rsidRPr="002A0A29" w:rsidRDefault="002A0A29" w:rsidP="002A0A29">
      <w:pPr>
        <w:rPr>
          <w:rFonts w:ascii="Times New Roman" w:hAnsi="Times New Roman" w:cs="Times New Roman"/>
          <w:b/>
          <w:bCs/>
          <w:i/>
        </w:rPr>
      </w:pPr>
    </w:p>
    <w:p w:rsidR="002A0A29" w:rsidRPr="002A0A29" w:rsidRDefault="002A0A29" w:rsidP="002A0A29">
      <w:pPr>
        <w:jc w:val="center"/>
        <w:rPr>
          <w:rFonts w:ascii="Times New Roman" w:hAnsi="Times New Roman" w:cs="Times New Roman"/>
          <w:bCs/>
          <w:i/>
        </w:rPr>
      </w:pPr>
      <w:r w:rsidRPr="002A0A29">
        <w:rPr>
          <w:rFonts w:ascii="Times New Roman" w:hAnsi="Times New Roman" w:cs="Times New Roman"/>
          <w:b/>
          <w:bCs/>
          <w:i/>
        </w:rPr>
        <w:t>Članak 4.</w:t>
      </w:r>
    </w:p>
    <w:p w:rsidR="002A0A29" w:rsidRPr="002A0A29" w:rsidRDefault="002A0A29" w:rsidP="002A0A29">
      <w:pPr>
        <w:rPr>
          <w:rFonts w:ascii="Times New Roman" w:hAnsi="Times New Roman" w:cs="Times New Roman"/>
          <w:b/>
          <w:bCs/>
          <w:i/>
        </w:rPr>
      </w:pPr>
    </w:p>
    <w:p w:rsidR="002A0A29" w:rsidRDefault="002A0A29" w:rsidP="002A0A29">
      <w:pPr>
        <w:rPr>
          <w:rFonts w:ascii="Times New Roman" w:hAnsi="Times New Roman" w:cs="Times New Roman"/>
          <w:i/>
        </w:rPr>
      </w:pPr>
      <w:r w:rsidRPr="002A0A29">
        <w:rPr>
          <w:rFonts w:ascii="Times New Roman" w:hAnsi="Times New Roman" w:cs="Times New Roman"/>
          <w:b/>
          <w:bCs/>
          <w:i/>
        </w:rPr>
        <w:tab/>
      </w:r>
      <w:r w:rsidRPr="002A0A29">
        <w:rPr>
          <w:rFonts w:ascii="Times New Roman" w:hAnsi="Times New Roman" w:cs="Times New Roman"/>
          <w:i/>
        </w:rPr>
        <w:t>Održavanje  javne rasvjete na  na području Općine Zadvarje</w:t>
      </w:r>
    </w:p>
    <w:p w:rsidR="002A0A29" w:rsidRPr="002A0A29" w:rsidRDefault="002A0A29" w:rsidP="002A0A29">
      <w:pPr>
        <w:rPr>
          <w:rFonts w:ascii="Times New Roman" w:hAnsi="Times New Roman" w:cs="Times New Roman"/>
          <w:i/>
        </w:rPr>
      </w:pPr>
    </w:p>
    <w:p w:rsidR="002A0A29" w:rsidRPr="002A0A29" w:rsidRDefault="002A0A29" w:rsidP="002A0A29">
      <w:pPr>
        <w:rPr>
          <w:rFonts w:ascii="Times New Roman" w:hAnsi="Times New Roman" w:cs="Times New Roman"/>
          <w:i/>
        </w:rPr>
      </w:pPr>
      <w:r w:rsidRPr="002A0A29">
        <w:rPr>
          <w:rFonts w:ascii="Times New Roman" w:hAnsi="Times New Roman" w:cs="Times New Roman"/>
          <w:i/>
        </w:rPr>
        <w:tab/>
      </w:r>
    </w:p>
    <w:p w:rsidR="002A0A29" w:rsidRPr="002A0A29" w:rsidRDefault="005046FC" w:rsidP="002A0A29">
      <w:pPr>
        <w:rPr>
          <w:rFonts w:ascii="Times New Roman" w:hAnsi="Times New Roman" w:cs="Times New Roman"/>
          <w:i/>
        </w:rPr>
      </w:pPr>
      <w:r>
        <w:rPr>
          <w:rFonts w:ascii="Times New Roman" w:hAnsi="Times New Roman" w:cs="Times New Roman"/>
          <w:i/>
          <w:noProof/>
          <w:lang w:eastAsia="hr-HR"/>
        </w:rPr>
        <w:pict>
          <v:shape id="_x0000_s1071" type="#_x0000_t202" style="position:absolute;margin-left:-22pt;margin-top:-36pt;width:756.25pt;height:24pt;z-index:251823104" fillcolor="#d6e3bc [1302]" strokecolor="white [3212]">
            <v:textbox style="mso-next-textbox:#_x0000_s1071">
              <w:txbxContent>
                <w:p w:rsidR="00F64A76" w:rsidRPr="00522592" w:rsidRDefault="00F64A76" w:rsidP="002A0A29">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A0A29" w:rsidRPr="002A0A29">
        <w:rPr>
          <w:rFonts w:ascii="Times New Roman" w:hAnsi="Times New Roman" w:cs="Times New Roman"/>
          <w:i/>
        </w:rPr>
        <w:t>Opis poslova:</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Materijal i   energija  ....70.000,00</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razni popravci….20.000,00</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postrojenja i oprema 60.000,00</w:t>
      </w:r>
    </w:p>
    <w:p w:rsidR="002A0A29" w:rsidRPr="002A0A29" w:rsidRDefault="002A0A29" w:rsidP="002A0A29">
      <w:pPr>
        <w:ind w:left="360"/>
        <w:rPr>
          <w:rFonts w:ascii="Times New Roman" w:hAnsi="Times New Roman" w:cs="Times New Roman"/>
          <w:i/>
        </w:rPr>
      </w:pPr>
    </w:p>
    <w:p w:rsidR="002A0A29" w:rsidRPr="002A0A29" w:rsidRDefault="002A0A29" w:rsidP="002A0A29">
      <w:pPr>
        <w:ind w:left="720"/>
        <w:rPr>
          <w:rFonts w:ascii="Times New Roman" w:hAnsi="Times New Roman" w:cs="Times New Roman"/>
          <w:i/>
        </w:rPr>
      </w:pPr>
      <w:r w:rsidRPr="002A0A29">
        <w:rPr>
          <w:rFonts w:ascii="Times New Roman" w:hAnsi="Times New Roman" w:cs="Times New Roman"/>
          <w:i/>
        </w:rPr>
        <w:t>Financijska sredstva od  kn  će se  osigurati iz sredstava komunalne naknade i komunalnog doprinosa.</w:t>
      </w:r>
    </w:p>
    <w:p w:rsidR="002A0A29" w:rsidRPr="002A0A29" w:rsidRDefault="002A0A29" w:rsidP="002A0A29">
      <w:pPr>
        <w:rPr>
          <w:rFonts w:ascii="Times New Roman" w:hAnsi="Times New Roman" w:cs="Times New Roman"/>
          <w:i/>
        </w:rPr>
      </w:pPr>
    </w:p>
    <w:p w:rsidR="002A0A29" w:rsidRPr="002A0A29" w:rsidRDefault="002A0A29" w:rsidP="002A0A29">
      <w:pPr>
        <w:rPr>
          <w:rFonts w:ascii="Times New Roman" w:hAnsi="Times New Roman" w:cs="Times New Roman"/>
          <w:i/>
        </w:rPr>
      </w:pPr>
    </w:p>
    <w:p w:rsidR="002A0A29" w:rsidRPr="002A0A29" w:rsidRDefault="002A0A29" w:rsidP="002A0A29">
      <w:pPr>
        <w:ind w:left="360"/>
        <w:rPr>
          <w:rFonts w:ascii="Times New Roman" w:hAnsi="Times New Roman" w:cs="Times New Roman"/>
          <w:b/>
          <w:bCs/>
          <w:i/>
        </w:rPr>
      </w:pPr>
      <w:r w:rsidRPr="002A0A29">
        <w:rPr>
          <w:rFonts w:ascii="Times New Roman" w:hAnsi="Times New Roman" w:cs="Times New Roman"/>
          <w:b/>
          <w:bCs/>
          <w:i/>
        </w:rPr>
        <w:t>V. ODRŽAVANJE MRTVAČNICE I  GROBLJA</w:t>
      </w:r>
    </w:p>
    <w:p w:rsidR="002A0A29" w:rsidRPr="002A0A29" w:rsidRDefault="002A0A29" w:rsidP="002A0A29">
      <w:pPr>
        <w:rPr>
          <w:rFonts w:ascii="Times New Roman" w:hAnsi="Times New Roman" w:cs="Times New Roman"/>
          <w:i/>
        </w:rPr>
      </w:pPr>
    </w:p>
    <w:p w:rsidR="002A0A29" w:rsidRPr="002A0A29" w:rsidRDefault="002A0A29" w:rsidP="002A0A29">
      <w:pPr>
        <w:rPr>
          <w:rFonts w:ascii="Times New Roman" w:hAnsi="Times New Roman" w:cs="Times New Roman"/>
          <w:b/>
          <w:bCs/>
          <w:i/>
        </w:rPr>
      </w:pPr>
      <w:r w:rsidRPr="002A0A29">
        <w:rPr>
          <w:rFonts w:ascii="Times New Roman" w:hAnsi="Times New Roman" w:cs="Times New Roman"/>
          <w:i/>
        </w:rPr>
        <w:tab/>
      </w:r>
      <w:r w:rsidRPr="002A0A29">
        <w:rPr>
          <w:rFonts w:ascii="Times New Roman" w:hAnsi="Times New Roman" w:cs="Times New Roman"/>
          <w:i/>
        </w:rPr>
        <w:tab/>
      </w:r>
      <w:r w:rsidRPr="002A0A29">
        <w:rPr>
          <w:rFonts w:ascii="Times New Roman" w:hAnsi="Times New Roman" w:cs="Times New Roman"/>
          <w:b/>
          <w:bCs/>
          <w:i/>
        </w:rPr>
        <w:tab/>
      </w:r>
      <w:r w:rsidRPr="002A0A29">
        <w:rPr>
          <w:rFonts w:ascii="Times New Roman" w:hAnsi="Times New Roman" w:cs="Times New Roman"/>
          <w:b/>
          <w:bCs/>
          <w:i/>
        </w:rPr>
        <w:tab/>
      </w:r>
      <w:r w:rsidRPr="002A0A29">
        <w:rPr>
          <w:rFonts w:ascii="Times New Roman" w:hAnsi="Times New Roman" w:cs="Times New Roman"/>
          <w:b/>
          <w:bCs/>
          <w:i/>
        </w:rPr>
        <w:tab/>
      </w:r>
      <w:r w:rsidRPr="002A0A29">
        <w:rPr>
          <w:rFonts w:ascii="Times New Roman" w:hAnsi="Times New Roman" w:cs="Times New Roman"/>
          <w:b/>
          <w:bCs/>
          <w:i/>
        </w:rPr>
        <w:tab/>
        <w:t>Članak 6.</w:t>
      </w:r>
    </w:p>
    <w:p w:rsidR="002A0A29" w:rsidRPr="002A0A29" w:rsidRDefault="002A0A29" w:rsidP="002A0A29">
      <w:pPr>
        <w:rPr>
          <w:rFonts w:ascii="Times New Roman" w:hAnsi="Times New Roman" w:cs="Times New Roman"/>
          <w:b/>
          <w:bCs/>
          <w:i/>
        </w:rPr>
      </w:pP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Održavanje groblja</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Košnja trave i uređenje okoliša</w:t>
      </w:r>
    </w:p>
    <w:p w:rsidR="002A0A29" w:rsidRPr="002A0A29" w:rsidRDefault="002A0A29" w:rsidP="002A0A29">
      <w:pPr>
        <w:numPr>
          <w:ilvl w:val="0"/>
          <w:numId w:val="31"/>
        </w:numPr>
        <w:rPr>
          <w:rFonts w:ascii="Times New Roman" w:hAnsi="Times New Roman" w:cs="Times New Roman"/>
          <w:i/>
        </w:rPr>
      </w:pPr>
      <w:r w:rsidRPr="002A0A29">
        <w:rPr>
          <w:rFonts w:ascii="Times New Roman" w:hAnsi="Times New Roman" w:cs="Times New Roman"/>
          <w:i/>
        </w:rPr>
        <w:t>nepredviđeni radovi.</w:t>
      </w:r>
    </w:p>
    <w:p w:rsidR="002A0A29" w:rsidRPr="002A0A29" w:rsidRDefault="002A0A29" w:rsidP="002A0A29">
      <w:pPr>
        <w:ind w:left="720"/>
        <w:rPr>
          <w:rFonts w:ascii="Times New Roman" w:hAnsi="Times New Roman" w:cs="Times New Roman"/>
          <w:i/>
        </w:rPr>
      </w:pPr>
    </w:p>
    <w:p w:rsidR="002A0A29" w:rsidRPr="002A0A29" w:rsidRDefault="002A0A29" w:rsidP="002A0A29">
      <w:pPr>
        <w:ind w:left="720"/>
        <w:rPr>
          <w:rFonts w:ascii="Times New Roman" w:hAnsi="Times New Roman" w:cs="Times New Roman"/>
          <w:i/>
        </w:rPr>
      </w:pPr>
      <w:r w:rsidRPr="002A0A29">
        <w:rPr>
          <w:rFonts w:ascii="Times New Roman" w:hAnsi="Times New Roman" w:cs="Times New Roman"/>
          <w:i/>
        </w:rPr>
        <w:t xml:space="preserve"> Potrebna financijska sredstava su u iznosu od  46.000,00   kn  osigurati će se iz sredstava komunalne naknade .</w:t>
      </w:r>
    </w:p>
    <w:p w:rsidR="002A0A29" w:rsidRPr="002A0A29" w:rsidRDefault="002A0A29" w:rsidP="002A0A29">
      <w:pPr>
        <w:ind w:left="720"/>
        <w:rPr>
          <w:rFonts w:ascii="Times New Roman" w:hAnsi="Times New Roman" w:cs="Times New Roman"/>
          <w:i/>
        </w:rPr>
      </w:pP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ab/>
        <w:t>-rashodi za materijal i energiju  6.000  kuna</w:t>
      </w:r>
    </w:p>
    <w:p w:rsidR="002A0A29" w:rsidRPr="002A0A29" w:rsidRDefault="002A0A29" w:rsidP="002A0A29">
      <w:pPr>
        <w:ind w:left="360" w:firstLine="348"/>
        <w:rPr>
          <w:rFonts w:ascii="Times New Roman" w:hAnsi="Times New Roman" w:cs="Times New Roman"/>
          <w:i/>
        </w:rPr>
      </w:pPr>
      <w:r w:rsidRPr="002A0A29">
        <w:rPr>
          <w:rFonts w:ascii="Times New Roman" w:hAnsi="Times New Roman" w:cs="Times New Roman"/>
          <w:i/>
        </w:rPr>
        <w:t>-rashodi za usluge      40.000   kuna</w:t>
      </w:r>
    </w:p>
    <w:p w:rsidR="002A0A29" w:rsidRPr="002A0A29" w:rsidRDefault="002A0A29" w:rsidP="002A0A29">
      <w:pPr>
        <w:pStyle w:val="Uvuenotijeloteksta"/>
        <w:ind w:left="0"/>
        <w:rPr>
          <w:rFonts w:ascii="Times New Roman" w:hAnsi="Times New Roman" w:cs="Times New Roman"/>
          <w:i/>
        </w:rPr>
      </w:pPr>
    </w:p>
    <w:p w:rsidR="002A0A29" w:rsidRPr="002A0A29" w:rsidRDefault="002A0A29" w:rsidP="002A0A29">
      <w:pPr>
        <w:pStyle w:val="Uvuenotijeloteksta"/>
        <w:rPr>
          <w:rFonts w:ascii="Times New Roman" w:hAnsi="Times New Roman" w:cs="Times New Roman"/>
          <w:i/>
        </w:rPr>
      </w:pPr>
      <w:r w:rsidRPr="002A0A29">
        <w:rPr>
          <w:rFonts w:ascii="Times New Roman" w:hAnsi="Times New Roman" w:cs="Times New Roman"/>
          <w:i/>
        </w:rPr>
        <w:tab/>
        <w:t>Ovaj Program stupa na snagu osmog dana od objave u «Službenom glasniku“  Općine Zadvarje</w:t>
      </w:r>
    </w:p>
    <w:p w:rsidR="002A0A29" w:rsidRDefault="002A0A29" w:rsidP="002A0A29">
      <w:pPr>
        <w:rPr>
          <w:rFonts w:ascii="Times New Roman" w:hAnsi="Times New Roman" w:cs="Times New Roman"/>
          <w:i/>
        </w:rPr>
      </w:pPr>
      <w:r>
        <w:rPr>
          <w:rFonts w:ascii="Times New Roman" w:hAnsi="Times New Roman" w:cs="Times New Roman"/>
          <w:i/>
        </w:rPr>
        <w:t xml:space="preserve">                                            Predsjednik Općinskog vijeća</w:t>
      </w:r>
    </w:p>
    <w:p w:rsidR="002A0A29" w:rsidRPr="002A0A29" w:rsidRDefault="002A0A29" w:rsidP="002A0A29">
      <w:pPr>
        <w:rPr>
          <w:rFonts w:ascii="Times New Roman" w:hAnsi="Times New Roman" w:cs="Times New Roman"/>
          <w:i/>
        </w:rPr>
      </w:pPr>
      <w:r>
        <w:rPr>
          <w:rFonts w:ascii="Times New Roman" w:hAnsi="Times New Roman" w:cs="Times New Roman"/>
          <w:i/>
        </w:rPr>
        <w:t xml:space="preserve">                                                       Toni  Popović </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Klasa:363-01/16-01/01</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UrBroj:2155/04-01-16-16</w:t>
      </w:r>
    </w:p>
    <w:p w:rsidR="002A0A29" w:rsidRPr="002A0A29" w:rsidRDefault="002A0A29" w:rsidP="002A0A29">
      <w:pPr>
        <w:ind w:left="360"/>
        <w:rPr>
          <w:rFonts w:ascii="Times New Roman" w:hAnsi="Times New Roman" w:cs="Times New Roman"/>
          <w:i/>
        </w:rPr>
      </w:pPr>
      <w:r w:rsidRPr="002A0A29">
        <w:rPr>
          <w:rFonts w:ascii="Times New Roman" w:hAnsi="Times New Roman" w:cs="Times New Roman"/>
          <w:i/>
        </w:rPr>
        <w:t>Zadvarje, 23.12.2016.g.</w:t>
      </w:r>
      <w:r w:rsidRPr="002A0A29">
        <w:rPr>
          <w:rFonts w:ascii="Times New Roman" w:hAnsi="Times New Roman" w:cs="Times New Roman"/>
          <w:i/>
        </w:rPr>
        <w:tab/>
      </w:r>
      <w:r w:rsidRPr="002A0A29">
        <w:rPr>
          <w:rFonts w:ascii="Times New Roman" w:hAnsi="Times New Roman" w:cs="Times New Roman"/>
          <w:i/>
        </w:rPr>
        <w:tab/>
      </w:r>
      <w:r w:rsidRPr="002A0A29">
        <w:rPr>
          <w:rFonts w:ascii="Times New Roman" w:hAnsi="Times New Roman" w:cs="Times New Roman"/>
          <w:i/>
        </w:rPr>
        <w:tab/>
        <w:t xml:space="preserve">                                            </w:t>
      </w:r>
    </w:p>
    <w:p w:rsidR="002A0A29" w:rsidRPr="002A0A29" w:rsidRDefault="002A0A29" w:rsidP="002A0A29">
      <w:pPr>
        <w:rPr>
          <w:rFonts w:ascii="Times New Roman" w:hAnsi="Times New Roman" w:cs="Times New Roman"/>
          <w:i/>
        </w:rPr>
      </w:pPr>
    </w:p>
    <w:p w:rsidR="002A0A29" w:rsidRPr="002A0A29" w:rsidRDefault="002A0A29" w:rsidP="002A0A29">
      <w:pPr>
        <w:jc w:val="center"/>
        <w:rPr>
          <w:rFonts w:ascii="Times New Roman" w:hAnsi="Times New Roman" w:cs="Times New Roman"/>
          <w:b/>
          <w:i/>
          <w:sz w:val="18"/>
          <w:szCs w:val="18"/>
        </w:rPr>
      </w:pPr>
    </w:p>
    <w:p w:rsidR="002A0A29" w:rsidRPr="002A0A29" w:rsidRDefault="002A0A29" w:rsidP="002A0A29">
      <w:pPr>
        <w:tabs>
          <w:tab w:val="left" w:pos="3720"/>
        </w:tabs>
        <w:jc w:val="center"/>
        <w:rPr>
          <w:rFonts w:ascii="Times New Roman" w:hAnsi="Times New Roman" w:cs="Times New Roman"/>
          <w:b/>
          <w:i/>
          <w:sz w:val="18"/>
          <w:szCs w:val="18"/>
        </w:rPr>
      </w:pPr>
      <w:r w:rsidRPr="002A0A29">
        <w:rPr>
          <w:rFonts w:ascii="Times New Roman" w:hAnsi="Times New Roman" w:cs="Times New Roman"/>
          <w:b/>
          <w:i/>
          <w:sz w:val="18"/>
          <w:szCs w:val="18"/>
        </w:rPr>
        <w:t>REPUBLIKA HRVATSKA</w:t>
      </w:r>
    </w:p>
    <w:p w:rsidR="002A0A29" w:rsidRPr="002A0A29" w:rsidRDefault="002A0A29" w:rsidP="002A0A29">
      <w:pPr>
        <w:tabs>
          <w:tab w:val="left" w:pos="3720"/>
        </w:tabs>
        <w:jc w:val="center"/>
        <w:rPr>
          <w:rFonts w:ascii="Times New Roman" w:hAnsi="Times New Roman" w:cs="Times New Roman"/>
          <w:b/>
          <w:i/>
          <w:sz w:val="18"/>
          <w:szCs w:val="18"/>
        </w:rPr>
      </w:pPr>
      <w:r w:rsidRPr="002A0A29">
        <w:rPr>
          <w:rFonts w:ascii="Times New Roman" w:hAnsi="Times New Roman" w:cs="Times New Roman"/>
          <w:b/>
          <w:i/>
          <w:sz w:val="18"/>
          <w:szCs w:val="18"/>
        </w:rPr>
        <w:t>SPLITSKO-DALMATINSKA ŽUPANIJA</w:t>
      </w:r>
    </w:p>
    <w:p w:rsidR="002A0A29" w:rsidRPr="002A0A29" w:rsidRDefault="002A0A29" w:rsidP="002A0A29">
      <w:pPr>
        <w:tabs>
          <w:tab w:val="left" w:pos="3720"/>
        </w:tabs>
        <w:jc w:val="center"/>
        <w:rPr>
          <w:rFonts w:ascii="Times New Roman" w:hAnsi="Times New Roman" w:cs="Times New Roman"/>
          <w:b/>
          <w:i/>
          <w:sz w:val="18"/>
          <w:szCs w:val="18"/>
        </w:rPr>
      </w:pPr>
      <w:r w:rsidRPr="002A0A29">
        <w:rPr>
          <w:rFonts w:ascii="Times New Roman" w:hAnsi="Times New Roman" w:cs="Times New Roman"/>
          <w:b/>
          <w:i/>
          <w:sz w:val="18"/>
          <w:szCs w:val="18"/>
        </w:rPr>
        <w:t>OPĆINA ZADVARJE</w:t>
      </w:r>
    </w:p>
    <w:p w:rsidR="002A0A29" w:rsidRPr="002A0A29" w:rsidRDefault="002A0A29" w:rsidP="002A0A29">
      <w:pPr>
        <w:tabs>
          <w:tab w:val="left" w:pos="3720"/>
        </w:tabs>
        <w:jc w:val="center"/>
        <w:rPr>
          <w:rFonts w:ascii="Times New Roman" w:hAnsi="Times New Roman" w:cs="Times New Roman"/>
          <w:b/>
          <w:i/>
        </w:rPr>
      </w:pPr>
      <w:r w:rsidRPr="002A0A29">
        <w:rPr>
          <w:rFonts w:ascii="Times New Roman" w:hAnsi="Times New Roman" w:cs="Times New Roman"/>
          <w:b/>
          <w:i/>
          <w:sz w:val="18"/>
          <w:szCs w:val="18"/>
        </w:rPr>
        <w:t>OPĆINSKO VIJEĆE</w:t>
      </w:r>
    </w:p>
    <w:p w:rsidR="002A0A29" w:rsidRPr="002A0A29" w:rsidRDefault="002A0A29" w:rsidP="002A0A29">
      <w:pPr>
        <w:tabs>
          <w:tab w:val="left" w:pos="3720"/>
        </w:tabs>
        <w:jc w:val="center"/>
        <w:rPr>
          <w:rFonts w:ascii="Times New Roman" w:hAnsi="Times New Roman" w:cs="Times New Roman"/>
          <w:i/>
        </w:rPr>
      </w:pPr>
    </w:p>
    <w:p w:rsidR="002A0A29" w:rsidRPr="002A0A29" w:rsidRDefault="002A0A29" w:rsidP="002A0A29">
      <w:pPr>
        <w:tabs>
          <w:tab w:val="left" w:pos="3720"/>
        </w:tabs>
        <w:jc w:val="center"/>
        <w:rPr>
          <w:rFonts w:ascii="Times New Roman" w:hAnsi="Times New Roman" w:cs="Times New Roman"/>
          <w:i/>
        </w:rPr>
      </w:pPr>
    </w:p>
    <w:p w:rsidR="002A0A29" w:rsidRPr="002A0A29" w:rsidRDefault="002A0A29" w:rsidP="002A0A29">
      <w:pPr>
        <w:rPr>
          <w:rFonts w:ascii="Times New Roman" w:hAnsi="Times New Roman" w:cs="Times New Roman"/>
        </w:rPr>
      </w:pPr>
    </w:p>
    <w:p w:rsidR="002A0A29" w:rsidRPr="002A0A29" w:rsidRDefault="002A0A29" w:rsidP="002A0A29">
      <w:pPr>
        <w:rPr>
          <w:rFonts w:ascii="Times New Roman" w:hAnsi="Times New Roman" w:cs="Times New Roman"/>
        </w:rPr>
      </w:pPr>
    </w:p>
    <w:p w:rsidR="002A0A29" w:rsidRPr="002A0A29" w:rsidRDefault="002A0A29" w:rsidP="00B16D71">
      <w:pPr>
        <w:rPr>
          <w:rFonts w:ascii="Times New Roman" w:hAnsi="Times New Roman" w:cs="Times New Roman"/>
        </w:rPr>
      </w:pPr>
    </w:p>
    <w:p w:rsidR="00B16D71" w:rsidRPr="00DA6CB4" w:rsidRDefault="00B16D71" w:rsidP="00B16D71">
      <w:pPr>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color w:val="000000"/>
        </w:rPr>
        <w:t xml:space="preserve">Na temelju članka 5. Zakona o zaštiti pučanstva od zaraznih bolesti („Narodne novine“, broj 79/07, 113/08 i 43/09), Pravilnika o načinu provedbe obvezatne dezinfekcije, dezinsekcije i deratizacije („Narodne novine“, broj 35/07) i članka 31. Statuta Općine Zadvarje (Službeni glasnik Općine Zadvarje, br. 03/09. i 02/13) Općinsko vijeće Općine Zadvarje, </w:t>
      </w:r>
      <w:r w:rsidRPr="00DA6CB4">
        <w:rPr>
          <w:rFonts w:ascii="Times New Roman" w:hAnsi="Times New Roman" w:cs="Times New Roman"/>
          <w:i/>
        </w:rPr>
        <w:t xml:space="preserve">na svojoj 16. sjednici održanoj dana  23.12.2016. god., donosi </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b/>
          <w:bCs/>
          <w:i/>
        </w:rPr>
      </w:pPr>
      <w:r w:rsidRPr="00DA6CB4">
        <w:rPr>
          <w:rFonts w:ascii="Times New Roman" w:hAnsi="Times New Roman" w:cs="Times New Roman"/>
          <w:b/>
          <w:bCs/>
          <w:i/>
        </w:rPr>
        <w:t>Program mjera</w:t>
      </w:r>
    </w:p>
    <w:p w:rsidR="00DA6CB4" w:rsidRPr="00DA6CB4" w:rsidRDefault="00DA6CB4" w:rsidP="00DA6CB4">
      <w:pPr>
        <w:autoSpaceDE w:val="0"/>
        <w:autoSpaceDN w:val="0"/>
        <w:adjustRightInd w:val="0"/>
        <w:jc w:val="center"/>
        <w:rPr>
          <w:rFonts w:ascii="Times New Roman" w:hAnsi="Times New Roman" w:cs="Times New Roman"/>
          <w:b/>
          <w:bCs/>
          <w:i/>
        </w:rPr>
      </w:pPr>
      <w:r w:rsidRPr="00DA6CB4">
        <w:rPr>
          <w:rFonts w:ascii="Times New Roman" w:hAnsi="Times New Roman" w:cs="Times New Roman"/>
          <w:b/>
          <w:bCs/>
          <w:i/>
        </w:rPr>
        <w:t>obvezatne preventive</w:t>
      </w:r>
    </w:p>
    <w:p w:rsidR="00DA6CB4" w:rsidRPr="00DA6CB4" w:rsidRDefault="00DA6CB4" w:rsidP="00DA6CB4">
      <w:pPr>
        <w:autoSpaceDE w:val="0"/>
        <w:autoSpaceDN w:val="0"/>
        <w:adjustRightInd w:val="0"/>
        <w:jc w:val="center"/>
        <w:rPr>
          <w:rFonts w:ascii="Times New Roman" w:hAnsi="Times New Roman" w:cs="Times New Roman"/>
          <w:b/>
          <w:bCs/>
          <w:i/>
        </w:rPr>
      </w:pPr>
      <w:r w:rsidRPr="00DA6CB4">
        <w:rPr>
          <w:rFonts w:ascii="Times New Roman" w:hAnsi="Times New Roman" w:cs="Times New Roman"/>
          <w:b/>
          <w:bCs/>
          <w:i/>
        </w:rPr>
        <w:t>dezinfekcije, dezinsekcije i deratizacije</w:t>
      </w:r>
    </w:p>
    <w:p w:rsidR="00DA6CB4" w:rsidRPr="00DA6CB4" w:rsidRDefault="00DA6CB4" w:rsidP="00DA6CB4">
      <w:pPr>
        <w:autoSpaceDE w:val="0"/>
        <w:autoSpaceDN w:val="0"/>
        <w:adjustRightInd w:val="0"/>
        <w:jc w:val="center"/>
        <w:rPr>
          <w:rFonts w:ascii="Times New Roman" w:hAnsi="Times New Roman" w:cs="Times New Roman"/>
          <w:b/>
          <w:bCs/>
          <w:i/>
        </w:rPr>
      </w:pPr>
      <w:r w:rsidRPr="00DA6CB4">
        <w:rPr>
          <w:rFonts w:ascii="Times New Roman" w:hAnsi="Times New Roman" w:cs="Times New Roman"/>
          <w:b/>
          <w:bCs/>
          <w:i/>
        </w:rPr>
        <w:t xml:space="preserve">na području Općine </w:t>
      </w:r>
      <w:r w:rsidRPr="00DA6CB4">
        <w:rPr>
          <w:rFonts w:ascii="Times New Roman" w:hAnsi="Times New Roman" w:cs="Times New Roman"/>
          <w:b/>
          <w:bCs/>
          <w:i/>
          <w:color w:val="000000"/>
        </w:rPr>
        <w:t>Zadvarje za 2017. godini</w:t>
      </w:r>
      <w:r w:rsidRPr="00DA6CB4">
        <w:rPr>
          <w:rFonts w:ascii="Times New Roman" w:hAnsi="Times New Roman" w:cs="Times New Roman"/>
          <w:b/>
          <w:bCs/>
          <w:i/>
          <w:color w:val="FF0000"/>
        </w:rPr>
        <w:t xml:space="preserve"> </w:t>
      </w:r>
    </w:p>
    <w:p w:rsidR="00DA6CB4" w:rsidRPr="00DA6CB4" w:rsidRDefault="00DA6CB4" w:rsidP="00DA6CB4">
      <w:pPr>
        <w:autoSpaceDE w:val="0"/>
        <w:autoSpaceDN w:val="0"/>
        <w:adjustRightInd w:val="0"/>
        <w:jc w:val="center"/>
        <w:rPr>
          <w:rFonts w:ascii="Times New Roman" w:hAnsi="Times New Roman" w:cs="Times New Roman"/>
          <w:b/>
          <w:bCs/>
          <w:i/>
        </w:rPr>
      </w:pPr>
    </w:p>
    <w:p w:rsidR="00DA6CB4" w:rsidRPr="00DA6CB4" w:rsidRDefault="00DA6CB4" w:rsidP="00DA6CB4">
      <w:pPr>
        <w:autoSpaceDE w:val="0"/>
        <w:autoSpaceDN w:val="0"/>
        <w:adjustRightInd w:val="0"/>
        <w:jc w:val="both"/>
        <w:rPr>
          <w:rFonts w:ascii="Times New Roman" w:hAnsi="Times New Roman" w:cs="Times New Roman"/>
          <w:b/>
          <w:bCs/>
          <w:i/>
        </w:rPr>
      </w:pPr>
    </w:p>
    <w:p w:rsidR="00DA6CB4" w:rsidRPr="00DA6CB4" w:rsidRDefault="00DA6CB4" w:rsidP="00DA6CB4">
      <w:pPr>
        <w:numPr>
          <w:ilvl w:val="0"/>
          <w:numId w:val="32"/>
        </w:numPr>
        <w:autoSpaceDE w:val="0"/>
        <w:autoSpaceDN w:val="0"/>
        <w:adjustRightInd w:val="0"/>
        <w:jc w:val="center"/>
        <w:rPr>
          <w:rFonts w:ascii="Times New Roman" w:hAnsi="Times New Roman" w:cs="Times New Roman"/>
          <w:i/>
        </w:rPr>
      </w:pPr>
      <w:r w:rsidRPr="00DA6CB4">
        <w:rPr>
          <w:rFonts w:ascii="Times New Roman" w:hAnsi="Times New Roman" w:cs="Times New Roman"/>
          <w:i/>
        </w:rPr>
        <w:t>OSNOVNE ODREDBE</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rPr>
          <w:rFonts w:ascii="Times New Roman" w:hAnsi="Times New Roman" w:cs="Times New Roman"/>
          <w:b/>
          <w:bCs/>
          <w:i/>
        </w:rPr>
      </w:pPr>
      <w:r w:rsidRPr="00DA6CB4">
        <w:rPr>
          <w:rFonts w:ascii="Times New Roman" w:hAnsi="Times New Roman" w:cs="Times New Roman"/>
          <w:i/>
        </w:rPr>
        <w:t xml:space="preserve">Program </w:t>
      </w:r>
      <w:r w:rsidRPr="00DA6CB4">
        <w:rPr>
          <w:rFonts w:ascii="Times New Roman" w:hAnsi="Times New Roman" w:cs="Times New Roman"/>
          <w:bCs/>
          <w:i/>
        </w:rPr>
        <w:t xml:space="preserve">obvezatne preventive dezinfekcije, dezinsekcije i deratizacije  na području Općine </w:t>
      </w:r>
      <w:r w:rsidRPr="00DA6CB4">
        <w:rPr>
          <w:rFonts w:ascii="Times New Roman" w:hAnsi="Times New Roman" w:cs="Times New Roman"/>
          <w:bCs/>
          <w:i/>
          <w:color w:val="000000"/>
        </w:rPr>
        <w:t>Zadvarje za 2017. godini</w:t>
      </w:r>
      <w:r w:rsidRPr="00DA6CB4">
        <w:rPr>
          <w:rFonts w:ascii="Times New Roman" w:hAnsi="Times New Roman" w:cs="Times New Roman"/>
          <w:bCs/>
          <w:i/>
          <w:color w:val="FF0000"/>
        </w:rPr>
        <w:t xml:space="preserve"> </w:t>
      </w:r>
      <w:r w:rsidRPr="00DA6CB4">
        <w:rPr>
          <w:rFonts w:ascii="Times New Roman" w:hAnsi="Times New Roman" w:cs="Times New Roman"/>
          <w:bCs/>
          <w:i/>
        </w:rPr>
        <w:t xml:space="preserve"> ( u daljnjem tekstu : program ) </w:t>
      </w:r>
      <w:r w:rsidRPr="00DA6CB4">
        <w:rPr>
          <w:rFonts w:ascii="Times New Roman" w:hAnsi="Times New Roman" w:cs="Times New Roman"/>
          <w:i/>
        </w:rPr>
        <w:t xml:space="preserve">predstavlja minimum potrebnih mjera obvezatne preventivne dezinfekcije, dezinsekcije i deratizacije na području Općine </w:t>
      </w:r>
      <w:r w:rsidRPr="00DA6CB4">
        <w:rPr>
          <w:rFonts w:ascii="Times New Roman" w:hAnsi="Times New Roman" w:cs="Times New Roman"/>
          <w:i/>
          <w:color w:val="000000"/>
        </w:rPr>
        <w:t xml:space="preserve">Zadvarje </w:t>
      </w:r>
      <w:r w:rsidRPr="00DA6CB4">
        <w:rPr>
          <w:rFonts w:ascii="Times New Roman" w:hAnsi="Times New Roman" w:cs="Times New Roman"/>
          <w:i/>
        </w:rPr>
        <w:t xml:space="preserve">(u daljnjem tekstu: Općina). Obvezatna preventivna dezinfekcija, dezinsekcija i deratizacija provodit će se kao opća zaštitna mjera protiv zaraznih bolesti prema Zakonu o zaštiti pučanstva od zaraznih bolesti </w:t>
      </w:r>
      <w:r w:rsidRPr="00DA6CB4">
        <w:rPr>
          <w:rFonts w:ascii="Times New Roman" w:hAnsi="Times New Roman" w:cs="Times New Roman"/>
          <w:i/>
          <w:color w:val="000000"/>
        </w:rPr>
        <w:t>(„Narodne novine“, broj 79/07, 113/08 i 43/09).</w:t>
      </w:r>
    </w:p>
    <w:p w:rsidR="00DA6CB4" w:rsidRPr="00DA6CB4" w:rsidRDefault="00DA6CB4" w:rsidP="00DA6CB4">
      <w:pPr>
        <w:autoSpaceDE w:val="0"/>
        <w:autoSpaceDN w:val="0"/>
        <w:adjustRightInd w:val="0"/>
        <w:jc w:val="both"/>
        <w:rPr>
          <w:rFonts w:ascii="Times New Roman" w:hAnsi="Times New Roman" w:cs="Times New Roman"/>
          <w:i/>
          <w:color w:val="000000"/>
        </w:rPr>
      </w:pPr>
    </w:p>
    <w:p w:rsidR="00DA6CB4" w:rsidRPr="00DA6CB4" w:rsidRDefault="00DA6CB4" w:rsidP="00DA6CB4">
      <w:pPr>
        <w:numPr>
          <w:ilvl w:val="0"/>
          <w:numId w:val="32"/>
        </w:numPr>
        <w:autoSpaceDE w:val="0"/>
        <w:autoSpaceDN w:val="0"/>
        <w:adjustRightInd w:val="0"/>
        <w:jc w:val="center"/>
        <w:rPr>
          <w:rFonts w:ascii="Times New Roman" w:hAnsi="Times New Roman" w:cs="Times New Roman"/>
          <w:i/>
        </w:rPr>
      </w:pPr>
      <w:r w:rsidRPr="00DA6CB4">
        <w:rPr>
          <w:rFonts w:ascii="Times New Roman" w:hAnsi="Times New Roman" w:cs="Times New Roman"/>
          <w:i/>
        </w:rPr>
        <w:t>IZVRŠITELJI PROGRAMA</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Izvršitelji u provedbi ovog Programa mogu biti zdravstvene ustanove i druge pravne osobe, te osobe koje samostalno osobnim radom obavljaju djelatnost i ispunjavaju uvjete propisane Pravilnikom o uvjetima kojima moraju udovoljavati pravne i fizičke osobe koje obavljaju dezinfekciju, dezinsekciju i deratizaciju kao mjeru za sprečavanje i suzbijanje zaraznih bolesti pučanstva </w:t>
      </w:r>
      <w:r w:rsidRPr="00DA6CB4">
        <w:rPr>
          <w:rFonts w:ascii="Times New Roman" w:hAnsi="Times New Roman" w:cs="Times New Roman"/>
          <w:i/>
          <w:color w:val="000000"/>
        </w:rPr>
        <w:t>(„Narodne novine“, broj 79/07, 113/08 i 43/09</w:t>
      </w:r>
      <w:r w:rsidRPr="00DA6CB4">
        <w:rPr>
          <w:rFonts w:ascii="Times New Roman" w:hAnsi="Times New Roman" w:cs="Times New Roman"/>
          <w:i/>
        </w:rPr>
        <w:t xml:space="preserve">) i Pravilnikom o načinu obavljanja obvezatne dezinfekcije, dezinsekcije i deratizacije („Narodne novine“, broj br. </w:t>
      </w:r>
      <w:r w:rsidRPr="00DA6CB4">
        <w:rPr>
          <w:rFonts w:ascii="Times New Roman" w:hAnsi="Times New Roman" w:cs="Times New Roman"/>
          <w:i/>
          <w:color w:val="000000"/>
        </w:rPr>
        <w:t>38/98</w:t>
      </w:r>
      <w:r w:rsidRPr="00DA6CB4">
        <w:rPr>
          <w:rFonts w:ascii="Times New Roman" w:hAnsi="Times New Roman" w:cs="Times New Roman"/>
          <w:i/>
        </w:rPr>
        <w:t>) i imaju odobrenje ministarstva zdravstva za vršenje ove djelatnosti. Izvršitelji obavljaju ove mjere prema utvrđenom Programu mjera.</w:t>
      </w:r>
    </w:p>
    <w:p w:rsidR="00DA6CB4" w:rsidRPr="00DA6CB4" w:rsidRDefault="005046FC" w:rsidP="00DA6CB4">
      <w:pPr>
        <w:autoSpaceDE w:val="0"/>
        <w:autoSpaceDN w:val="0"/>
        <w:adjustRightInd w:val="0"/>
        <w:rPr>
          <w:rFonts w:ascii="Times New Roman" w:hAnsi="Times New Roman" w:cs="Times New Roman"/>
          <w:i/>
        </w:rPr>
      </w:pPr>
      <w:r>
        <w:rPr>
          <w:rFonts w:ascii="Times New Roman" w:hAnsi="Times New Roman" w:cs="Times New Roman"/>
          <w:i/>
          <w:noProof/>
          <w:lang w:eastAsia="hr-HR"/>
        </w:rPr>
        <w:pict>
          <v:shape id="_x0000_s1072" type="#_x0000_t202" style="position:absolute;margin-left:-16.5pt;margin-top:-36pt;width:756.25pt;height:24pt;z-index:251824128" fillcolor="#d6e3bc [1302]" strokecolor="white [3212]">
            <v:textbox style="mso-next-textbox:#_x0000_s1072">
              <w:txbxContent>
                <w:p w:rsidR="00F64A76" w:rsidRPr="00522592" w:rsidRDefault="00F64A76" w:rsidP="00DA6CB4">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III. NADZOR IZVRŠITELJA U PROVEDBI</w:t>
      </w: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PROGRAMA</w:t>
      </w: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color w:val="0000FF"/>
        </w:rPr>
      </w:pPr>
      <w:r w:rsidRPr="00DA6CB4">
        <w:rPr>
          <w:rFonts w:ascii="Times New Roman" w:hAnsi="Times New Roman" w:cs="Times New Roman"/>
          <w:i/>
        </w:rPr>
        <w:t xml:space="preserve">Upravni nadzor provodi Državna uprava </w:t>
      </w:r>
      <w:r w:rsidRPr="00DA6CB4">
        <w:rPr>
          <w:rFonts w:ascii="Times New Roman" w:hAnsi="Times New Roman" w:cs="Times New Roman"/>
          <w:i/>
          <w:color w:val="000000"/>
        </w:rPr>
        <w:t>u Splitsko-dalmatinskoj županiji, Ured za rad, zdravstvo i socijalnu skrb Županije, Sanitarna inspekcija. Stručni nadzor nad provođenjem mjera preventivne dezinfekcije, dezinsekcije i deratizacije provodi Zavod za javno zdravstvo Split ako je izvršitelj mjera pravna ili fizička osoba izvan organizacije zdravstva, na temelju sklopljenog ugovora s naručiteljem. Ukoliko je izvršitelj mjera obvezatne</w:t>
      </w:r>
      <w:r w:rsidRPr="00DA6CB4">
        <w:rPr>
          <w:rFonts w:ascii="Times New Roman" w:hAnsi="Times New Roman" w:cs="Times New Roman"/>
          <w:i/>
        </w:rPr>
        <w:t xml:space="preserve"> preventivne dezinfekcije, dezinsekcije i deratizacije zdravstvena ustanova, stručni nadzor nad provedbom mjera provodi Hrvatski zavod za javno zdravstvo na temelju izvješća i evidencije što ih zdravstvena ustanova dostavlja istom.</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IV. OBVEZNICI PROVOĐENJA OBVEZATNE</w:t>
      </w: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PREVENTIVNE DEZINFEKCIJE,</w:t>
      </w: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DEZINSEKCIJE I DERATIZACIJE</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Obvezatna preventivna dezinfekcija, dezinsekcija i deratizacija provodit će se sustavno dva puta tijekom </w:t>
      </w:r>
      <w:r w:rsidRPr="00DA6CB4">
        <w:rPr>
          <w:rFonts w:ascii="Times New Roman" w:hAnsi="Times New Roman" w:cs="Times New Roman"/>
          <w:i/>
          <w:color w:val="000000"/>
        </w:rPr>
        <w:t>2017. godine na području Općine Zadvarje</w:t>
      </w:r>
      <w:r w:rsidRPr="00DA6CB4">
        <w:rPr>
          <w:rFonts w:ascii="Times New Roman" w:hAnsi="Times New Roman" w:cs="Times New Roman"/>
          <w:i/>
        </w:rPr>
        <w:t xml:space="preserve"> u skladu s epidemiološkim i higijensko sanitarnim indikacijama i to:</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objektima za javnu vodoopskrbu pitkom vodom,</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2. objektima za proizvodnju i promet namirnica i</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predmeta opće uporabe te sirovina za njihovu</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proizvodnju, odnosno prijevoznim sredstvima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namijenjenim za njihov prijevoz,</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3. objektima odnosno prostorima za uklanjanje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otpadnih voda i drugih otpadnih tvari,</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4. prostor koji obuhvaća robno-stočni sajam u Zadvarju</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5. odgojno obrazovnim objektima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6. objektima i sredstvima javnog prometa,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7. stambenim objektima i dvorištima,</w:t>
      </w:r>
    </w:p>
    <w:p w:rsidR="00DA6CB4" w:rsidRDefault="00DA6CB4" w:rsidP="00DA6CB4">
      <w:pPr>
        <w:autoSpaceDE w:val="0"/>
        <w:autoSpaceDN w:val="0"/>
        <w:adjustRightInd w:val="0"/>
        <w:jc w:val="both"/>
        <w:rPr>
          <w:rFonts w:ascii="Times New Roman" w:hAnsi="Times New Roman" w:cs="Times New Roman"/>
          <w:i/>
        </w:rPr>
      </w:pPr>
    </w:p>
    <w:p w:rsid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8. ostalim objektima, površinama, trgovima i parkovima.</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V. DEZINFEKCIJA</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Obvezatnom preventivnom dezinfekcijom (u daljnjem tekstu: dezinfekcija) podrazumijevaju se sustavne i kontinuirane primjene mehaničkih, fizikalnih metoda i sredstava, samostalno ili kombinirano, radi uništavanja mikroorganizama uzročnika zaraznih bolesti, kao i smanjivanja ukupnog broja svih ostalih mikroorganizama na propisima dozvoljeni minimum.</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Trajanje mjera dezinfekcije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Dezinfekciju provode sami djelatnici ili za to posebno osposobljenost osoblje u tijeku radnog procesa, odnosno uporabe objekata, te nakon dužeg nekorištenja (sezonski rad i sl.) Iz tog razloga u Programu je predviđeno provođenje izvanrednih mjera dezinfekcije koje bi izvršitelji proveli u posebnim prilikama ili po pozivu korisnika, a to su:</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epidemiološke indikacije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po nalogu sanitarne inspekcije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kontaminacije prostora biološkim materijalom</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izlijevanje kanalizacije zbog kvara ili vremenskih nepogoda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U slučaju akcidentnih situacija temeljem poziva korisnika dezinfekcija će se provesti preko izvršitelja koji ispunjava uvjete iz Pravilnika („Narodne novine“, broj </w:t>
      </w:r>
      <w:r w:rsidRPr="00DA6CB4">
        <w:rPr>
          <w:rFonts w:ascii="Times New Roman" w:hAnsi="Times New Roman" w:cs="Times New Roman"/>
          <w:i/>
          <w:color w:val="000000"/>
        </w:rPr>
        <w:t>38/98) i</w:t>
      </w:r>
      <w:r w:rsidRPr="00DA6CB4">
        <w:rPr>
          <w:rFonts w:ascii="Times New Roman" w:hAnsi="Times New Roman" w:cs="Times New Roman"/>
          <w:i/>
        </w:rPr>
        <w:t xml:space="preserve"> ima odobrenje za rad kako je takva akcidentna stanja nemoguća predvidjeti troškove kod eventualnog nastanka istih snosit će vlasnici.</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VI. DEZINSEKCIJA</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Obvezatnom preventivnom dezinsekcijom (u daljnjem tekstu: dezinsekcija) podrazumijeva se sustavno i planirano suzbijanje insekata, člankonožaca ili njihovih razvojnih oblika (u daljnjem tekstu: insekti) koji mogu prenositi uzročnike zaraznih bolesti, izazvati alergijske reakcije, imati toksično djelovanje ili su nametnici odnosno uznemiravači. Ista se provodi primjenom fizikalnih, kemijskih ili bioloških metoda i sredstava koji su ekološki najprihvatljivija, te na načina da se ne dovodi u opasnost zdravlje ljudi, ni životinja kao niti korisnih insekata;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komarci (roda Culex, Aedes, Anofels)</w:t>
      </w:r>
    </w:p>
    <w:p w:rsidR="00DA6CB4" w:rsidRPr="00DA6CB4" w:rsidRDefault="005046FC" w:rsidP="00DA6CB4">
      <w:pPr>
        <w:autoSpaceDE w:val="0"/>
        <w:autoSpaceDN w:val="0"/>
        <w:adjustRightInd w:val="0"/>
        <w:jc w:val="both"/>
        <w:rPr>
          <w:rFonts w:ascii="Times New Roman" w:hAnsi="Times New Roman" w:cs="Times New Roman"/>
          <w:i/>
        </w:rPr>
      </w:pPr>
      <w:r>
        <w:rPr>
          <w:rFonts w:ascii="Times New Roman" w:hAnsi="Times New Roman" w:cs="Times New Roman"/>
          <w:i/>
          <w:noProof/>
          <w:lang w:eastAsia="hr-HR"/>
        </w:rPr>
        <w:pict>
          <v:shape id="_x0000_s1073" type="#_x0000_t202" style="position:absolute;left:0;text-align:left;margin-left:-16.5pt;margin-top:-36pt;width:756.25pt;height:24pt;z-index:251825152" fillcolor="#d6e3bc [1302]" strokecolor="white [3212]">
            <v:textbox style="mso-next-textbox:#_x0000_s1073">
              <w:txbxContent>
                <w:p w:rsidR="00F64A76" w:rsidRPr="00522592" w:rsidRDefault="00F64A76" w:rsidP="00DA6CB4">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DA6CB4" w:rsidRPr="00DA6CB4">
        <w:rPr>
          <w:rFonts w:ascii="Times New Roman" w:hAnsi="Times New Roman" w:cs="Times New Roman"/>
          <w:i/>
        </w:rPr>
        <w:t>- muhe (pored vrste Musca domestica, muhe iz</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roda Caliphora spp. (zujare).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Na području Općine najčešći insekti od interesa za smanjivanje njihovog broja na biološki minimum radi zaštite zdravlja pučanstva jesu:</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Lucilia spp. (zlatare), hematofagna Stomxys calcitrans (ljuta pecavka), Polenia spp. te vrste iz porodice Sarcophagiae (mesare),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žohari (Blatta orientalis – crni žohari, Blattela germanica – smeđi žohar).</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VII. DERATIZACIJA</w:t>
      </w: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Obvezatnom preventivnom deratizacijom (u daljnjem tekstu: deratizacija), podrazumijeva se sustavno i planirano suzbijanje štakora i miševa koji prenose uzročnike zaraznih bolesti ili su rezervoari njihovih uzročnika.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Provođenjem ove mjere sprečava se pojava i širenje zaraznih bolesti:</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crijevne zaraze (Salmoneloze, Shigeloze),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transmisione zarazne bolesti (Kala AZar, Kožna leishmaniaza, Murin pjegavac),</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te se priječi unos i širenje karantenskih bolesti kao što su kuga i hemoragijske groznice.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Na području Općine najčešći glodavci od interesa za smanjivanje njihovog broja na biološki minimum radi zaštite zdravlja pučanstva jesu:</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smeđi štakor (Rattus norvegicus)</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crni štakor (Rattus rattus)</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kućni miš (Mus musculus)</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Mjere deratizacije uključuju praćenje uvjete za razvitak glodavaca, bilježenje pojave štakora, izlaganje meka zatrovanih antikoagulantnim rodenticima, trajno praćenje stupanja infestacije, te trajno poduzimanje svih ostalih mjera koje dovode do smanjenja broja glodavaca.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Trajanje mjera deratizacije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Deratizacija se provodi sustavno na cijelom području Općine u slijedećim rokovima: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a) proljeće (od veljače do lipnja)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b) jesen (od rujna do prosinca)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2. Standardi za izlaganje zatrovanih meka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Zatrovani mamci moraju se izlagati po pravilima struke na siguran način na skrovita i zaštićena mjesta na način da su dostupni štakorima, a zaštićeni od naciljanih vrsta. Meke se moraju izlagati što bliže ili uz mjesta njihova zadržavanja.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U slučajevima visokog stupnja infestacije, neovisno o tipu objekata, treba udvostručiti predviđenu količinu zatrovanih mamaca. Iz tog razloga, u previđanju ukupnih količina zatrovanih mamaca treba u proračunu predvidjeti 30% za izvanredne situacije.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stambeni objekti i okućnice: meke s antikoagulantom II. generacije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1 meka (20-50g) na 20m2 tlocrtne površine (cca </w:t>
      </w:r>
      <w:smartTag w:uri="urn:schemas-microsoft-com:office:smarttags" w:element="metricconverter">
        <w:smartTagPr>
          <w:attr w:name="ProductID" w:val="500 g"/>
        </w:smartTagPr>
        <w:r w:rsidRPr="00DA6CB4">
          <w:rPr>
            <w:rFonts w:ascii="Times New Roman" w:hAnsi="Times New Roman" w:cs="Times New Roman"/>
            <w:i/>
          </w:rPr>
          <w:t>500 g</w:t>
        </w:r>
      </w:smartTag>
      <w:r w:rsidRPr="00DA6CB4">
        <w:rPr>
          <w:rFonts w:ascii="Times New Roman" w:hAnsi="Times New Roman" w:cs="Times New Roman"/>
          <w:i/>
        </w:rPr>
        <w:t xml:space="preserve"> po objektu na 10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objekti za proizvodnju, preradu, skladištenje ili prodaju namirnica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U navedenim objektima zatrovane meke moraju se u zatvorenom prostoru izlagati u označenim kutijama, u skladu s preporukama proizvođača. Pripadajući okoliš objekata obrađuje se na isti način kao okućnice i gospodarski objekti, izlaganjem meka na skrovita mjesta pristupačna štakorima, što bliže njihovim rupama ili putovima kretanja. meke s antikoagulantom II. generacije u objektu: </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meka (20-50g) na 20m2 tlocrtne površine (cca500 g po objektu na 10m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oko objekta: 1 meka (20-50g) na 10m2 tlocrtne površine (cca 1000g po objektu na 20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objekti javne namjene (bolnice, škole, vrtići i ostalo)</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U navedenim objektima zatrovane meke moraju se u zatvorenom prostoru izlagati u označenim kutijama, u skladu s preporukama proizvođača. Pripadajući okoliš objekata obrađuje se na isti način kao okućnice i gospodarski objekti, izlaganjem meka na skrovita mjesta pristupačna štakorima, što bliže njihovim rupama ili putovima kretanja, a zaštićeni od neciljanih vrsta.</w:t>
      </w:r>
    </w:p>
    <w:p w:rsidR="00DA6CB4" w:rsidRPr="00DA6CB4" w:rsidRDefault="00DA6CB4" w:rsidP="00DA6CB4">
      <w:pPr>
        <w:jc w:val="both"/>
        <w:rPr>
          <w:rFonts w:ascii="Times New Roman" w:hAnsi="Times New Roman" w:cs="Times New Roman"/>
          <w:i/>
        </w:rPr>
      </w:pPr>
      <w:r w:rsidRPr="00DA6CB4">
        <w:rPr>
          <w:rFonts w:ascii="Times New Roman" w:hAnsi="Times New Roman" w:cs="Times New Roman"/>
          <w:i/>
        </w:rPr>
        <w:t>- meke s antikoagulantom II. generacije u objektu: 1 meka (20-50g) na 20m2 tlocrtne površine (cca 500g po objektu na 10 mjesta) oko objekta: 1 meka (20-50g) na 10m2 tlocrtne površine (cca 1000g po objektu na 20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otvorene javne površine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Deratizacija otvorenih javnih površina provodi se izlaganjem meka samo u aktivne rupe ili na zaštićena mjesta na načina da su meke nedostupne neovlaštenim osobama, djeci ili neciljanoj vrsti.</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kanalizacija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Kod izlaganja meka u sustav kanalizacije poželjno je osigurati prisustvo djelatnika lokalne i komunalne službe. Deratizacija kanalizacije provodi se izlaganjem vodootpornih formulacija meka vezanih žicom u revizijska okna ili u suhe dijelove kanalizacije.</w:t>
      </w:r>
    </w:p>
    <w:p w:rsidR="00DA6CB4" w:rsidRPr="00DA6CB4" w:rsidRDefault="005046FC" w:rsidP="00DA6CB4">
      <w:pPr>
        <w:autoSpaceDE w:val="0"/>
        <w:autoSpaceDN w:val="0"/>
        <w:adjustRightInd w:val="0"/>
        <w:jc w:val="both"/>
        <w:rPr>
          <w:rFonts w:ascii="Times New Roman" w:hAnsi="Times New Roman" w:cs="Times New Roman"/>
          <w:i/>
        </w:rPr>
      </w:pPr>
      <w:r>
        <w:rPr>
          <w:rFonts w:ascii="Times New Roman" w:hAnsi="Times New Roman" w:cs="Times New Roman"/>
          <w:i/>
          <w:noProof/>
          <w:lang w:eastAsia="hr-HR"/>
        </w:rPr>
        <w:pict>
          <v:shape id="_x0000_s1074" type="#_x0000_t202" style="position:absolute;left:0;text-align:left;margin-left:-22pt;margin-top:-36pt;width:756.25pt;height:24pt;z-index:251826176" fillcolor="#d6e3bc [1302]" strokecolor="white [3212]">
            <v:textbox style="mso-next-textbox:#_x0000_s1074">
              <w:txbxContent>
                <w:p w:rsidR="00F64A76" w:rsidRPr="00522592" w:rsidRDefault="00F64A76" w:rsidP="00DA6CB4">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DA6CB4" w:rsidRPr="00DA6CB4">
        <w:rPr>
          <w:rFonts w:ascii="Times New Roman" w:hAnsi="Times New Roman" w:cs="Times New Roman"/>
          <w:i/>
        </w:rPr>
        <w:t>Poklopac svakog revizijskog okna u koji je postavljena meka mora se obilježiti bojom.</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meke s antikoagulantom II. generacije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1 meka (100-200g) na </w:t>
      </w:r>
      <w:smartTag w:uri="urn:schemas-microsoft-com:office:smarttags" w:element="metricconverter">
        <w:smartTagPr>
          <w:attr w:name="ProductID" w:val="200 metara"/>
        </w:smartTagPr>
        <w:r w:rsidRPr="00DA6CB4">
          <w:rPr>
            <w:rFonts w:ascii="Times New Roman" w:hAnsi="Times New Roman" w:cs="Times New Roman"/>
            <w:i/>
          </w:rPr>
          <w:t>200 metara</w:t>
        </w:r>
      </w:smartTag>
      <w:r w:rsidRPr="00DA6CB4">
        <w:rPr>
          <w:rFonts w:ascii="Times New Roman" w:hAnsi="Times New Roman" w:cs="Times New Roman"/>
          <w:i/>
        </w:rPr>
        <w:t xml:space="preserve"> dužnih</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kanalizacije, ili svako 2 ili 3 u revizijsko</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okno, ili 1000g meke na 500 dužnih</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metara kanalizacije raspoređenih na 10</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deponije krutog i organskog otpada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(organizirane i divlje)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U provođenju deratizacije deponije posebno divljih, mora biti prisutan nadležni sanitarni inspektor ili komunalni redar. Ukoliko se radi o deponijima većih površina, zatrovane mamce treba izlagati u prstenu širine 5-</w:t>
      </w:r>
      <w:smartTag w:uri="urn:schemas-microsoft-com:office:smarttags" w:element="metricconverter">
        <w:smartTagPr>
          <w:attr w:name="ProductID" w:val="10 m"/>
        </w:smartTagPr>
        <w:r w:rsidRPr="00DA6CB4">
          <w:rPr>
            <w:rFonts w:ascii="Times New Roman" w:hAnsi="Times New Roman" w:cs="Times New Roman"/>
            <w:i/>
          </w:rPr>
          <w:t>10 m</w:t>
        </w:r>
      </w:smartTag>
      <w:r w:rsidRPr="00DA6CB4">
        <w:rPr>
          <w:rFonts w:ascii="Times New Roman" w:hAnsi="Times New Roman" w:cs="Times New Roman"/>
          <w:i/>
        </w:rPr>
        <w:t xml:space="preserve"> oko deponije, a meke se izlažu svakih 5- </w:t>
      </w:r>
      <w:smartTag w:uri="urn:schemas-microsoft-com:office:smarttags" w:element="metricconverter">
        <w:smartTagPr>
          <w:attr w:name="ProductID" w:val="10 metara"/>
        </w:smartTagPr>
        <w:r w:rsidRPr="00DA6CB4">
          <w:rPr>
            <w:rFonts w:ascii="Times New Roman" w:hAnsi="Times New Roman" w:cs="Times New Roman"/>
            <w:i/>
          </w:rPr>
          <w:t>10 metara</w:t>
        </w:r>
      </w:smartTag>
      <w:r w:rsidRPr="00DA6CB4">
        <w:rPr>
          <w:rFonts w:ascii="Times New Roman" w:hAnsi="Times New Roman" w:cs="Times New Roman"/>
          <w:i/>
        </w:rPr>
        <w:t>.</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meke s antikoagulantom II.generacije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meka (20-50g) na 10m2 tlocrtne površine (cca 500g</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xml:space="preserve">na </w:t>
      </w:r>
      <w:smartTag w:uri="urn:schemas-microsoft-com:office:smarttags" w:element="metricconverter">
        <w:smartTagPr>
          <w:attr w:name="ProductID" w:val="100 m2"/>
        </w:smartTagPr>
        <w:r w:rsidRPr="00DA6CB4">
          <w:rPr>
            <w:rFonts w:ascii="Times New Roman" w:hAnsi="Times New Roman" w:cs="Times New Roman"/>
            <w:i/>
          </w:rPr>
          <w:t>100 m2</w:t>
        </w:r>
      </w:smartTag>
      <w:r w:rsidRPr="00DA6CB4">
        <w:rPr>
          <w:rFonts w:ascii="Times New Roman" w:hAnsi="Times New Roman" w:cs="Times New Roman"/>
          <w:i/>
        </w:rPr>
        <w:t xml:space="preserve"> na 10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1 meka (20-50g) svakih 5-</w:t>
      </w:r>
      <w:smartTag w:uri="urn:schemas-microsoft-com:office:smarttags" w:element="metricconverter">
        <w:smartTagPr>
          <w:attr w:name="ProductID" w:val="10 m"/>
        </w:smartTagPr>
        <w:r w:rsidRPr="00DA6CB4">
          <w:rPr>
            <w:rFonts w:ascii="Times New Roman" w:hAnsi="Times New Roman" w:cs="Times New Roman"/>
            <w:i/>
          </w:rPr>
          <w:t>10 m</w:t>
        </w:r>
      </w:smartTag>
      <w:r w:rsidRPr="00DA6CB4">
        <w:rPr>
          <w:rFonts w:ascii="Times New Roman" w:hAnsi="Times New Roman" w:cs="Times New Roman"/>
          <w:i/>
        </w:rPr>
        <w:t xml:space="preserve"> u prstenu (cca </w:t>
      </w:r>
      <w:smartTag w:uri="urn:schemas-microsoft-com:office:smarttags" w:element="metricconverter">
        <w:smartTagPr>
          <w:attr w:name="ProductID" w:val="1000 g"/>
        </w:smartTagPr>
        <w:r w:rsidRPr="00DA6CB4">
          <w:rPr>
            <w:rFonts w:ascii="Times New Roman" w:hAnsi="Times New Roman" w:cs="Times New Roman"/>
            <w:i/>
          </w:rPr>
          <w:t>1000 g</w:t>
        </w:r>
      </w:smartTag>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na 100m2 na 20 mjesta)</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 antikoagulantna prašiva I. i II.</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generacije:</w:t>
      </w: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Ukoliko su deponije ograđene i pod nadzorom, u deratizaciji se mogu koristiti i antikoagulantna prašila za prosipanje aktivnih rupa i putova kretanja štakora.</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VIII. OBAVJEŠTAVANJE I OBVEZNA</w:t>
      </w: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SURADNJA S GRAĐANIMA</w:t>
      </w: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both"/>
        <w:rPr>
          <w:rFonts w:ascii="Times New Roman" w:hAnsi="Times New Roman" w:cs="Times New Roman"/>
          <w:i/>
        </w:rPr>
      </w:pPr>
      <w:r w:rsidRPr="00DA6CB4">
        <w:rPr>
          <w:rFonts w:ascii="Times New Roman" w:hAnsi="Times New Roman" w:cs="Times New Roman"/>
          <w:i/>
        </w:rPr>
        <w:t>Izvršitelji obvezatne preventivne deratizacije i dezinsekcije dužni su pismeno (telefaksom) obavještavati nadzor i Županijsku Sanitarnu inspekciju o planu rada za svaki tjedan provedbe deratizacije, a izvršitelji su ga dužni dostaviti tri dana unaprijed. Također su dužni izraditi Operativni plan rada prije početka provedbe mjera i dostaviti ga nadzoru i Sanitarnoj inspekciji pet dana prije početka akcija. O akcijama suzbijanja komaraca metodom hladnog orošavanja ULV metodom građani će biti obaviješteni o području i vremenu provođenja akcije, putem dnevnog tiska, radijskih postaja i to najmanje jedna dan unaprijed. Istim načinom će se upozoravati pčelari da na vrijeme uklone pčele sa terena koji će se tretirati. Istovremeno će se telefaksom obavijestiti Centar za obavješćivanje (985). O akcijama preventivne deratizacije građani će biti obaviješteni lijepljenjem tiskanih obavijesti na vidljivim mjestima dva dana prije provedbe. Izvršitelji su dužni prilikom obavljanja deratizacije savjetovati predstavnika stanara kojima se obrate prilikom obavljanja deratizacije o provedbi ne kemijskih mjera deratizacije kao što su: zaprečivanje pristupa glodavcima, sanitacija zgrade, otklanjanje hrane, skloništa i vode za glodavce.</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p>
    <w:p w:rsidR="00DA6CB4" w:rsidRPr="00DA6CB4" w:rsidRDefault="00DA6CB4" w:rsidP="00DA6CB4">
      <w:pPr>
        <w:autoSpaceDE w:val="0"/>
        <w:autoSpaceDN w:val="0"/>
        <w:adjustRightInd w:val="0"/>
        <w:jc w:val="center"/>
        <w:rPr>
          <w:rFonts w:ascii="Times New Roman" w:hAnsi="Times New Roman" w:cs="Times New Roman"/>
          <w:i/>
        </w:rPr>
      </w:pPr>
      <w:r w:rsidRPr="00DA6CB4">
        <w:rPr>
          <w:rFonts w:ascii="Times New Roman" w:hAnsi="Times New Roman" w:cs="Times New Roman"/>
          <w:i/>
        </w:rPr>
        <w:t>IX. ZAVRŠNE ODREDBE</w:t>
      </w:r>
    </w:p>
    <w:p w:rsidR="00DA6CB4" w:rsidRPr="00DA6CB4" w:rsidRDefault="00DA6CB4" w:rsidP="00DA6CB4">
      <w:pPr>
        <w:autoSpaceDE w:val="0"/>
        <w:autoSpaceDN w:val="0"/>
        <w:adjustRightInd w:val="0"/>
        <w:jc w:val="both"/>
        <w:rPr>
          <w:rFonts w:ascii="Times New Roman" w:hAnsi="Times New Roman" w:cs="Times New Roman"/>
          <w:i/>
        </w:rPr>
      </w:pPr>
    </w:p>
    <w:p w:rsidR="00DA6CB4" w:rsidRPr="00DA6CB4" w:rsidRDefault="00DA6CB4" w:rsidP="00DA6CB4">
      <w:pPr>
        <w:pStyle w:val="StandardWeb"/>
        <w:jc w:val="both"/>
        <w:rPr>
          <w:i/>
          <w:sz w:val="22"/>
          <w:szCs w:val="22"/>
        </w:rPr>
      </w:pPr>
      <w:r w:rsidRPr="00DA6CB4">
        <w:rPr>
          <w:i/>
          <w:sz w:val="22"/>
          <w:szCs w:val="22"/>
        </w:rPr>
        <w:t>Ovaj Program će biti objavljen u Službenom glasniku Općine Zadvarje, a stupa na snagu od 01.01.2017. godine.</w:t>
      </w:r>
      <w:r w:rsidRPr="00DA6CB4">
        <w:rPr>
          <w:i/>
          <w:iCs/>
          <w:sz w:val="22"/>
          <w:szCs w:val="22"/>
        </w:rPr>
        <w:t xml:space="preserve"> </w:t>
      </w:r>
    </w:p>
    <w:p w:rsidR="00DA6CB4" w:rsidRPr="00DA6CB4" w:rsidRDefault="00DA6CB4" w:rsidP="00DA6CB4">
      <w:pPr>
        <w:jc w:val="both"/>
        <w:rPr>
          <w:rFonts w:ascii="Times New Roman" w:hAnsi="Times New Roman" w:cs="Times New Roman"/>
          <w:i/>
        </w:rPr>
      </w:pPr>
      <w:r w:rsidRPr="00DA6CB4">
        <w:rPr>
          <w:rFonts w:ascii="Times New Roman" w:hAnsi="Times New Roman" w:cs="Times New Roman"/>
          <w:i/>
          <w:lang w:val="sv-SE"/>
        </w:rPr>
        <w:t>Klasa</w:t>
      </w:r>
      <w:r w:rsidRPr="00DA6CB4">
        <w:rPr>
          <w:rFonts w:ascii="Times New Roman" w:hAnsi="Times New Roman" w:cs="Times New Roman"/>
          <w:i/>
        </w:rPr>
        <w:t xml:space="preserve">: 021-01/16-01/01                                     </w:t>
      </w:r>
    </w:p>
    <w:p w:rsidR="00DA6CB4" w:rsidRPr="00DA6CB4" w:rsidRDefault="00DA6CB4" w:rsidP="00DA6CB4">
      <w:pPr>
        <w:jc w:val="both"/>
        <w:rPr>
          <w:rFonts w:ascii="Times New Roman" w:hAnsi="Times New Roman" w:cs="Times New Roman"/>
          <w:i/>
        </w:rPr>
      </w:pPr>
      <w:r w:rsidRPr="00DA6CB4">
        <w:rPr>
          <w:rFonts w:ascii="Times New Roman" w:hAnsi="Times New Roman" w:cs="Times New Roman"/>
          <w:i/>
          <w:lang w:val="sv-SE"/>
        </w:rPr>
        <w:t>Ur</w:t>
      </w:r>
      <w:r w:rsidRPr="00DA6CB4">
        <w:rPr>
          <w:rFonts w:ascii="Times New Roman" w:hAnsi="Times New Roman" w:cs="Times New Roman"/>
          <w:i/>
        </w:rPr>
        <w:t xml:space="preserve">. </w:t>
      </w:r>
      <w:r w:rsidRPr="00DA6CB4">
        <w:rPr>
          <w:rFonts w:ascii="Times New Roman" w:hAnsi="Times New Roman" w:cs="Times New Roman"/>
          <w:i/>
          <w:lang w:val="sv-SE"/>
        </w:rPr>
        <w:t>broj</w:t>
      </w:r>
      <w:r w:rsidRPr="00DA6CB4">
        <w:rPr>
          <w:rFonts w:ascii="Times New Roman" w:hAnsi="Times New Roman" w:cs="Times New Roman"/>
          <w:i/>
        </w:rPr>
        <w:t xml:space="preserve">: 2155/04-16-01-16 </w:t>
      </w:r>
    </w:p>
    <w:p w:rsidR="00DA6CB4" w:rsidRPr="00A32906" w:rsidRDefault="00DA6CB4" w:rsidP="00DA6CB4">
      <w:pPr>
        <w:jc w:val="both"/>
        <w:rPr>
          <w:i/>
        </w:rPr>
      </w:pPr>
      <w:r w:rsidRPr="00DA6CB4">
        <w:rPr>
          <w:rFonts w:ascii="Times New Roman" w:hAnsi="Times New Roman" w:cs="Times New Roman"/>
          <w:i/>
        </w:rPr>
        <w:t>Zadvarje,23.12.2016.</w:t>
      </w:r>
      <w:r w:rsidRPr="00A32906">
        <w:rPr>
          <w:i/>
        </w:rPr>
        <w:t xml:space="preserve">          </w:t>
      </w:r>
    </w:p>
    <w:p w:rsidR="00DA6CB4" w:rsidRPr="00DA6CB4" w:rsidRDefault="00DA6CB4" w:rsidP="00DA6CB4">
      <w:pPr>
        <w:autoSpaceDE w:val="0"/>
        <w:autoSpaceDN w:val="0"/>
        <w:adjustRightInd w:val="0"/>
        <w:rPr>
          <w:rFonts w:ascii="Times New Roman" w:hAnsi="Times New Roman" w:cs="Times New Roman"/>
          <w:i/>
          <w:color w:val="000000"/>
        </w:rPr>
      </w:pPr>
      <w:r w:rsidRPr="00DA6CB4">
        <w:rPr>
          <w:rFonts w:ascii="Times New Roman" w:hAnsi="Times New Roman" w:cs="Times New Roman"/>
          <w:i/>
          <w:color w:val="000000"/>
        </w:rPr>
        <w:t xml:space="preserve">                                                                </w:t>
      </w:r>
    </w:p>
    <w:p w:rsidR="00DA6CB4" w:rsidRPr="00DA6CB4" w:rsidRDefault="00DA6CB4" w:rsidP="00DA6CB4">
      <w:pPr>
        <w:autoSpaceDE w:val="0"/>
        <w:autoSpaceDN w:val="0"/>
        <w:adjustRightInd w:val="0"/>
        <w:jc w:val="center"/>
        <w:rPr>
          <w:rFonts w:ascii="Times New Roman" w:hAnsi="Times New Roman" w:cs="Times New Roman"/>
          <w:i/>
          <w:color w:val="000000"/>
        </w:rPr>
      </w:pPr>
      <w:r w:rsidRPr="00DA6CB4">
        <w:rPr>
          <w:rFonts w:ascii="Times New Roman" w:hAnsi="Times New Roman" w:cs="Times New Roman"/>
          <w:i/>
          <w:color w:val="000000"/>
        </w:rPr>
        <w:t xml:space="preserve">                                             </w:t>
      </w:r>
      <w:r>
        <w:rPr>
          <w:rFonts w:ascii="Times New Roman" w:hAnsi="Times New Roman" w:cs="Times New Roman"/>
          <w:i/>
          <w:color w:val="000000"/>
        </w:rPr>
        <w:t xml:space="preserve">                        </w:t>
      </w:r>
      <w:r w:rsidRPr="00DA6CB4">
        <w:rPr>
          <w:rFonts w:ascii="Times New Roman" w:hAnsi="Times New Roman" w:cs="Times New Roman"/>
          <w:i/>
          <w:color w:val="000000"/>
        </w:rPr>
        <w:t>Predsjednik Općinskog vijeća</w:t>
      </w:r>
    </w:p>
    <w:p w:rsidR="00DA6CB4" w:rsidRPr="00DA6CB4" w:rsidRDefault="00DA6CB4" w:rsidP="00DA6CB4">
      <w:pPr>
        <w:jc w:val="center"/>
        <w:rPr>
          <w:rFonts w:ascii="Times New Roman" w:hAnsi="Times New Roman" w:cs="Times New Roman"/>
          <w:i/>
          <w:color w:val="000000"/>
        </w:rPr>
      </w:pPr>
      <w:r w:rsidRPr="00DA6CB4">
        <w:rPr>
          <w:rFonts w:ascii="Times New Roman" w:hAnsi="Times New Roman" w:cs="Times New Roman"/>
          <w:i/>
          <w:color w:val="000000"/>
        </w:rPr>
        <w:t xml:space="preserve">                                                                                  Toni   Popović</w:t>
      </w:r>
    </w:p>
    <w:p w:rsidR="00B16D71" w:rsidRPr="00DA6CB4" w:rsidRDefault="00B16D71" w:rsidP="00B16D71">
      <w:pPr>
        <w:pStyle w:val="StandardWeb"/>
        <w:spacing w:before="0" w:beforeAutospacing="0" w:after="0" w:afterAutospacing="0"/>
        <w:jc w:val="both"/>
        <w:rPr>
          <w:b/>
          <w:i/>
          <w:sz w:val="22"/>
          <w:szCs w:val="22"/>
        </w:rPr>
      </w:pPr>
    </w:p>
    <w:p w:rsidR="00B16D71" w:rsidRPr="00DA6CB4" w:rsidRDefault="00B16D71" w:rsidP="00B16D71">
      <w:pPr>
        <w:pStyle w:val="StandardWeb"/>
        <w:spacing w:before="0" w:beforeAutospacing="0" w:after="0" w:afterAutospacing="0"/>
        <w:jc w:val="both"/>
        <w:rPr>
          <w:b/>
          <w:i/>
          <w:sz w:val="22"/>
          <w:szCs w:val="22"/>
        </w:rPr>
      </w:pPr>
    </w:p>
    <w:p w:rsidR="00DA6CB4" w:rsidRPr="00DA6CB4" w:rsidRDefault="00DA6CB4" w:rsidP="00DA6CB4">
      <w:pPr>
        <w:pStyle w:val="Naslov1"/>
        <w:rPr>
          <w:i/>
          <w:color w:val="000000"/>
          <w:sz w:val="20"/>
          <w:szCs w:val="20"/>
        </w:rPr>
      </w:pPr>
      <w:r w:rsidRPr="00DA6CB4">
        <w:rPr>
          <w:i/>
          <w:color w:val="000000"/>
          <w:sz w:val="20"/>
          <w:szCs w:val="20"/>
        </w:rPr>
        <w:t>REPUBLIKA HRVATSKA</w:t>
      </w:r>
    </w:p>
    <w:p w:rsidR="00DA6CB4" w:rsidRPr="00DA6CB4" w:rsidRDefault="00DA6CB4" w:rsidP="00DA6CB4">
      <w:pPr>
        <w:pStyle w:val="Naslov1"/>
        <w:rPr>
          <w:i/>
          <w:color w:val="000000"/>
          <w:sz w:val="20"/>
          <w:szCs w:val="20"/>
        </w:rPr>
      </w:pPr>
      <w:r w:rsidRPr="00DA6CB4">
        <w:rPr>
          <w:i/>
          <w:color w:val="000000"/>
          <w:sz w:val="20"/>
          <w:szCs w:val="20"/>
          <w:lang w:val="sv-SE"/>
        </w:rPr>
        <w:t>SPLITSKO</w:t>
      </w:r>
      <w:r w:rsidRPr="00DA6CB4">
        <w:rPr>
          <w:i/>
          <w:color w:val="000000"/>
          <w:sz w:val="20"/>
          <w:szCs w:val="20"/>
        </w:rPr>
        <w:t>-</w:t>
      </w:r>
      <w:r w:rsidRPr="00DA6CB4">
        <w:rPr>
          <w:i/>
          <w:color w:val="000000"/>
          <w:sz w:val="20"/>
          <w:szCs w:val="20"/>
          <w:lang w:val="sv-SE"/>
        </w:rPr>
        <w:t>DALMATINSKA</w:t>
      </w:r>
      <w:r w:rsidRPr="00DA6CB4">
        <w:rPr>
          <w:i/>
          <w:color w:val="000000"/>
          <w:sz w:val="20"/>
          <w:szCs w:val="20"/>
        </w:rPr>
        <w:t xml:space="preserve"> Ž</w:t>
      </w:r>
      <w:r w:rsidRPr="00DA6CB4">
        <w:rPr>
          <w:i/>
          <w:color w:val="000000"/>
          <w:sz w:val="20"/>
          <w:szCs w:val="20"/>
          <w:lang w:val="sv-SE"/>
        </w:rPr>
        <w:t>UPANIJA</w:t>
      </w:r>
    </w:p>
    <w:p w:rsidR="00DA6CB4" w:rsidRPr="00DA6CB4" w:rsidRDefault="00DA6CB4" w:rsidP="00DA6CB4">
      <w:pPr>
        <w:pStyle w:val="Naslov1"/>
        <w:rPr>
          <w:i/>
          <w:color w:val="000000"/>
          <w:sz w:val="20"/>
          <w:szCs w:val="20"/>
        </w:rPr>
      </w:pPr>
      <w:r w:rsidRPr="00DA6CB4">
        <w:rPr>
          <w:i/>
          <w:color w:val="000000"/>
          <w:sz w:val="20"/>
          <w:szCs w:val="20"/>
        </w:rPr>
        <w:t>OPĆINA ZADVARJE</w:t>
      </w:r>
    </w:p>
    <w:p w:rsidR="00B16D71" w:rsidRPr="00DA6CB4" w:rsidRDefault="00DA6CB4" w:rsidP="00DA6CB4">
      <w:pPr>
        <w:pStyle w:val="StandardWeb"/>
        <w:spacing w:before="0" w:beforeAutospacing="0" w:after="0" w:afterAutospacing="0"/>
        <w:jc w:val="center"/>
        <w:rPr>
          <w:b/>
          <w:i/>
          <w:sz w:val="20"/>
          <w:szCs w:val="20"/>
        </w:rPr>
      </w:pPr>
      <w:r w:rsidRPr="00DA6CB4">
        <w:rPr>
          <w:i/>
          <w:color w:val="000000"/>
          <w:sz w:val="20"/>
          <w:szCs w:val="20"/>
        </w:rPr>
        <w:t>OPĆINSKO VIJEĆE</w:t>
      </w:r>
    </w:p>
    <w:p w:rsidR="00B16D71" w:rsidRPr="00DA6CB4" w:rsidRDefault="00B16D71" w:rsidP="00DA6CB4">
      <w:pPr>
        <w:pStyle w:val="StandardWeb"/>
        <w:spacing w:before="0" w:beforeAutospacing="0" w:after="0" w:afterAutospacing="0"/>
        <w:jc w:val="center"/>
        <w:rPr>
          <w:b/>
          <w:i/>
          <w:sz w:val="20"/>
          <w:szCs w:val="20"/>
        </w:rPr>
      </w:pPr>
    </w:p>
    <w:p w:rsidR="00B16D71" w:rsidRDefault="00DA6CB4" w:rsidP="00B16D71">
      <w:pPr>
        <w:pStyle w:val="StandardWeb"/>
        <w:spacing w:before="0" w:beforeAutospacing="0" w:after="0" w:afterAutospacing="0"/>
        <w:jc w:val="both"/>
        <w:rPr>
          <w:b/>
          <w:i/>
          <w:sz w:val="22"/>
          <w:szCs w:val="22"/>
        </w:rPr>
      </w:pPr>
      <w:r>
        <w:rPr>
          <w:b/>
          <w:i/>
          <w:sz w:val="22"/>
          <w:szCs w:val="22"/>
        </w:rPr>
        <w:t>......................................................................................................................</w:t>
      </w:r>
    </w:p>
    <w:p w:rsidR="00DA6CB4" w:rsidRDefault="00DA6CB4" w:rsidP="00B16D71">
      <w:pPr>
        <w:pStyle w:val="StandardWeb"/>
        <w:spacing w:before="0" w:beforeAutospacing="0" w:after="0" w:afterAutospacing="0"/>
        <w:jc w:val="both"/>
        <w:rPr>
          <w:b/>
          <w:i/>
          <w:sz w:val="22"/>
          <w:szCs w:val="22"/>
        </w:rPr>
      </w:pPr>
    </w:p>
    <w:p w:rsidR="00F307B0" w:rsidRPr="00E37541" w:rsidRDefault="00F307B0" w:rsidP="00F307B0">
      <w:pPr>
        <w:autoSpaceDE w:val="0"/>
        <w:autoSpaceDN w:val="0"/>
        <w:adjustRightInd w:val="0"/>
        <w:rPr>
          <w:rFonts w:ascii="Times New Roman" w:hAnsi="Times New Roman" w:cs="Times New Roman"/>
          <w:i/>
          <w:iCs/>
        </w:rPr>
      </w:pPr>
    </w:p>
    <w:p w:rsidR="00F307B0"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 xml:space="preserve">Na temelju članka </w:t>
      </w:r>
      <w:r w:rsidRPr="00F307B0">
        <w:rPr>
          <w:rFonts w:ascii="Times New Roman" w:hAnsi="Times New Roman" w:cs="Times New Roman"/>
          <w:i/>
        </w:rPr>
        <w:t>13</w:t>
      </w:r>
      <w:r w:rsidRPr="00E37541">
        <w:rPr>
          <w:rFonts w:ascii="Times New Roman" w:hAnsi="Times New Roman" w:cs="Times New Roman"/>
        </w:rPr>
        <w:t xml:space="preserve">. </w:t>
      </w:r>
      <w:r w:rsidRPr="00E37541">
        <w:rPr>
          <w:rFonts w:ascii="Times New Roman" w:hAnsi="Times New Roman" w:cs="Times New Roman"/>
          <w:i/>
          <w:iCs/>
        </w:rPr>
        <w:t xml:space="preserve">stavka </w:t>
      </w:r>
      <w:r w:rsidRPr="00F307B0">
        <w:rPr>
          <w:rFonts w:ascii="Times New Roman" w:hAnsi="Times New Roman" w:cs="Times New Roman"/>
          <w:i/>
        </w:rPr>
        <w:t>8.</w:t>
      </w:r>
      <w:r w:rsidRPr="00E37541">
        <w:rPr>
          <w:rFonts w:ascii="Times New Roman" w:hAnsi="Times New Roman" w:cs="Times New Roman"/>
        </w:rPr>
        <w:t xml:space="preserve"> </w:t>
      </w:r>
      <w:r w:rsidRPr="00E37541">
        <w:rPr>
          <w:rFonts w:ascii="Times New Roman" w:hAnsi="Times New Roman" w:cs="Times New Roman"/>
          <w:i/>
          <w:iCs/>
        </w:rPr>
        <w:t xml:space="preserve">Zakona </w:t>
      </w:r>
      <w:r w:rsidRPr="00E37541">
        <w:rPr>
          <w:rFonts w:ascii="Times New Roman" w:hAnsi="Times New Roman" w:cs="Times New Roman"/>
        </w:rPr>
        <w:t xml:space="preserve">o </w:t>
      </w:r>
      <w:r w:rsidRPr="00E37541">
        <w:rPr>
          <w:rFonts w:ascii="Times New Roman" w:hAnsi="Times New Roman" w:cs="Times New Roman"/>
          <w:i/>
          <w:iCs/>
        </w:rPr>
        <w:t>zaštiti od požara (Narodne novine, broj 92</w:t>
      </w:r>
      <w:r>
        <w:rPr>
          <w:rFonts w:ascii="Times New Roman" w:hAnsi="Times New Roman" w:cs="Times New Roman"/>
          <w:i/>
          <w:iCs/>
        </w:rPr>
        <w:t>/</w:t>
      </w:r>
      <w:r w:rsidRPr="00E37541">
        <w:rPr>
          <w:rFonts w:ascii="Times New Roman" w:hAnsi="Times New Roman" w:cs="Times New Roman"/>
          <w:i/>
          <w:iCs/>
        </w:rPr>
        <w:t>10), te</w:t>
      </w:r>
      <w:r>
        <w:rPr>
          <w:rFonts w:ascii="Times New Roman" w:hAnsi="Times New Roman" w:cs="Times New Roman"/>
          <w:i/>
          <w:iCs/>
        </w:rPr>
        <w:t xml:space="preserve"> </w:t>
      </w:r>
      <w:r w:rsidRPr="00E37541">
        <w:rPr>
          <w:rFonts w:ascii="Times New Roman" w:hAnsi="Times New Roman" w:cs="Times New Roman"/>
          <w:i/>
          <w:iCs/>
        </w:rPr>
        <w:t>članka</w:t>
      </w:r>
      <w:r w:rsidRPr="00F307B0">
        <w:rPr>
          <w:rFonts w:ascii="Times New Roman" w:hAnsi="Times New Roman" w:cs="Times New Roman"/>
          <w:i/>
          <w:iCs/>
        </w:rPr>
        <w:t xml:space="preserve"> </w:t>
      </w:r>
      <w:r w:rsidRPr="00F307B0">
        <w:rPr>
          <w:rFonts w:ascii="Times New Roman" w:hAnsi="Times New Roman" w:cs="Times New Roman"/>
          <w:i/>
        </w:rPr>
        <w:t>31</w:t>
      </w:r>
      <w:r w:rsidRPr="00E37541">
        <w:rPr>
          <w:rFonts w:ascii="Times New Roman" w:hAnsi="Times New Roman" w:cs="Times New Roman"/>
        </w:rPr>
        <w:t xml:space="preserve">. </w:t>
      </w:r>
      <w:r>
        <w:rPr>
          <w:rFonts w:ascii="Times New Roman" w:hAnsi="Times New Roman" w:cs="Times New Roman"/>
          <w:i/>
          <w:iCs/>
        </w:rPr>
        <w:t>St</w:t>
      </w:r>
      <w:r w:rsidRPr="00E37541">
        <w:rPr>
          <w:rFonts w:ascii="Times New Roman" w:hAnsi="Times New Roman" w:cs="Times New Roman"/>
          <w:i/>
          <w:iCs/>
        </w:rPr>
        <w:t>atuta Općine Zadvarje(Službeni glasnik Općine Zadvarje, broj 03/09. i</w:t>
      </w:r>
      <w:r>
        <w:rPr>
          <w:rFonts w:ascii="Times New Roman" w:hAnsi="Times New Roman" w:cs="Times New Roman"/>
          <w:i/>
          <w:iCs/>
        </w:rPr>
        <w:t xml:space="preserve"> 02</w:t>
      </w:r>
      <w:r w:rsidRPr="00E37541">
        <w:rPr>
          <w:rFonts w:ascii="Times New Roman" w:hAnsi="Times New Roman" w:cs="Times New Roman"/>
          <w:i/>
          <w:iCs/>
        </w:rPr>
        <w:t>/13.), Općinsko  vijeće  Općine Zadvarje na 16. sjednici, održanoj dana 23.12.2017. godine, donosi</w:t>
      </w:r>
    </w:p>
    <w:p w:rsidR="00F307B0" w:rsidRPr="00E37541" w:rsidRDefault="00F307B0" w:rsidP="00F307B0">
      <w:pPr>
        <w:autoSpaceDE w:val="0"/>
        <w:autoSpaceDN w:val="0"/>
        <w:adjustRightInd w:val="0"/>
        <w:rPr>
          <w:rFonts w:ascii="Times New Roman" w:hAnsi="Times New Roman" w:cs="Times New Roman"/>
          <w:i/>
          <w:iCs/>
        </w:rPr>
      </w:pPr>
    </w:p>
    <w:p w:rsidR="00F307B0"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 xml:space="preserve">                                                     ZAKLJUČAK</w:t>
      </w:r>
    </w:p>
    <w:p w:rsidR="00F307B0" w:rsidRPr="00E37541" w:rsidRDefault="00F307B0" w:rsidP="00F307B0">
      <w:pPr>
        <w:autoSpaceDE w:val="0"/>
        <w:autoSpaceDN w:val="0"/>
        <w:adjustRightInd w:val="0"/>
        <w:rPr>
          <w:rFonts w:ascii="Times New Roman" w:hAnsi="Times New Roman" w:cs="Times New Roman"/>
          <w:i/>
          <w:iCs/>
        </w:rPr>
      </w:pPr>
    </w:p>
    <w:p w:rsidR="00722851" w:rsidRDefault="00722851" w:rsidP="00F307B0">
      <w:pPr>
        <w:autoSpaceDE w:val="0"/>
        <w:autoSpaceDN w:val="0"/>
        <w:adjustRightInd w:val="0"/>
        <w:rPr>
          <w:rFonts w:ascii="Times New Roman" w:hAnsi="Times New Roman" w:cs="Times New Roman"/>
          <w:b/>
          <w:bCs/>
        </w:rPr>
      </w:pPr>
    </w:p>
    <w:p w:rsidR="00722851" w:rsidRDefault="005046FC" w:rsidP="00F307B0">
      <w:pPr>
        <w:autoSpaceDE w:val="0"/>
        <w:autoSpaceDN w:val="0"/>
        <w:adjustRightInd w:val="0"/>
        <w:rPr>
          <w:rFonts w:ascii="Times New Roman" w:hAnsi="Times New Roman" w:cs="Times New Roman"/>
          <w:b/>
          <w:bCs/>
        </w:rPr>
      </w:pPr>
      <w:r>
        <w:rPr>
          <w:rFonts w:ascii="Times New Roman" w:hAnsi="Times New Roman" w:cs="Times New Roman"/>
          <w:b/>
          <w:bCs/>
          <w:noProof/>
          <w:lang w:eastAsia="hr-HR"/>
        </w:rPr>
        <w:pict>
          <v:shape id="_x0000_s1075" type="#_x0000_t202" style="position:absolute;margin-left:-22pt;margin-top:-36pt;width:756.25pt;height:24pt;z-index:251827200" fillcolor="#d6e3bc [1302]" strokecolor="white [3212]">
            <v:textbox style="mso-next-textbox:#_x0000_s1075">
              <w:txbxContent>
                <w:p w:rsidR="00F64A76" w:rsidRPr="00522592" w:rsidRDefault="00F64A76" w:rsidP="00722851">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722851" w:rsidRDefault="00722851" w:rsidP="00F307B0">
      <w:pPr>
        <w:autoSpaceDE w:val="0"/>
        <w:autoSpaceDN w:val="0"/>
        <w:adjustRightInd w:val="0"/>
        <w:rPr>
          <w:rFonts w:ascii="Times New Roman" w:hAnsi="Times New Roman" w:cs="Times New Roman"/>
          <w:b/>
          <w:bCs/>
        </w:rPr>
      </w:pPr>
    </w:p>
    <w:p w:rsidR="00F307B0" w:rsidRDefault="00F307B0" w:rsidP="00F307B0">
      <w:pPr>
        <w:autoSpaceDE w:val="0"/>
        <w:autoSpaceDN w:val="0"/>
        <w:adjustRightInd w:val="0"/>
        <w:rPr>
          <w:rFonts w:ascii="Times New Roman" w:hAnsi="Times New Roman" w:cs="Times New Roman"/>
          <w:b/>
          <w:bCs/>
          <w:i/>
          <w:iCs/>
        </w:rPr>
      </w:pPr>
      <w:r w:rsidRPr="00E37541">
        <w:rPr>
          <w:rFonts w:ascii="Times New Roman" w:hAnsi="Times New Roman" w:cs="Times New Roman"/>
          <w:b/>
          <w:bCs/>
        </w:rPr>
        <w:t xml:space="preserve">o </w:t>
      </w:r>
      <w:r w:rsidRPr="00E37541">
        <w:rPr>
          <w:rFonts w:ascii="Times New Roman" w:hAnsi="Times New Roman" w:cs="Times New Roman"/>
          <w:b/>
          <w:bCs/>
          <w:i/>
          <w:iCs/>
        </w:rPr>
        <w:t xml:space="preserve">usvajanju Izvješća </w:t>
      </w:r>
      <w:r w:rsidRPr="00E37541">
        <w:rPr>
          <w:rFonts w:ascii="Times New Roman" w:hAnsi="Times New Roman" w:cs="Times New Roman"/>
          <w:b/>
          <w:bCs/>
        </w:rPr>
        <w:t xml:space="preserve">o </w:t>
      </w:r>
      <w:r w:rsidRPr="00E37541">
        <w:rPr>
          <w:rFonts w:ascii="Times New Roman" w:hAnsi="Times New Roman" w:cs="Times New Roman"/>
          <w:b/>
          <w:bCs/>
          <w:i/>
          <w:iCs/>
        </w:rPr>
        <w:t xml:space="preserve">stanju zaštite od požara </w:t>
      </w:r>
      <w:r w:rsidRPr="00E37541">
        <w:rPr>
          <w:rFonts w:ascii="Times New Roman" w:hAnsi="Times New Roman" w:cs="Times New Roman"/>
          <w:b/>
          <w:bCs/>
        </w:rPr>
        <w:t xml:space="preserve">na </w:t>
      </w:r>
      <w:r w:rsidRPr="00E37541">
        <w:rPr>
          <w:rFonts w:ascii="Times New Roman" w:hAnsi="Times New Roman" w:cs="Times New Roman"/>
          <w:b/>
          <w:bCs/>
          <w:i/>
          <w:iCs/>
        </w:rPr>
        <w:t>području Općine Zadvarje u 2016. godini</w:t>
      </w:r>
    </w:p>
    <w:p w:rsidR="00F307B0" w:rsidRDefault="00F307B0" w:rsidP="00F307B0">
      <w:pPr>
        <w:autoSpaceDE w:val="0"/>
        <w:autoSpaceDN w:val="0"/>
        <w:adjustRightInd w:val="0"/>
        <w:rPr>
          <w:rFonts w:ascii="Times New Roman" w:hAnsi="Times New Roman" w:cs="Times New Roman"/>
          <w:b/>
          <w:bCs/>
          <w:i/>
          <w:iCs/>
        </w:rPr>
      </w:pPr>
    </w:p>
    <w:p w:rsidR="00F307B0" w:rsidRPr="00E37541" w:rsidRDefault="00F307B0" w:rsidP="00F307B0">
      <w:pPr>
        <w:autoSpaceDE w:val="0"/>
        <w:autoSpaceDN w:val="0"/>
        <w:adjustRightInd w:val="0"/>
        <w:rPr>
          <w:rFonts w:ascii="Times New Roman" w:hAnsi="Times New Roman" w:cs="Times New Roman"/>
          <w:b/>
          <w:bCs/>
          <w:i/>
          <w:iCs/>
        </w:rPr>
      </w:pPr>
    </w:p>
    <w:p w:rsidR="00F307B0" w:rsidRPr="00E37541"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 xml:space="preserve">1. Usvaja </w:t>
      </w:r>
      <w:r w:rsidRPr="00E37541">
        <w:rPr>
          <w:rFonts w:ascii="Times New Roman" w:hAnsi="Times New Roman" w:cs="Times New Roman"/>
        </w:rPr>
        <w:t xml:space="preserve">se </w:t>
      </w:r>
      <w:r w:rsidRPr="00E37541">
        <w:rPr>
          <w:rFonts w:ascii="Times New Roman" w:hAnsi="Times New Roman" w:cs="Times New Roman"/>
          <w:i/>
          <w:iCs/>
        </w:rPr>
        <w:t xml:space="preserve">Izvješće </w:t>
      </w:r>
      <w:r w:rsidRPr="00E37541">
        <w:rPr>
          <w:rFonts w:ascii="Times New Roman" w:hAnsi="Times New Roman" w:cs="Times New Roman"/>
        </w:rPr>
        <w:t xml:space="preserve">o </w:t>
      </w:r>
      <w:r w:rsidRPr="00E37541">
        <w:rPr>
          <w:rFonts w:ascii="Times New Roman" w:hAnsi="Times New Roman" w:cs="Times New Roman"/>
          <w:i/>
          <w:iCs/>
        </w:rPr>
        <w:t>stanju zaštite od požara na području Općine Zadvarje u 2016.godini, u tekstu koji je sastavni dio ovog Zaključka.</w:t>
      </w:r>
    </w:p>
    <w:p w:rsidR="00F307B0" w:rsidRPr="00E37541"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 xml:space="preserve">2. Ovaj Zaključak  </w:t>
      </w:r>
      <w:r>
        <w:rPr>
          <w:rFonts w:ascii="Times New Roman" w:hAnsi="Times New Roman" w:cs="Times New Roman"/>
          <w:i/>
          <w:iCs/>
        </w:rPr>
        <w:t xml:space="preserve">- </w:t>
      </w:r>
      <w:r w:rsidRPr="00E37541">
        <w:rPr>
          <w:rFonts w:ascii="Times New Roman" w:hAnsi="Times New Roman" w:cs="Times New Roman"/>
          <w:i/>
          <w:iCs/>
        </w:rPr>
        <w:t xml:space="preserve">Izvješće </w:t>
      </w:r>
      <w:r w:rsidRPr="00E37541">
        <w:rPr>
          <w:rFonts w:ascii="Times New Roman" w:hAnsi="Times New Roman" w:cs="Times New Roman"/>
        </w:rPr>
        <w:t xml:space="preserve">o </w:t>
      </w:r>
      <w:r w:rsidRPr="00E37541">
        <w:rPr>
          <w:rFonts w:ascii="Times New Roman" w:hAnsi="Times New Roman" w:cs="Times New Roman"/>
          <w:i/>
          <w:iCs/>
        </w:rPr>
        <w:t>stanju zaštite od požara na području Općine Zadvarje u 2016.</w:t>
      </w:r>
    </w:p>
    <w:p w:rsidR="00F307B0" w:rsidRPr="00E37541"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 xml:space="preserve">godini objavit </w:t>
      </w:r>
      <w:r w:rsidRPr="00E37541">
        <w:rPr>
          <w:rFonts w:ascii="Times New Roman" w:hAnsi="Times New Roman" w:cs="Times New Roman"/>
        </w:rPr>
        <w:t xml:space="preserve">će se </w:t>
      </w:r>
      <w:r w:rsidRPr="00E37541">
        <w:rPr>
          <w:rFonts w:ascii="Times New Roman" w:hAnsi="Times New Roman" w:cs="Times New Roman"/>
          <w:i/>
          <w:iCs/>
        </w:rPr>
        <w:t>u "Službenom glasniku  Općine Zadvarje „</w:t>
      </w:r>
    </w:p>
    <w:p w:rsidR="00F307B0" w:rsidRDefault="00F307B0" w:rsidP="00F307B0">
      <w:pPr>
        <w:rPr>
          <w:rFonts w:ascii="Times New Roman" w:hAnsi="Times New Roman" w:cs="Times New Roman"/>
          <w:i/>
          <w:iCs/>
        </w:rPr>
      </w:pPr>
    </w:p>
    <w:p w:rsidR="00F307B0" w:rsidRPr="00E37541" w:rsidRDefault="00F307B0" w:rsidP="00F307B0">
      <w:pPr>
        <w:autoSpaceDE w:val="0"/>
        <w:autoSpaceDN w:val="0"/>
        <w:adjustRightInd w:val="0"/>
        <w:rPr>
          <w:rFonts w:ascii="Times New Roman" w:hAnsi="Times New Roman" w:cs="Times New Roman"/>
          <w:i/>
          <w:iCs/>
        </w:rPr>
      </w:pPr>
      <w:r>
        <w:rPr>
          <w:rFonts w:ascii="Times New Roman" w:hAnsi="Times New Roman" w:cs="Times New Roman"/>
          <w:i/>
          <w:iCs/>
        </w:rPr>
        <w:t>Klasa</w:t>
      </w:r>
      <w:r w:rsidRPr="00E37541">
        <w:rPr>
          <w:rFonts w:ascii="Times New Roman" w:hAnsi="Times New Roman" w:cs="Times New Roman"/>
          <w:i/>
          <w:iCs/>
        </w:rPr>
        <w:t>:811-08/16-01/01</w:t>
      </w:r>
    </w:p>
    <w:p w:rsidR="00F307B0" w:rsidRPr="00E37541" w:rsidRDefault="005E1221" w:rsidP="00F307B0">
      <w:pPr>
        <w:autoSpaceDE w:val="0"/>
        <w:autoSpaceDN w:val="0"/>
        <w:adjustRightInd w:val="0"/>
        <w:rPr>
          <w:rFonts w:ascii="Times New Roman" w:hAnsi="Times New Roman" w:cs="Times New Roman"/>
          <w:i/>
          <w:iCs/>
        </w:rPr>
      </w:pPr>
      <w:r>
        <w:rPr>
          <w:rFonts w:ascii="Times New Roman" w:hAnsi="Times New Roman" w:cs="Times New Roman"/>
          <w:i/>
          <w:iCs/>
        </w:rPr>
        <w:t>UrBroj:2155/04-16-01</w:t>
      </w:r>
      <w:r w:rsidR="00F307B0" w:rsidRPr="00E37541">
        <w:rPr>
          <w:rFonts w:ascii="Times New Roman" w:hAnsi="Times New Roman" w:cs="Times New Roman"/>
          <w:i/>
          <w:iCs/>
        </w:rPr>
        <w:t>-16</w:t>
      </w:r>
    </w:p>
    <w:p w:rsidR="00F307B0"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Zadvarje,23.12.2016.</w:t>
      </w:r>
    </w:p>
    <w:p w:rsidR="00F307B0" w:rsidRPr="00E37541" w:rsidRDefault="00F307B0" w:rsidP="00F307B0">
      <w:pPr>
        <w:rPr>
          <w:rFonts w:ascii="Times New Roman" w:hAnsi="Times New Roman" w:cs="Times New Roman"/>
          <w:i/>
          <w:iCs/>
        </w:rPr>
      </w:pPr>
      <w:r>
        <w:rPr>
          <w:rFonts w:ascii="Times New Roman" w:hAnsi="Times New Roman" w:cs="Times New Roman"/>
          <w:i/>
          <w:iCs/>
        </w:rPr>
        <w:t xml:space="preserve">                                                       </w:t>
      </w:r>
      <w:r w:rsidRPr="00E37541">
        <w:rPr>
          <w:rFonts w:ascii="Times New Roman" w:hAnsi="Times New Roman" w:cs="Times New Roman"/>
          <w:i/>
          <w:iCs/>
        </w:rPr>
        <w:t xml:space="preserve">Predsjednik Općinskog vijeća </w:t>
      </w:r>
    </w:p>
    <w:p w:rsidR="00F307B0" w:rsidRPr="00E37541" w:rsidRDefault="00F307B0" w:rsidP="00F307B0">
      <w:pPr>
        <w:rPr>
          <w:rFonts w:ascii="Times New Roman" w:hAnsi="Times New Roman" w:cs="Times New Roman"/>
        </w:rPr>
      </w:pPr>
      <w:r w:rsidRPr="00E37541">
        <w:rPr>
          <w:rFonts w:ascii="Times New Roman" w:hAnsi="Times New Roman" w:cs="Times New Roman"/>
          <w:i/>
          <w:iCs/>
        </w:rPr>
        <w:t xml:space="preserve">                                               </w:t>
      </w:r>
      <w:r>
        <w:rPr>
          <w:rFonts w:ascii="Times New Roman" w:hAnsi="Times New Roman" w:cs="Times New Roman"/>
          <w:i/>
          <w:iCs/>
        </w:rPr>
        <w:t xml:space="preserve">                    </w:t>
      </w:r>
      <w:r w:rsidRPr="00E37541">
        <w:rPr>
          <w:rFonts w:ascii="Times New Roman" w:hAnsi="Times New Roman" w:cs="Times New Roman"/>
          <w:i/>
          <w:iCs/>
        </w:rPr>
        <w:t xml:space="preserve"> Toni Popović</w:t>
      </w:r>
    </w:p>
    <w:p w:rsidR="00DA6CB4" w:rsidRPr="00DA6CB4" w:rsidRDefault="00DA6CB4" w:rsidP="00B16D71">
      <w:pPr>
        <w:pStyle w:val="StandardWeb"/>
        <w:spacing w:before="0" w:beforeAutospacing="0" w:after="0" w:afterAutospacing="0"/>
        <w:jc w:val="both"/>
        <w:rPr>
          <w:b/>
          <w:i/>
          <w:sz w:val="22"/>
          <w:szCs w:val="22"/>
        </w:rPr>
      </w:pPr>
    </w:p>
    <w:p w:rsidR="00F307B0" w:rsidRPr="00DA6CB4" w:rsidRDefault="00F307B0" w:rsidP="00F307B0">
      <w:pPr>
        <w:pStyle w:val="Naslov1"/>
        <w:rPr>
          <w:i/>
          <w:color w:val="000000"/>
          <w:sz w:val="20"/>
          <w:szCs w:val="20"/>
        </w:rPr>
      </w:pPr>
      <w:r w:rsidRPr="00DA6CB4">
        <w:rPr>
          <w:i/>
          <w:color w:val="000000"/>
          <w:sz w:val="20"/>
          <w:szCs w:val="20"/>
        </w:rPr>
        <w:t>REPUBLIKA HRVATSKA</w:t>
      </w:r>
    </w:p>
    <w:p w:rsidR="00F307B0" w:rsidRPr="00DA6CB4" w:rsidRDefault="00F307B0" w:rsidP="00F307B0">
      <w:pPr>
        <w:pStyle w:val="Naslov1"/>
        <w:rPr>
          <w:i/>
          <w:color w:val="000000"/>
          <w:sz w:val="20"/>
          <w:szCs w:val="20"/>
        </w:rPr>
      </w:pPr>
      <w:r w:rsidRPr="00DA6CB4">
        <w:rPr>
          <w:i/>
          <w:color w:val="000000"/>
          <w:sz w:val="20"/>
          <w:szCs w:val="20"/>
          <w:lang w:val="sv-SE"/>
        </w:rPr>
        <w:t>SPLITSKO</w:t>
      </w:r>
      <w:r w:rsidRPr="00DA6CB4">
        <w:rPr>
          <w:i/>
          <w:color w:val="000000"/>
          <w:sz w:val="20"/>
          <w:szCs w:val="20"/>
        </w:rPr>
        <w:t>-</w:t>
      </w:r>
      <w:r w:rsidRPr="00DA6CB4">
        <w:rPr>
          <w:i/>
          <w:color w:val="000000"/>
          <w:sz w:val="20"/>
          <w:szCs w:val="20"/>
          <w:lang w:val="sv-SE"/>
        </w:rPr>
        <w:t>DALMATINSKA</w:t>
      </w:r>
      <w:r w:rsidRPr="00DA6CB4">
        <w:rPr>
          <w:i/>
          <w:color w:val="000000"/>
          <w:sz w:val="20"/>
          <w:szCs w:val="20"/>
        </w:rPr>
        <w:t xml:space="preserve"> Ž</w:t>
      </w:r>
      <w:r w:rsidRPr="00DA6CB4">
        <w:rPr>
          <w:i/>
          <w:color w:val="000000"/>
          <w:sz w:val="20"/>
          <w:szCs w:val="20"/>
          <w:lang w:val="sv-SE"/>
        </w:rPr>
        <w:t>UPANIJA</w:t>
      </w:r>
    </w:p>
    <w:p w:rsidR="00F307B0" w:rsidRPr="00DA6CB4" w:rsidRDefault="00F307B0" w:rsidP="00F307B0">
      <w:pPr>
        <w:pStyle w:val="Naslov1"/>
        <w:rPr>
          <w:i/>
          <w:color w:val="000000"/>
          <w:sz w:val="20"/>
          <w:szCs w:val="20"/>
        </w:rPr>
      </w:pPr>
      <w:r w:rsidRPr="00DA6CB4">
        <w:rPr>
          <w:i/>
          <w:color w:val="000000"/>
          <w:sz w:val="20"/>
          <w:szCs w:val="20"/>
        </w:rPr>
        <w:t>OPĆINA ZADVARJE</w:t>
      </w:r>
    </w:p>
    <w:p w:rsidR="00F307B0" w:rsidRPr="00DA6CB4" w:rsidRDefault="00F307B0" w:rsidP="00F307B0">
      <w:pPr>
        <w:pStyle w:val="StandardWeb"/>
        <w:spacing w:before="0" w:beforeAutospacing="0" w:after="0" w:afterAutospacing="0"/>
        <w:jc w:val="center"/>
        <w:rPr>
          <w:b/>
          <w:i/>
          <w:sz w:val="20"/>
          <w:szCs w:val="20"/>
        </w:rPr>
      </w:pPr>
      <w:r w:rsidRPr="00DA6CB4">
        <w:rPr>
          <w:i/>
          <w:color w:val="000000"/>
          <w:sz w:val="20"/>
          <w:szCs w:val="20"/>
        </w:rPr>
        <w:t>OPĆINSKO VIJEĆE</w:t>
      </w:r>
    </w:p>
    <w:p w:rsidR="00B16D71" w:rsidRDefault="00F307B0" w:rsidP="00B16D71">
      <w:pPr>
        <w:pStyle w:val="StandardWeb"/>
        <w:spacing w:before="0" w:beforeAutospacing="0" w:after="0" w:afterAutospacing="0"/>
        <w:jc w:val="both"/>
        <w:rPr>
          <w:b/>
          <w:i/>
          <w:sz w:val="22"/>
          <w:szCs w:val="22"/>
        </w:rPr>
      </w:pPr>
      <w:r>
        <w:rPr>
          <w:b/>
          <w:i/>
          <w:sz w:val="22"/>
          <w:szCs w:val="22"/>
        </w:rPr>
        <w:t>........................................................................................................................</w:t>
      </w:r>
    </w:p>
    <w:p w:rsidR="00F307B0" w:rsidRPr="00DA6CB4" w:rsidRDefault="00F307B0" w:rsidP="00B16D71">
      <w:pPr>
        <w:pStyle w:val="StandardWeb"/>
        <w:spacing w:before="0" w:beforeAutospacing="0" w:after="0" w:afterAutospacing="0"/>
        <w:jc w:val="both"/>
        <w:rPr>
          <w:b/>
          <w:i/>
          <w:sz w:val="22"/>
          <w:szCs w:val="22"/>
        </w:rPr>
      </w:pPr>
    </w:p>
    <w:p w:rsidR="00F307B0" w:rsidRDefault="005E1221" w:rsidP="00F307B0">
      <w:pPr>
        <w:autoSpaceDE w:val="0"/>
        <w:autoSpaceDN w:val="0"/>
        <w:adjustRightInd w:val="0"/>
        <w:rPr>
          <w:rFonts w:ascii="Times New Roman" w:hAnsi="Times New Roman" w:cs="Times New Roman"/>
          <w:i/>
          <w:iCs/>
        </w:rPr>
      </w:pPr>
      <w:r>
        <w:rPr>
          <w:rFonts w:ascii="Times New Roman" w:hAnsi="Times New Roman" w:cs="Times New Roman"/>
          <w:i/>
          <w:iCs/>
        </w:rPr>
        <w:t xml:space="preserve">      Sukladno Zakonu</w:t>
      </w:r>
      <w:r w:rsidR="00F307B0" w:rsidRPr="00E37541">
        <w:rPr>
          <w:rFonts w:ascii="Times New Roman" w:hAnsi="Times New Roman" w:cs="Times New Roman"/>
          <w:i/>
          <w:iCs/>
        </w:rPr>
        <w:t xml:space="preserve"> </w:t>
      </w:r>
      <w:r w:rsidR="00F307B0" w:rsidRPr="00E37541">
        <w:rPr>
          <w:rFonts w:ascii="Times New Roman" w:hAnsi="Times New Roman" w:cs="Times New Roman"/>
        </w:rPr>
        <w:t xml:space="preserve">o </w:t>
      </w:r>
      <w:r w:rsidR="00F307B0" w:rsidRPr="00E37541">
        <w:rPr>
          <w:rFonts w:ascii="Times New Roman" w:hAnsi="Times New Roman" w:cs="Times New Roman"/>
          <w:i/>
          <w:iCs/>
        </w:rPr>
        <w:t>zaštiti od požara (Narodne novine, broj 92</w:t>
      </w:r>
      <w:r w:rsidR="00F307B0">
        <w:rPr>
          <w:rFonts w:ascii="Times New Roman" w:hAnsi="Times New Roman" w:cs="Times New Roman"/>
          <w:i/>
          <w:iCs/>
        </w:rPr>
        <w:t>/</w:t>
      </w:r>
      <w:r w:rsidR="00F307B0" w:rsidRPr="00E37541">
        <w:rPr>
          <w:rFonts w:ascii="Times New Roman" w:hAnsi="Times New Roman" w:cs="Times New Roman"/>
          <w:i/>
          <w:iCs/>
        </w:rPr>
        <w:t>10), te</w:t>
      </w:r>
      <w:r w:rsidR="00F307B0">
        <w:rPr>
          <w:rFonts w:ascii="Times New Roman" w:hAnsi="Times New Roman" w:cs="Times New Roman"/>
          <w:i/>
          <w:iCs/>
        </w:rPr>
        <w:t xml:space="preserve"> </w:t>
      </w:r>
      <w:r w:rsidR="00F307B0" w:rsidRPr="00E37541">
        <w:rPr>
          <w:rFonts w:ascii="Times New Roman" w:hAnsi="Times New Roman" w:cs="Times New Roman"/>
          <w:i/>
          <w:iCs/>
        </w:rPr>
        <w:t>članka</w:t>
      </w:r>
      <w:r w:rsidR="00F307B0" w:rsidRPr="00F307B0">
        <w:rPr>
          <w:rFonts w:ascii="Times New Roman" w:hAnsi="Times New Roman" w:cs="Times New Roman"/>
          <w:i/>
          <w:iCs/>
        </w:rPr>
        <w:t xml:space="preserve"> </w:t>
      </w:r>
      <w:r w:rsidR="00F307B0" w:rsidRPr="00F307B0">
        <w:rPr>
          <w:rFonts w:ascii="Times New Roman" w:hAnsi="Times New Roman" w:cs="Times New Roman"/>
          <w:i/>
        </w:rPr>
        <w:t>31</w:t>
      </w:r>
      <w:r w:rsidR="00F307B0" w:rsidRPr="00E37541">
        <w:rPr>
          <w:rFonts w:ascii="Times New Roman" w:hAnsi="Times New Roman" w:cs="Times New Roman"/>
        </w:rPr>
        <w:t xml:space="preserve">. </w:t>
      </w:r>
      <w:r w:rsidR="00F307B0">
        <w:rPr>
          <w:rFonts w:ascii="Times New Roman" w:hAnsi="Times New Roman" w:cs="Times New Roman"/>
          <w:i/>
          <w:iCs/>
        </w:rPr>
        <w:t>St</w:t>
      </w:r>
      <w:r w:rsidR="00F307B0" w:rsidRPr="00E37541">
        <w:rPr>
          <w:rFonts w:ascii="Times New Roman" w:hAnsi="Times New Roman" w:cs="Times New Roman"/>
          <w:i/>
          <w:iCs/>
        </w:rPr>
        <w:t>atuta Općine Zadvarje(Službeni glasnik Općine Zadvarje, broj 03/09. i</w:t>
      </w:r>
      <w:r w:rsidR="00F307B0">
        <w:rPr>
          <w:rFonts w:ascii="Times New Roman" w:hAnsi="Times New Roman" w:cs="Times New Roman"/>
          <w:i/>
          <w:iCs/>
        </w:rPr>
        <w:t xml:space="preserve"> 02</w:t>
      </w:r>
      <w:r w:rsidR="00F307B0" w:rsidRPr="00E37541">
        <w:rPr>
          <w:rFonts w:ascii="Times New Roman" w:hAnsi="Times New Roman" w:cs="Times New Roman"/>
          <w:i/>
          <w:iCs/>
        </w:rPr>
        <w:t>/13.), Općinsko  vijeće  Općine Zadvarje na 16. sjednici, održanoj dana 23.12.2017. godine, donosi</w:t>
      </w:r>
    </w:p>
    <w:p w:rsidR="00F307B0" w:rsidRPr="00E37541" w:rsidRDefault="00F307B0" w:rsidP="00F307B0">
      <w:pPr>
        <w:autoSpaceDE w:val="0"/>
        <w:autoSpaceDN w:val="0"/>
        <w:adjustRightInd w:val="0"/>
        <w:rPr>
          <w:rFonts w:ascii="Times New Roman" w:hAnsi="Times New Roman" w:cs="Times New Roman"/>
          <w:i/>
          <w:iCs/>
        </w:rPr>
      </w:pPr>
    </w:p>
    <w:p w:rsidR="00F307B0" w:rsidRPr="00F307B0" w:rsidRDefault="00F307B0" w:rsidP="00F307B0">
      <w:pPr>
        <w:autoSpaceDE w:val="0"/>
        <w:autoSpaceDN w:val="0"/>
        <w:adjustRightInd w:val="0"/>
        <w:rPr>
          <w:rFonts w:ascii="Times New Roman" w:hAnsi="Times New Roman" w:cs="Times New Roman"/>
          <w:b/>
          <w:i/>
          <w:iCs/>
        </w:rPr>
      </w:pPr>
      <w:r w:rsidRPr="00E37541">
        <w:rPr>
          <w:rFonts w:ascii="Times New Roman" w:hAnsi="Times New Roman" w:cs="Times New Roman"/>
          <w:i/>
          <w:iCs/>
        </w:rPr>
        <w:t xml:space="preserve">                                                     </w:t>
      </w:r>
      <w:r w:rsidRPr="00F307B0">
        <w:rPr>
          <w:rFonts w:ascii="Times New Roman" w:hAnsi="Times New Roman" w:cs="Times New Roman"/>
          <w:b/>
          <w:i/>
          <w:iCs/>
        </w:rPr>
        <w:t>ZAKLJUČAK</w:t>
      </w:r>
    </w:p>
    <w:p w:rsidR="00F307B0" w:rsidRPr="00F307B0" w:rsidRDefault="00F307B0" w:rsidP="00F307B0">
      <w:pPr>
        <w:autoSpaceDE w:val="0"/>
        <w:autoSpaceDN w:val="0"/>
        <w:adjustRightInd w:val="0"/>
        <w:rPr>
          <w:rFonts w:ascii="Times New Roman" w:hAnsi="Times New Roman" w:cs="Times New Roman"/>
          <w:b/>
          <w:i/>
          <w:iCs/>
        </w:rPr>
      </w:pPr>
    </w:p>
    <w:p w:rsidR="00F307B0" w:rsidRPr="00F307B0" w:rsidRDefault="00F307B0" w:rsidP="00F307B0">
      <w:pPr>
        <w:autoSpaceDE w:val="0"/>
        <w:autoSpaceDN w:val="0"/>
        <w:adjustRightInd w:val="0"/>
        <w:rPr>
          <w:rFonts w:ascii="Times New Roman" w:hAnsi="Times New Roman" w:cs="Times New Roman"/>
          <w:b/>
          <w:bCs/>
          <w:i/>
        </w:rPr>
      </w:pPr>
      <w:r w:rsidRPr="00F307B0">
        <w:rPr>
          <w:rFonts w:ascii="Times New Roman" w:hAnsi="Times New Roman" w:cs="Times New Roman"/>
          <w:b/>
          <w:bCs/>
          <w:i/>
        </w:rPr>
        <w:t xml:space="preserve"> </w:t>
      </w:r>
      <w:r>
        <w:rPr>
          <w:rFonts w:ascii="Times New Roman" w:hAnsi="Times New Roman" w:cs="Times New Roman"/>
          <w:b/>
          <w:bCs/>
          <w:i/>
        </w:rPr>
        <w:t xml:space="preserve">       </w:t>
      </w:r>
      <w:r w:rsidRPr="00F307B0">
        <w:rPr>
          <w:rFonts w:ascii="Times New Roman" w:hAnsi="Times New Roman" w:cs="Times New Roman"/>
          <w:b/>
          <w:bCs/>
          <w:i/>
        </w:rPr>
        <w:t xml:space="preserve"> o usvajanju Programa  aktivnosti Dobrovoljnog vatrogasnog </w:t>
      </w:r>
    </w:p>
    <w:p w:rsidR="00F307B0" w:rsidRPr="00F307B0" w:rsidRDefault="00F307B0" w:rsidP="00F307B0">
      <w:pPr>
        <w:autoSpaceDE w:val="0"/>
        <w:autoSpaceDN w:val="0"/>
        <w:adjustRightInd w:val="0"/>
        <w:rPr>
          <w:rFonts w:ascii="Times New Roman" w:hAnsi="Times New Roman" w:cs="Times New Roman"/>
          <w:b/>
          <w:bCs/>
          <w:i/>
          <w:iCs/>
        </w:rPr>
      </w:pPr>
      <w:r w:rsidRPr="00F307B0">
        <w:rPr>
          <w:rFonts w:ascii="Times New Roman" w:hAnsi="Times New Roman" w:cs="Times New Roman"/>
          <w:b/>
          <w:bCs/>
          <w:i/>
        </w:rPr>
        <w:t xml:space="preserve">             </w:t>
      </w:r>
      <w:r>
        <w:rPr>
          <w:rFonts w:ascii="Times New Roman" w:hAnsi="Times New Roman" w:cs="Times New Roman"/>
          <w:b/>
          <w:bCs/>
          <w:i/>
        </w:rPr>
        <w:t xml:space="preserve">               </w:t>
      </w:r>
      <w:r w:rsidRPr="00F307B0">
        <w:rPr>
          <w:rFonts w:ascii="Times New Roman" w:hAnsi="Times New Roman" w:cs="Times New Roman"/>
          <w:b/>
          <w:bCs/>
          <w:i/>
        </w:rPr>
        <w:t xml:space="preserve"> društva Zadvarje  za 2017. godinu </w:t>
      </w:r>
    </w:p>
    <w:p w:rsidR="00F307B0" w:rsidRPr="00F307B0" w:rsidRDefault="00F307B0" w:rsidP="00F307B0">
      <w:pPr>
        <w:autoSpaceDE w:val="0"/>
        <w:autoSpaceDN w:val="0"/>
        <w:adjustRightInd w:val="0"/>
        <w:rPr>
          <w:rFonts w:ascii="Times New Roman" w:hAnsi="Times New Roman" w:cs="Times New Roman"/>
          <w:b/>
          <w:bCs/>
          <w:i/>
          <w:iCs/>
        </w:rPr>
      </w:pPr>
    </w:p>
    <w:p w:rsidR="00F307B0" w:rsidRPr="00E37541" w:rsidRDefault="00F307B0" w:rsidP="00F307B0">
      <w:pPr>
        <w:autoSpaceDE w:val="0"/>
        <w:autoSpaceDN w:val="0"/>
        <w:adjustRightInd w:val="0"/>
        <w:rPr>
          <w:rFonts w:ascii="Times New Roman" w:hAnsi="Times New Roman" w:cs="Times New Roman"/>
          <w:b/>
          <w:bCs/>
          <w:i/>
          <w:iCs/>
        </w:rPr>
      </w:pPr>
    </w:p>
    <w:p w:rsidR="00F307B0" w:rsidRPr="00F307B0" w:rsidRDefault="00F307B0" w:rsidP="00F307B0">
      <w:pPr>
        <w:autoSpaceDE w:val="0"/>
        <w:autoSpaceDN w:val="0"/>
        <w:adjustRightInd w:val="0"/>
        <w:rPr>
          <w:rFonts w:ascii="Times New Roman" w:hAnsi="Times New Roman" w:cs="Times New Roman"/>
          <w:bCs/>
          <w:i/>
        </w:rPr>
      </w:pPr>
      <w:r w:rsidRPr="00E37541">
        <w:rPr>
          <w:rFonts w:ascii="Times New Roman" w:hAnsi="Times New Roman" w:cs="Times New Roman"/>
          <w:i/>
          <w:iCs/>
        </w:rPr>
        <w:t xml:space="preserve">1. Usvaja </w:t>
      </w:r>
      <w:r w:rsidRPr="00E37541">
        <w:rPr>
          <w:rFonts w:ascii="Times New Roman" w:hAnsi="Times New Roman" w:cs="Times New Roman"/>
        </w:rPr>
        <w:t xml:space="preserve">se </w:t>
      </w:r>
      <w:r>
        <w:rPr>
          <w:rFonts w:ascii="Times New Roman" w:hAnsi="Times New Roman" w:cs="Times New Roman"/>
          <w:bCs/>
          <w:i/>
        </w:rPr>
        <w:t>Program</w:t>
      </w:r>
      <w:r w:rsidRPr="00F307B0">
        <w:rPr>
          <w:rFonts w:ascii="Times New Roman" w:hAnsi="Times New Roman" w:cs="Times New Roman"/>
          <w:bCs/>
          <w:i/>
        </w:rPr>
        <w:t xml:space="preserve">  aktivnosti Dobrovoljnog vatrogasnog </w:t>
      </w:r>
    </w:p>
    <w:p w:rsidR="00F307B0" w:rsidRPr="00F307B0" w:rsidRDefault="00F307B0" w:rsidP="00F307B0">
      <w:pPr>
        <w:autoSpaceDE w:val="0"/>
        <w:autoSpaceDN w:val="0"/>
        <w:adjustRightInd w:val="0"/>
        <w:rPr>
          <w:rFonts w:ascii="Times New Roman" w:hAnsi="Times New Roman" w:cs="Times New Roman"/>
          <w:bCs/>
          <w:i/>
          <w:iCs/>
        </w:rPr>
      </w:pPr>
      <w:r>
        <w:rPr>
          <w:rFonts w:ascii="Times New Roman" w:hAnsi="Times New Roman" w:cs="Times New Roman"/>
          <w:bCs/>
          <w:i/>
        </w:rPr>
        <w:t xml:space="preserve"> </w:t>
      </w:r>
      <w:r w:rsidRPr="00F307B0">
        <w:rPr>
          <w:rFonts w:ascii="Times New Roman" w:hAnsi="Times New Roman" w:cs="Times New Roman"/>
          <w:bCs/>
          <w:i/>
        </w:rPr>
        <w:t>društva Zadvarje  za 2017. godinu</w:t>
      </w:r>
      <w:r>
        <w:rPr>
          <w:rFonts w:ascii="Times New Roman" w:hAnsi="Times New Roman" w:cs="Times New Roman"/>
          <w:bCs/>
          <w:i/>
        </w:rPr>
        <w:t>,</w:t>
      </w:r>
      <w:r w:rsidRPr="00E37541">
        <w:rPr>
          <w:rFonts w:ascii="Times New Roman" w:hAnsi="Times New Roman" w:cs="Times New Roman"/>
          <w:i/>
          <w:iCs/>
        </w:rPr>
        <w:t xml:space="preserve"> u tekstu koji je sastavni dio ovog Zaključka.</w:t>
      </w:r>
    </w:p>
    <w:p w:rsidR="00722851" w:rsidRDefault="00722851" w:rsidP="00F307B0">
      <w:pPr>
        <w:autoSpaceDE w:val="0"/>
        <w:autoSpaceDN w:val="0"/>
        <w:adjustRightInd w:val="0"/>
        <w:rPr>
          <w:rFonts w:ascii="Times New Roman" w:hAnsi="Times New Roman" w:cs="Times New Roman"/>
          <w:i/>
          <w:iCs/>
        </w:rPr>
      </w:pPr>
    </w:p>
    <w:p w:rsidR="00722851" w:rsidRDefault="00722851" w:rsidP="00F307B0">
      <w:pPr>
        <w:autoSpaceDE w:val="0"/>
        <w:autoSpaceDN w:val="0"/>
        <w:adjustRightInd w:val="0"/>
        <w:rPr>
          <w:rFonts w:ascii="Times New Roman" w:hAnsi="Times New Roman" w:cs="Times New Roman"/>
          <w:i/>
          <w:iCs/>
        </w:rPr>
      </w:pPr>
    </w:p>
    <w:p w:rsidR="00722851" w:rsidRDefault="00722851" w:rsidP="00F307B0">
      <w:pPr>
        <w:autoSpaceDE w:val="0"/>
        <w:autoSpaceDN w:val="0"/>
        <w:adjustRightInd w:val="0"/>
        <w:rPr>
          <w:rFonts w:ascii="Times New Roman" w:hAnsi="Times New Roman" w:cs="Times New Roman"/>
          <w:i/>
          <w:iCs/>
        </w:rPr>
      </w:pPr>
    </w:p>
    <w:p w:rsidR="00722851" w:rsidRDefault="00722851" w:rsidP="00F307B0">
      <w:pPr>
        <w:autoSpaceDE w:val="0"/>
        <w:autoSpaceDN w:val="0"/>
        <w:adjustRightInd w:val="0"/>
        <w:rPr>
          <w:rFonts w:ascii="Times New Roman" w:hAnsi="Times New Roman" w:cs="Times New Roman"/>
          <w:i/>
          <w:iCs/>
        </w:rPr>
      </w:pPr>
    </w:p>
    <w:p w:rsidR="00F307B0" w:rsidRPr="00F307B0" w:rsidRDefault="00F307B0" w:rsidP="00F307B0">
      <w:pPr>
        <w:autoSpaceDE w:val="0"/>
        <w:autoSpaceDN w:val="0"/>
        <w:adjustRightInd w:val="0"/>
        <w:rPr>
          <w:rFonts w:ascii="Times New Roman" w:hAnsi="Times New Roman" w:cs="Times New Roman"/>
          <w:b/>
          <w:bCs/>
          <w:i/>
        </w:rPr>
      </w:pPr>
      <w:r w:rsidRPr="00E37541">
        <w:rPr>
          <w:rFonts w:ascii="Times New Roman" w:hAnsi="Times New Roman" w:cs="Times New Roman"/>
          <w:i/>
          <w:iCs/>
        </w:rPr>
        <w:t xml:space="preserve">2. Ovaj Zaključak  </w:t>
      </w:r>
      <w:r>
        <w:rPr>
          <w:rFonts w:ascii="Times New Roman" w:hAnsi="Times New Roman" w:cs="Times New Roman"/>
          <w:i/>
          <w:iCs/>
        </w:rPr>
        <w:t xml:space="preserve">- </w:t>
      </w:r>
      <w:r w:rsidRPr="00F307B0">
        <w:rPr>
          <w:rFonts w:ascii="Times New Roman" w:hAnsi="Times New Roman" w:cs="Times New Roman"/>
          <w:bCs/>
          <w:i/>
        </w:rPr>
        <w:t>o usvajanju Programa  aktivnosti Dobrovoljnog vatrogasnog  društva Zadvarje  za 2017. godinu</w:t>
      </w:r>
      <w:r w:rsidRPr="00E37541">
        <w:rPr>
          <w:rFonts w:ascii="Times New Roman" w:hAnsi="Times New Roman" w:cs="Times New Roman"/>
          <w:i/>
          <w:iCs/>
        </w:rPr>
        <w:t xml:space="preserve"> objavit </w:t>
      </w:r>
      <w:r w:rsidRPr="00E37541">
        <w:rPr>
          <w:rFonts w:ascii="Times New Roman" w:hAnsi="Times New Roman" w:cs="Times New Roman"/>
        </w:rPr>
        <w:t xml:space="preserve">će se </w:t>
      </w:r>
      <w:r w:rsidRPr="00E37541">
        <w:rPr>
          <w:rFonts w:ascii="Times New Roman" w:hAnsi="Times New Roman" w:cs="Times New Roman"/>
          <w:i/>
          <w:iCs/>
        </w:rPr>
        <w:t>u "Službenom glasniku  Općine Zadvarje „</w:t>
      </w:r>
    </w:p>
    <w:p w:rsidR="00F307B0" w:rsidRDefault="00F307B0" w:rsidP="00F307B0">
      <w:pPr>
        <w:rPr>
          <w:rFonts w:ascii="Times New Roman" w:hAnsi="Times New Roman" w:cs="Times New Roman"/>
          <w:i/>
          <w:iCs/>
        </w:rPr>
      </w:pPr>
    </w:p>
    <w:p w:rsidR="00F307B0" w:rsidRPr="00E37541" w:rsidRDefault="00F307B0" w:rsidP="00F307B0">
      <w:pPr>
        <w:autoSpaceDE w:val="0"/>
        <w:autoSpaceDN w:val="0"/>
        <w:adjustRightInd w:val="0"/>
        <w:rPr>
          <w:rFonts w:ascii="Times New Roman" w:hAnsi="Times New Roman" w:cs="Times New Roman"/>
          <w:i/>
          <w:iCs/>
        </w:rPr>
      </w:pPr>
      <w:r>
        <w:rPr>
          <w:rFonts w:ascii="Times New Roman" w:hAnsi="Times New Roman" w:cs="Times New Roman"/>
          <w:i/>
          <w:iCs/>
        </w:rPr>
        <w:t>Klasa</w:t>
      </w:r>
      <w:r w:rsidRPr="00E37541">
        <w:rPr>
          <w:rFonts w:ascii="Times New Roman" w:hAnsi="Times New Roman" w:cs="Times New Roman"/>
          <w:i/>
          <w:iCs/>
        </w:rPr>
        <w:t>:</w:t>
      </w:r>
      <w:r>
        <w:rPr>
          <w:rFonts w:ascii="Times New Roman" w:hAnsi="Times New Roman" w:cs="Times New Roman"/>
          <w:i/>
          <w:iCs/>
        </w:rPr>
        <w:t>811-08/16-01/02</w:t>
      </w:r>
    </w:p>
    <w:p w:rsidR="00F307B0" w:rsidRPr="00E37541" w:rsidRDefault="005E1221" w:rsidP="00F307B0">
      <w:pPr>
        <w:autoSpaceDE w:val="0"/>
        <w:autoSpaceDN w:val="0"/>
        <w:adjustRightInd w:val="0"/>
        <w:rPr>
          <w:rFonts w:ascii="Times New Roman" w:hAnsi="Times New Roman" w:cs="Times New Roman"/>
          <w:i/>
          <w:iCs/>
        </w:rPr>
      </w:pPr>
      <w:r>
        <w:rPr>
          <w:rFonts w:ascii="Times New Roman" w:hAnsi="Times New Roman" w:cs="Times New Roman"/>
          <w:i/>
          <w:iCs/>
        </w:rPr>
        <w:t>UrBroj:2155/04-16-01</w:t>
      </w:r>
      <w:r w:rsidR="00F307B0" w:rsidRPr="00E37541">
        <w:rPr>
          <w:rFonts w:ascii="Times New Roman" w:hAnsi="Times New Roman" w:cs="Times New Roman"/>
          <w:i/>
          <w:iCs/>
        </w:rPr>
        <w:t>-16</w:t>
      </w:r>
    </w:p>
    <w:p w:rsidR="00F307B0" w:rsidRDefault="00F307B0" w:rsidP="00F307B0">
      <w:pPr>
        <w:autoSpaceDE w:val="0"/>
        <w:autoSpaceDN w:val="0"/>
        <w:adjustRightInd w:val="0"/>
        <w:rPr>
          <w:rFonts w:ascii="Times New Roman" w:hAnsi="Times New Roman" w:cs="Times New Roman"/>
          <w:i/>
          <w:iCs/>
        </w:rPr>
      </w:pPr>
      <w:r w:rsidRPr="00E37541">
        <w:rPr>
          <w:rFonts w:ascii="Times New Roman" w:hAnsi="Times New Roman" w:cs="Times New Roman"/>
          <w:i/>
          <w:iCs/>
        </w:rPr>
        <w:t>Zadvarje,23.12.2016.</w:t>
      </w:r>
    </w:p>
    <w:p w:rsidR="00F307B0" w:rsidRPr="00E37541" w:rsidRDefault="00F307B0" w:rsidP="00F307B0">
      <w:pPr>
        <w:rPr>
          <w:rFonts w:ascii="Times New Roman" w:hAnsi="Times New Roman" w:cs="Times New Roman"/>
          <w:i/>
          <w:iCs/>
        </w:rPr>
      </w:pPr>
      <w:r>
        <w:rPr>
          <w:rFonts w:ascii="Times New Roman" w:hAnsi="Times New Roman" w:cs="Times New Roman"/>
          <w:i/>
          <w:iCs/>
        </w:rPr>
        <w:t xml:space="preserve">                                                       </w:t>
      </w:r>
      <w:r w:rsidRPr="00E37541">
        <w:rPr>
          <w:rFonts w:ascii="Times New Roman" w:hAnsi="Times New Roman" w:cs="Times New Roman"/>
          <w:i/>
          <w:iCs/>
        </w:rPr>
        <w:t xml:space="preserve">Predsjednik Općinskog vijeća </w:t>
      </w:r>
    </w:p>
    <w:p w:rsidR="00F307B0" w:rsidRPr="00E37541" w:rsidRDefault="00F307B0" w:rsidP="00F307B0">
      <w:pPr>
        <w:rPr>
          <w:rFonts w:ascii="Times New Roman" w:hAnsi="Times New Roman" w:cs="Times New Roman"/>
        </w:rPr>
      </w:pPr>
      <w:r w:rsidRPr="00E37541">
        <w:rPr>
          <w:rFonts w:ascii="Times New Roman" w:hAnsi="Times New Roman" w:cs="Times New Roman"/>
          <w:i/>
          <w:iCs/>
        </w:rPr>
        <w:t xml:space="preserve">                                               </w:t>
      </w:r>
      <w:r>
        <w:rPr>
          <w:rFonts w:ascii="Times New Roman" w:hAnsi="Times New Roman" w:cs="Times New Roman"/>
          <w:i/>
          <w:iCs/>
        </w:rPr>
        <w:t xml:space="preserve">                    </w:t>
      </w:r>
      <w:r w:rsidRPr="00E37541">
        <w:rPr>
          <w:rFonts w:ascii="Times New Roman" w:hAnsi="Times New Roman" w:cs="Times New Roman"/>
          <w:i/>
          <w:iCs/>
        </w:rPr>
        <w:t xml:space="preserve"> Toni Popović</w:t>
      </w:r>
    </w:p>
    <w:p w:rsidR="00F307B0" w:rsidRPr="00DA6CB4" w:rsidRDefault="00F307B0" w:rsidP="00F307B0">
      <w:pPr>
        <w:pStyle w:val="StandardWeb"/>
        <w:spacing w:before="0" w:beforeAutospacing="0" w:after="0" w:afterAutospacing="0"/>
        <w:jc w:val="both"/>
        <w:rPr>
          <w:b/>
          <w:i/>
          <w:sz w:val="22"/>
          <w:szCs w:val="22"/>
        </w:rPr>
      </w:pPr>
    </w:p>
    <w:p w:rsidR="00F307B0" w:rsidRPr="00722851" w:rsidRDefault="00F307B0" w:rsidP="00F307B0">
      <w:pPr>
        <w:pStyle w:val="Naslov1"/>
        <w:rPr>
          <w:i/>
          <w:color w:val="000000"/>
          <w:sz w:val="18"/>
          <w:szCs w:val="18"/>
        </w:rPr>
      </w:pPr>
      <w:r w:rsidRPr="00722851">
        <w:rPr>
          <w:i/>
          <w:color w:val="000000"/>
          <w:sz w:val="18"/>
          <w:szCs w:val="18"/>
        </w:rPr>
        <w:t>REPUBLIKA HRVATSKA</w:t>
      </w:r>
    </w:p>
    <w:p w:rsidR="00F307B0" w:rsidRPr="00722851" w:rsidRDefault="00F307B0" w:rsidP="00F307B0">
      <w:pPr>
        <w:pStyle w:val="Naslov1"/>
        <w:rPr>
          <w:i/>
          <w:color w:val="000000"/>
          <w:sz w:val="18"/>
          <w:szCs w:val="18"/>
        </w:rPr>
      </w:pPr>
      <w:r w:rsidRPr="00722851">
        <w:rPr>
          <w:i/>
          <w:color w:val="000000"/>
          <w:sz w:val="18"/>
          <w:szCs w:val="18"/>
          <w:lang w:val="sv-SE"/>
        </w:rPr>
        <w:t>SPLITSKO</w:t>
      </w:r>
      <w:r w:rsidRPr="00722851">
        <w:rPr>
          <w:i/>
          <w:color w:val="000000"/>
          <w:sz w:val="18"/>
          <w:szCs w:val="18"/>
        </w:rPr>
        <w:t>-</w:t>
      </w:r>
      <w:r w:rsidRPr="00722851">
        <w:rPr>
          <w:i/>
          <w:color w:val="000000"/>
          <w:sz w:val="18"/>
          <w:szCs w:val="18"/>
          <w:lang w:val="sv-SE"/>
        </w:rPr>
        <w:t>DALMATINSKA</w:t>
      </w:r>
      <w:r w:rsidRPr="00722851">
        <w:rPr>
          <w:i/>
          <w:color w:val="000000"/>
          <w:sz w:val="18"/>
          <w:szCs w:val="18"/>
        </w:rPr>
        <w:t xml:space="preserve"> Ž</w:t>
      </w:r>
      <w:r w:rsidRPr="00722851">
        <w:rPr>
          <w:i/>
          <w:color w:val="000000"/>
          <w:sz w:val="18"/>
          <w:szCs w:val="18"/>
          <w:lang w:val="sv-SE"/>
        </w:rPr>
        <w:t>UPANIJA</w:t>
      </w:r>
    </w:p>
    <w:p w:rsidR="00F307B0" w:rsidRPr="00722851" w:rsidRDefault="00F307B0" w:rsidP="00F307B0">
      <w:pPr>
        <w:pStyle w:val="Naslov1"/>
        <w:rPr>
          <w:i/>
          <w:color w:val="000000"/>
          <w:sz w:val="18"/>
          <w:szCs w:val="18"/>
        </w:rPr>
      </w:pPr>
      <w:r w:rsidRPr="00722851">
        <w:rPr>
          <w:i/>
          <w:color w:val="000000"/>
          <w:sz w:val="18"/>
          <w:szCs w:val="18"/>
        </w:rPr>
        <w:t>OPĆINA ZADVARJE</w:t>
      </w:r>
    </w:p>
    <w:p w:rsidR="00F307B0" w:rsidRPr="00722851" w:rsidRDefault="00F307B0" w:rsidP="00F307B0">
      <w:pPr>
        <w:pStyle w:val="StandardWeb"/>
        <w:spacing w:before="0" w:beforeAutospacing="0" w:after="0" w:afterAutospacing="0"/>
        <w:jc w:val="center"/>
        <w:rPr>
          <w:b/>
          <w:i/>
          <w:sz w:val="18"/>
          <w:szCs w:val="18"/>
        </w:rPr>
      </w:pPr>
      <w:r w:rsidRPr="00722851">
        <w:rPr>
          <w:i/>
          <w:color w:val="000000"/>
          <w:sz w:val="18"/>
          <w:szCs w:val="18"/>
        </w:rPr>
        <w:t>OPĆINSKO VIJEĆE</w:t>
      </w:r>
    </w:p>
    <w:p w:rsidR="00B16D71" w:rsidRDefault="00722851" w:rsidP="00B16D71">
      <w:pPr>
        <w:pStyle w:val="StandardWeb"/>
        <w:spacing w:before="0" w:beforeAutospacing="0" w:after="0" w:afterAutospacing="0"/>
        <w:jc w:val="both"/>
        <w:rPr>
          <w:b/>
          <w:i/>
          <w:sz w:val="22"/>
          <w:szCs w:val="22"/>
        </w:rPr>
      </w:pPr>
      <w:r>
        <w:rPr>
          <w:b/>
          <w:i/>
          <w:sz w:val="22"/>
          <w:szCs w:val="22"/>
        </w:rPr>
        <w:t>.......................................................................................................................</w:t>
      </w:r>
    </w:p>
    <w:p w:rsidR="00722851" w:rsidRDefault="00722851" w:rsidP="00B16D71">
      <w:pPr>
        <w:pStyle w:val="StandardWeb"/>
        <w:spacing w:before="0" w:beforeAutospacing="0" w:after="0" w:afterAutospacing="0"/>
        <w:jc w:val="both"/>
        <w:rPr>
          <w:b/>
          <w:i/>
          <w:sz w:val="22"/>
          <w:szCs w:val="22"/>
        </w:rPr>
      </w:pPr>
    </w:p>
    <w:p w:rsidR="00722851" w:rsidRPr="002A0A29" w:rsidRDefault="00722851" w:rsidP="00B16D71">
      <w:pPr>
        <w:pStyle w:val="StandardWeb"/>
        <w:spacing w:before="0" w:beforeAutospacing="0" w:after="0" w:afterAutospacing="0"/>
        <w:jc w:val="both"/>
        <w:rPr>
          <w:b/>
          <w:i/>
          <w:sz w:val="22"/>
          <w:szCs w:val="22"/>
        </w:rPr>
      </w:pPr>
    </w:p>
    <w:p w:rsidR="004A0FA0" w:rsidRPr="00C42F0B" w:rsidRDefault="004A0FA0" w:rsidP="004A0FA0">
      <w:pPr>
        <w:rPr>
          <w:rFonts w:ascii="Times New Roman" w:hAnsi="Times New Roman" w:cs="Times New Roman"/>
          <w:i/>
        </w:rPr>
      </w:pPr>
      <w:r w:rsidRPr="00C42F0B">
        <w:rPr>
          <w:rFonts w:ascii="Times New Roman" w:hAnsi="Times New Roman" w:cs="Times New Roman"/>
          <w:i/>
        </w:rPr>
        <w:t>Sukladno  Zakonu o sustavu civilne zaštite («Narodne novine« broj 82/15) i članka 31. Statuta Općine Zadvarje (Službeni glasnik Općine Zadvarje“ broj 03/09. i 02/13. ) Općinsko vijeće Općine Zadvarje na svojoj redovnoj 16.sjednici održanoj dana  23.12. 2016. godine donosi :</w:t>
      </w:r>
    </w:p>
    <w:p w:rsidR="004A0FA0" w:rsidRPr="00C42F0B" w:rsidRDefault="004A0FA0" w:rsidP="004A0FA0">
      <w:pPr>
        <w:jc w:val="both"/>
        <w:rPr>
          <w:rFonts w:ascii="Times New Roman" w:hAnsi="Times New Roman" w:cs="Times New Roman"/>
          <w:i/>
        </w:rPr>
      </w:pPr>
    </w:p>
    <w:p w:rsidR="004A0FA0" w:rsidRPr="00C42F0B" w:rsidRDefault="004A0FA0" w:rsidP="004A0FA0">
      <w:pPr>
        <w:jc w:val="both"/>
        <w:rPr>
          <w:rFonts w:ascii="Times New Roman" w:hAnsi="Times New Roman" w:cs="Times New Roman"/>
          <w:i/>
        </w:rPr>
      </w:pPr>
    </w:p>
    <w:p w:rsidR="004A0FA0" w:rsidRPr="00C42F0B" w:rsidRDefault="004A0FA0" w:rsidP="004A0FA0">
      <w:pPr>
        <w:pStyle w:val="Naslov1"/>
        <w:rPr>
          <w:i/>
          <w:sz w:val="22"/>
          <w:szCs w:val="22"/>
        </w:rPr>
      </w:pPr>
      <w:r w:rsidRPr="00C42F0B">
        <w:rPr>
          <w:i/>
          <w:sz w:val="22"/>
          <w:szCs w:val="22"/>
        </w:rPr>
        <w:t>ZAKLJUČAK</w:t>
      </w:r>
    </w:p>
    <w:p w:rsidR="004A0FA0" w:rsidRPr="00C42F0B" w:rsidRDefault="004A0FA0" w:rsidP="004A0FA0">
      <w:pPr>
        <w:ind w:left="360"/>
        <w:jc w:val="center"/>
        <w:rPr>
          <w:rFonts w:ascii="Times New Roman" w:hAnsi="Times New Roman" w:cs="Times New Roman"/>
          <w:b/>
          <w:bCs/>
          <w:i/>
        </w:rPr>
      </w:pPr>
      <w:r w:rsidRPr="00C42F0B">
        <w:rPr>
          <w:rFonts w:ascii="Times New Roman" w:hAnsi="Times New Roman" w:cs="Times New Roman"/>
          <w:b/>
          <w:bCs/>
          <w:i/>
        </w:rPr>
        <w:t>o  prihvaćanju  Izvješća načelnika Stožera civilne zaštite o stanju na</w:t>
      </w:r>
    </w:p>
    <w:p w:rsidR="004A0FA0" w:rsidRPr="00C42F0B" w:rsidRDefault="004A0FA0" w:rsidP="004A0FA0">
      <w:pPr>
        <w:ind w:left="360"/>
        <w:jc w:val="center"/>
        <w:rPr>
          <w:rFonts w:ascii="Times New Roman" w:hAnsi="Times New Roman" w:cs="Times New Roman"/>
          <w:b/>
          <w:bCs/>
          <w:i/>
        </w:rPr>
      </w:pPr>
      <w:r w:rsidRPr="00C42F0B">
        <w:rPr>
          <w:rFonts w:ascii="Times New Roman" w:hAnsi="Times New Roman" w:cs="Times New Roman"/>
          <w:b/>
          <w:bCs/>
          <w:i/>
        </w:rPr>
        <w:t>području  Općine Zadvarje u 2016. godini</w:t>
      </w:r>
    </w:p>
    <w:p w:rsidR="004A0FA0" w:rsidRPr="00C42F0B" w:rsidRDefault="004A0FA0" w:rsidP="004A0FA0">
      <w:pPr>
        <w:jc w:val="center"/>
        <w:rPr>
          <w:rFonts w:ascii="Times New Roman" w:hAnsi="Times New Roman" w:cs="Times New Roman"/>
          <w:i/>
        </w:rPr>
      </w:pPr>
    </w:p>
    <w:p w:rsidR="004A0FA0" w:rsidRPr="00C42F0B" w:rsidRDefault="004A0FA0" w:rsidP="004A0FA0">
      <w:pPr>
        <w:jc w:val="center"/>
        <w:rPr>
          <w:rFonts w:ascii="Times New Roman" w:hAnsi="Times New Roman" w:cs="Times New Roman"/>
          <w:i/>
        </w:rPr>
      </w:pPr>
    </w:p>
    <w:p w:rsidR="004A0FA0" w:rsidRPr="00C42F0B" w:rsidRDefault="004A0FA0" w:rsidP="004A0FA0">
      <w:pPr>
        <w:pStyle w:val="Naslov1"/>
        <w:jc w:val="left"/>
        <w:rPr>
          <w:b w:val="0"/>
          <w:i/>
          <w:sz w:val="22"/>
          <w:szCs w:val="22"/>
        </w:rPr>
      </w:pPr>
      <w:r w:rsidRPr="00C42F0B">
        <w:rPr>
          <w:b w:val="0"/>
          <w:i/>
          <w:sz w:val="22"/>
          <w:szCs w:val="22"/>
        </w:rPr>
        <w:t xml:space="preserve"> 1. Općinsko vijeće Općine Zadvarje prihvaća  Izvješće načelnika Stožera civilne zaštite civilne  zaštite  o stanju na području Općine Zadvarje  u 2016. godini.</w:t>
      </w:r>
    </w:p>
    <w:p w:rsidR="004A0FA0" w:rsidRPr="00C42F0B" w:rsidRDefault="004A0FA0" w:rsidP="004A0FA0">
      <w:pPr>
        <w:jc w:val="both"/>
        <w:rPr>
          <w:rFonts w:ascii="Times New Roman" w:hAnsi="Times New Roman" w:cs="Times New Roman"/>
          <w:i/>
        </w:rPr>
      </w:pPr>
    </w:p>
    <w:p w:rsidR="004A0FA0" w:rsidRPr="00C42F0B" w:rsidRDefault="004A0FA0" w:rsidP="004A0FA0">
      <w:pPr>
        <w:jc w:val="center"/>
        <w:rPr>
          <w:rFonts w:ascii="Times New Roman" w:hAnsi="Times New Roman" w:cs="Times New Roman"/>
          <w:i/>
        </w:rPr>
      </w:pPr>
      <w:r w:rsidRPr="00C42F0B">
        <w:rPr>
          <w:rFonts w:ascii="Times New Roman" w:hAnsi="Times New Roman" w:cs="Times New Roman"/>
          <w:i/>
        </w:rPr>
        <w:t>Članak  2.</w:t>
      </w:r>
    </w:p>
    <w:p w:rsidR="004A0FA0" w:rsidRPr="00C42F0B" w:rsidRDefault="004A0FA0" w:rsidP="004A0FA0">
      <w:pPr>
        <w:pStyle w:val="Naslov1"/>
        <w:jc w:val="left"/>
        <w:rPr>
          <w:b w:val="0"/>
          <w:i/>
          <w:sz w:val="22"/>
          <w:szCs w:val="22"/>
        </w:rPr>
      </w:pPr>
      <w:r w:rsidRPr="00C42F0B">
        <w:rPr>
          <w:b w:val="0"/>
          <w:i/>
          <w:sz w:val="22"/>
          <w:szCs w:val="22"/>
        </w:rPr>
        <w:t xml:space="preserve"> 2. Izvješće načelnika Stožera civilne zaštite civilne  zaštite  o stanju na području Općine Zadvarje  u 2016. godini  iz članka 1. sastavni je dio ovog Zaključka i kao takvo nalazi se u privitku istog.</w:t>
      </w:r>
    </w:p>
    <w:p w:rsidR="004A0FA0" w:rsidRPr="00C42F0B" w:rsidRDefault="004A0FA0" w:rsidP="004A0FA0">
      <w:pPr>
        <w:rPr>
          <w:rFonts w:ascii="Times New Roman" w:hAnsi="Times New Roman" w:cs="Times New Roman"/>
          <w:i/>
        </w:rPr>
      </w:pPr>
    </w:p>
    <w:p w:rsidR="004A0FA0" w:rsidRPr="00C42F0B" w:rsidRDefault="004A0FA0" w:rsidP="004A0FA0">
      <w:pPr>
        <w:jc w:val="center"/>
        <w:rPr>
          <w:rFonts w:ascii="Times New Roman" w:hAnsi="Times New Roman" w:cs="Times New Roman"/>
          <w:i/>
        </w:rPr>
      </w:pPr>
      <w:r w:rsidRPr="00C42F0B">
        <w:rPr>
          <w:rFonts w:ascii="Times New Roman" w:hAnsi="Times New Roman" w:cs="Times New Roman"/>
          <w:i/>
        </w:rPr>
        <w:t>Članak  3.</w:t>
      </w:r>
    </w:p>
    <w:p w:rsidR="004A0FA0" w:rsidRPr="00C42F0B" w:rsidRDefault="005046FC" w:rsidP="004A0FA0">
      <w:pPr>
        <w:jc w:val="center"/>
        <w:rPr>
          <w:rFonts w:ascii="Times New Roman" w:hAnsi="Times New Roman" w:cs="Times New Roman"/>
          <w:i/>
        </w:rPr>
      </w:pPr>
      <w:r w:rsidRPr="005046FC">
        <w:rPr>
          <w:rFonts w:ascii="Times New Roman" w:eastAsia="Times New Roman" w:hAnsi="Times New Roman" w:cs="Times New Roman"/>
          <w:i/>
          <w:noProof/>
          <w:lang w:eastAsia="hr-HR"/>
        </w:rPr>
        <w:pict>
          <v:shape id="_x0000_s1076" type="#_x0000_t202" style="position:absolute;left:0;text-align:left;margin-left:-27.5pt;margin-top:-36pt;width:756.25pt;height:24pt;z-index:251828224" fillcolor="#d6e3bc [1302]" strokecolor="white [3212]">
            <v:textbox style="mso-next-textbox:#_x0000_s1076">
              <w:txbxContent>
                <w:p w:rsidR="00F64A76" w:rsidRPr="00522592" w:rsidRDefault="00F64A76" w:rsidP="004A0FA0">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4A0FA0" w:rsidRPr="00C42F0B" w:rsidRDefault="004A0FA0" w:rsidP="004A0FA0">
      <w:pPr>
        <w:jc w:val="both"/>
        <w:rPr>
          <w:rFonts w:ascii="Times New Roman" w:hAnsi="Times New Roman" w:cs="Times New Roman"/>
          <w:i/>
        </w:rPr>
      </w:pPr>
      <w:r w:rsidRPr="00C42F0B">
        <w:rPr>
          <w:rFonts w:ascii="Times New Roman" w:hAnsi="Times New Roman" w:cs="Times New Roman"/>
          <w:i/>
        </w:rPr>
        <w:t xml:space="preserve"> 3. Ovaj Zaključak stupa na snagu danom donošenja a objavit će se u „Službenom </w:t>
      </w:r>
    </w:p>
    <w:p w:rsidR="004A0FA0" w:rsidRPr="00C42F0B" w:rsidRDefault="004A0FA0" w:rsidP="004A0FA0">
      <w:pPr>
        <w:jc w:val="both"/>
        <w:rPr>
          <w:rFonts w:ascii="Times New Roman" w:hAnsi="Times New Roman" w:cs="Times New Roman"/>
          <w:i/>
        </w:rPr>
      </w:pPr>
      <w:r w:rsidRPr="00C42F0B">
        <w:rPr>
          <w:rFonts w:ascii="Times New Roman" w:hAnsi="Times New Roman" w:cs="Times New Roman"/>
          <w:i/>
        </w:rPr>
        <w:t>vjesniku Općine Zadvarje „</w:t>
      </w:r>
      <w:r>
        <w:rPr>
          <w:i/>
        </w:rPr>
        <w:t>.</w:t>
      </w:r>
    </w:p>
    <w:p w:rsidR="004A0FA0" w:rsidRPr="00C42F0B" w:rsidRDefault="004A0FA0" w:rsidP="004A0FA0">
      <w:pPr>
        <w:rPr>
          <w:rFonts w:ascii="Times New Roman" w:hAnsi="Times New Roman" w:cs="Times New Roman"/>
          <w:i/>
        </w:rPr>
      </w:pPr>
    </w:p>
    <w:p w:rsidR="004A0FA0" w:rsidRPr="00C42F0B" w:rsidRDefault="004A0FA0" w:rsidP="004A0FA0">
      <w:pPr>
        <w:rPr>
          <w:rFonts w:ascii="Times New Roman" w:hAnsi="Times New Roman" w:cs="Times New Roman"/>
          <w:bCs/>
          <w:i/>
        </w:rPr>
      </w:pPr>
      <w:r w:rsidRPr="00C42F0B">
        <w:rPr>
          <w:rFonts w:ascii="Times New Roman" w:hAnsi="Times New Roman" w:cs="Times New Roman"/>
          <w:i/>
        </w:rPr>
        <w:t xml:space="preserve">                                                     </w:t>
      </w:r>
      <w:r w:rsidRPr="00C42F0B">
        <w:rPr>
          <w:rFonts w:ascii="Times New Roman" w:hAnsi="Times New Roman" w:cs="Times New Roman"/>
          <w:bCs/>
          <w:i/>
        </w:rPr>
        <w:t>Predsjednik Općinskog vijeća</w:t>
      </w:r>
    </w:p>
    <w:p w:rsidR="004A0FA0" w:rsidRDefault="004A0FA0" w:rsidP="004A0FA0">
      <w:pPr>
        <w:rPr>
          <w:rFonts w:ascii="Times New Roman" w:hAnsi="Times New Roman" w:cs="Times New Roman"/>
          <w:bCs/>
          <w:i/>
        </w:rPr>
      </w:pPr>
      <w:r w:rsidRPr="00C42F0B">
        <w:rPr>
          <w:rFonts w:ascii="Times New Roman" w:hAnsi="Times New Roman" w:cs="Times New Roman"/>
          <w:bCs/>
          <w:i/>
        </w:rPr>
        <w:t xml:space="preserve">                                                                     Toni Popović</w:t>
      </w:r>
    </w:p>
    <w:p w:rsidR="004A0FA0" w:rsidRPr="004A0FA0" w:rsidRDefault="004A0FA0" w:rsidP="004A0FA0">
      <w:pPr>
        <w:pStyle w:val="Tijeloteksta"/>
        <w:ind w:left="0"/>
        <w:rPr>
          <w:rFonts w:cs="Times New Roman"/>
          <w:b w:val="0"/>
          <w:i/>
          <w:sz w:val="22"/>
          <w:szCs w:val="22"/>
        </w:rPr>
      </w:pPr>
      <w:r w:rsidRPr="004A0FA0">
        <w:rPr>
          <w:rFonts w:cs="Times New Roman"/>
          <w:b w:val="0"/>
          <w:i/>
          <w:sz w:val="22"/>
          <w:szCs w:val="22"/>
        </w:rPr>
        <w:t>Klasa: 810-03/16-01/04</w:t>
      </w:r>
    </w:p>
    <w:p w:rsidR="004A0FA0" w:rsidRPr="004A0FA0" w:rsidRDefault="004A0FA0" w:rsidP="004A0FA0">
      <w:pPr>
        <w:pStyle w:val="Tijeloteksta"/>
        <w:ind w:left="0"/>
        <w:rPr>
          <w:rFonts w:cs="Times New Roman"/>
          <w:b w:val="0"/>
          <w:i/>
          <w:sz w:val="22"/>
          <w:szCs w:val="22"/>
        </w:rPr>
      </w:pPr>
      <w:r w:rsidRPr="004A0FA0">
        <w:rPr>
          <w:rFonts w:cs="Times New Roman"/>
          <w:b w:val="0"/>
          <w:i/>
          <w:sz w:val="22"/>
          <w:szCs w:val="22"/>
        </w:rPr>
        <w:t>Ur.broj: 2155/04-01-16-16</w:t>
      </w:r>
    </w:p>
    <w:p w:rsidR="004A0FA0" w:rsidRPr="004A0FA0" w:rsidRDefault="004A0FA0" w:rsidP="004A0FA0">
      <w:pPr>
        <w:rPr>
          <w:rFonts w:ascii="Times New Roman" w:hAnsi="Times New Roman" w:cs="Times New Roman"/>
          <w:i/>
        </w:rPr>
      </w:pPr>
      <w:r w:rsidRPr="004A0FA0">
        <w:rPr>
          <w:rFonts w:ascii="Times New Roman" w:hAnsi="Times New Roman" w:cs="Times New Roman"/>
          <w:i/>
        </w:rPr>
        <w:t>Zadvarje, 23.12. 2016</w:t>
      </w:r>
    </w:p>
    <w:p w:rsidR="004A0FA0" w:rsidRPr="00C42F0B" w:rsidRDefault="004A0FA0" w:rsidP="004A0FA0">
      <w:pPr>
        <w:rPr>
          <w:rFonts w:ascii="Times New Roman" w:hAnsi="Times New Roman" w:cs="Times New Roman"/>
          <w:i/>
        </w:rPr>
      </w:pPr>
      <w:r>
        <w:rPr>
          <w:rFonts w:ascii="Times New Roman" w:hAnsi="Times New Roman" w:cs="Times New Roman"/>
          <w:i/>
        </w:rPr>
        <w:t xml:space="preserve">                                      </w:t>
      </w:r>
    </w:p>
    <w:p w:rsidR="004A0FA0" w:rsidRPr="008678AB" w:rsidRDefault="004A0FA0" w:rsidP="004A0FA0">
      <w:pPr>
        <w:jc w:val="center"/>
        <w:rPr>
          <w:rFonts w:ascii="Times New Roman" w:hAnsi="Times New Roman" w:cs="Times New Roman"/>
          <w:b/>
          <w:i/>
          <w:sz w:val="18"/>
          <w:szCs w:val="18"/>
        </w:rPr>
      </w:pPr>
      <w:r w:rsidRPr="008678AB">
        <w:rPr>
          <w:rFonts w:ascii="Times New Roman" w:hAnsi="Times New Roman" w:cs="Times New Roman"/>
          <w:b/>
          <w:i/>
          <w:sz w:val="18"/>
          <w:szCs w:val="18"/>
        </w:rPr>
        <w:t>REPUBLIKA HRVATSKA</w:t>
      </w:r>
    </w:p>
    <w:p w:rsidR="004A0FA0" w:rsidRPr="008678AB" w:rsidRDefault="004A0FA0" w:rsidP="004A0FA0">
      <w:pPr>
        <w:jc w:val="center"/>
        <w:rPr>
          <w:rFonts w:ascii="Times New Roman" w:hAnsi="Times New Roman" w:cs="Times New Roman"/>
          <w:b/>
          <w:i/>
          <w:sz w:val="18"/>
          <w:szCs w:val="18"/>
        </w:rPr>
      </w:pPr>
      <w:r w:rsidRPr="008678AB">
        <w:rPr>
          <w:rFonts w:ascii="Times New Roman" w:hAnsi="Times New Roman" w:cs="Times New Roman"/>
          <w:b/>
          <w:i/>
          <w:sz w:val="18"/>
          <w:szCs w:val="18"/>
        </w:rPr>
        <w:t>SPLITSKO-DALMATINSKA ŽUPANIJA</w:t>
      </w:r>
    </w:p>
    <w:p w:rsidR="004A0FA0" w:rsidRPr="008678AB" w:rsidRDefault="004A0FA0" w:rsidP="004A0FA0">
      <w:pPr>
        <w:jc w:val="center"/>
        <w:rPr>
          <w:rFonts w:ascii="Times New Roman" w:hAnsi="Times New Roman" w:cs="Times New Roman"/>
          <w:b/>
          <w:i/>
          <w:sz w:val="18"/>
          <w:szCs w:val="18"/>
        </w:rPr>
      </w:pPr>
      <w:r w:rsidRPr="008678AB">
        <w:rPr>
          <w:rFonts w:ascii="Times New Roman" w:hAnsi="Times New Roman" w:cs="Times New Roman"/>
          <w:b/>
          <w:i/>
          <w:sz w:val="18"/>
          <w:szCs w:val="18"/>
        </w:rPr>
        <w:t>OPĆINA  ZADVARJE</w:t>
      </w:r>
    </w:p>
    <w:p w:rsidR="004A0FA0" w:rsidRPr="008678AB" w:rsidRDefault="004A0FA0" w:rsidP="004A0FA0">
      <w:pPr>
        <w:jc w:val="center"/>
        <w:rPr>
          <w:rFonts w:ascii="Times New Roman" w:hAnsi="Times New Roman" w:cs="Times New Roman"/>
          <w:i/>
          <w:sz w:val="18"/>
          <w:szCs w:val="18"/>
        </w:rPr>
      </w:pPr>
      <w:r w:rsidRPr="008678AB">
        <w:rPr>
          <w:rFonts w:ascii="Times New Roman" w:hAnsi="Times New Roman" w:cs="Times New Roman"/>
          <w:b/>
          <w:i/>
          <w:sz w:val="18"/>
          <w:szCs w:val="18"/>
        </w:rPr>
        <w:t>OPĆINSKO VIJEĆE</w:t>
      </w:r>
    </w:p>
    <w:p w:rsidR="004A0FA0" w:rsidRDefault="004A0FA0" w:rsidP="004A0FA0">
      <w:pPr>
        <w:rPr>
          <w:rFonts w:ascii="Times New Roman" w:hAnsi="Times New Roman" w:cs="Times New Roman"/>
          <w:i/>
        </w:rPr>
      </w:pPr>
      <w:r>
        <w:rPr>
          <w:rFonts w:ascii="Times New Roman" w:hAnsi="Times New Roman" w:cs="Times New Roman"/>
          <w:i/>
        </w:rPr>
        <w:t>........................................................................................................................</w:t>
      </w:r>
    </w:p>
    <w:p w:rsidR="004A0FA0" w:rsidRPr="00C42F0B" w:rsidRDefault="004A0FA0" w:rsidP="004A0FA0">
      <w:pPr>
        <w:rPr>
          <w:rFonts w:ascii="Times New Roman" w:hAnsi="Times New Roman" w:cs="Times New Roman"/>
          <w:i/>
        </w:rPr>
      </w:pPr>
    </w:p>
    <w:p w:rsidR="00B16D71" w:rsidRPr="002A0A29" w:rsidRDefault="00B16D71" w:rsidP="00B16D71">
      <w:pPr>
        <w:pStyle w:val="StandardWeb"/>
        <w:spacing w:before="0" w:beforeAutospacing="0" w:after="0" w:afterAutospacing="0"/>
        <w:jc w:val="both"/>
        <w:rPr>
          <w:b/>
          <w:i/>
          <w:sz w:val="22"/>
          <w:szCs w:val="22"/>
        </w:rPr>
      </w:pPr>
    </w:p>
    <w:p w:rsidR="00A66F6E" w:rsidRPr="00A66F6E" w:rsidRDefault="00A66F6E" w:rsidP="00A66F6E">
      <w:pPr>
        <w:shd w:val="clear" w:color="auto" w:fill="FFFFFF"/>
        <w:tabs>
          <w:tab w:val="left" w:leader="underscore" w:pos="2254"/>
          <w:tab w:val="left" w:leader="underscore" w:pos="6782"/>
        </w:tabs>
        <w:ind w:firstLine="567"/>
        <w:jc w:val="both"/>
        <w:rPr>
          <w:rFonts w:ascii="Times New Roman" w:hAnsi="Times New Roman" w:cs="Times New Roman"/>
          <w:i/>
        </w:rPr>
      </w:pPr>
      <w:r w:rsidRPr="00A66F6E">
        <w:rPr>
          <w:rFonts w:ascii="Times New Roman" w:hAnsi="Times New Roman" w:cs="Times New Roman"/>
          <w:i/>
        </w:rPr>
        <w:t xml:space="preserve">Temeljem članka  17.  </w:t>
      </w:r>
      <w:r w:rsidRPr="00A66F6E">
        <w:rPr>
          <w:rFonts w:ascii="Times New Roman" w:hAnsi="Times New Roman" w:cs="Times New Roman"/>
          <w:b/>
          <w:i/>
        </w:rPr>
        <w:t xml:space="preserve">Zakon o sustavu civilne zaštite („ NN“ RH br. 82/15.) ,  </w:t>
      </w:r>
      <w:r w:rsidRPr="00A66F6E">
        <w:rPr>
          <w:rFonts w:ascii="Times New Roman" w:hAnsi="Times New Roman" w:cs="Times New Roman"/>
          <w:i/>
        </w:rPr>
        <w:t xml:space="preserve">članka 31. Statuta Općine Zadvarje (Službeni glasnik Općine Zadvarje br.03/09. i 02/13.), a na prijedlog načelnika Općine Zadvarje (u daljnjem tekstu Općina), Općinsko vijeće </w:t>
      </w:r>
      <w:r w:rsidRPr="00A66F6E">
        <w:rPr>
          <w:rFonts w:ascii="Times New Roman" w:hAnsi="Times New Roman" w:cs="Times New Roman"/>
          <w:i/>
          <w:spacing w:val="-2"/>
        </w:rPr>
        <w:t>na   16. sjednici održanoj dana 23.12. 2016.</w:t>
      </w:r>
      <w:r w:rsidRPr="00A66F6E">
        <w:rPr>
          <w:rFonts w:ascii="Times New Roman" w:hAnsi="Times New Roman" w:cs="Times New Roman"/>
          <w:i/>
          <w:spacing w:val="-3"/>
        </w:rPr>
        <w:t xml:space="preserve"> godine, donosi</w:t>
      </w:r>
    </w:p>
    <w:p w:rsidR="00A66F6E" w:rsidRPr="00A66F6E" w:rsidRDefault="00A66F6E" w:rsidP="00A66F6E">
      <w:pPr>
        <w:shd w:val="clear" w:color="auto" w:fill="FFFFFF"/>
        <w:spacing w:before="223"/>
        <w:ind w:right="432"/>
        <w:jc w:val="both"/>
        <w:rPr>
          <w:rFonts w:ascii="Times New Roman" w:hAnsi="Times New Roman" w:cs="Times New Roman"/>
          <w:i/>
        </w:rPr>
      </w:pPr>
    </w:p>
    <w:p w:rsidR="00A66F6E" w:rsidRPr="00A66F6E" w:rsidRDefault="00A66F6E" w:rsidP="00A66F6E">
      <w:pPr>
        <w:shd w:val="clear" w:color="auto" w:fill="FFFFFF"/>
        <w:ind w:right="900"/>
        <w:jc w:val="both"/>
        <w:rPr>
          <w:rFonts w:ascii="Times New Roman" w:hAnsi="Times New Roman" w:cs="Times New Roman"/>
          <w:b/>
          <w:i/>
          <w:color w:val="76923C"/>
        </w:rPr>
      </w:pPr>
      <w:r w:rsidRPr="00A66F6E">
        <w:rPr>
          <w:rFonts w:ascii="Times New Roman" w:hAnsi="Times New Roman" w:cs="Times New Roman"/>
          <w:b/>
          <w:i/>
          <w:color w:val="76923C"/>
        </w:rPr>
        <w:t>ANALIZU STANJA</w:t>
      </w:r>
    </w:p>
    <w:p w:rsidR="00A66F6E" w:rsidRPr="00A66F6E" w:rsidRDefault="00A66F6E" w:rsidP="00A66F6E">
      <w:pPr>
        <w:pStyle w:val="Naslov6"/>
        <w:jc w:val="both"/>
        <w:rPr>
          <w:rFonts w:ascii="Times New Roman" w:hAnsi="Times New Roman" w:cs="Times New Roman"/>
          <w:i w:val="0"/>
          <w:color w:val="76923C"/>
        </w:rPr>
      </w:pPr>
      <w:r w:rsidRPr="00A66F6E">
        <w:rPr>
          <w:rFonts w:ascii="Times New Roman" w:hAnsi="Times New Roman" w:cs="Times New Roman"/>
          <w:color w:val="76923C"/>
        </w:rPr>
        <w:t>SUSTAVA  CIVILNE ZAŠTITE  NA PODRUČJU</w:t>
      </w:r>
    </w:p>
    <w:p w:rsidR="00A66F6E" w:rsidRPr="00A66F6E" w:rsidRDefault="00A66F6E" w:rsidP="00A66F6E">
      <w:pPr>
        <w:shd w:val="clear" w:color="auto" w:fill="FFFFFF"/>
        <w:spacing w:before="14"/>
        <w:ind w:right="36"/>
        <w:jc w:val="both"/>
        <w:rPr>
          <w:rFonts w:ascii="Times New Roman" w:hAnsi="Times New Roman" w:cs="Times New Roman"/>
          <w:b/>
          <w:i/>
          <w:color w:val="76923C"/>
        </w:rPr>
      </w:pPr>
      <w:r w:rsidRPr="00A66F6E">
        <w:rPr>
          <w:rFonts w:ascii="Times New Roman" w:hAnsi="Times New Roman" w:cs="Times New Roman"/>
          <w:b/>
          <w:i/>
          <w:color w:val="76923C"/>
        </w:rPr>
        <w:t>OPĆINE ZADVARJE U 2016. GODINI</w:t>
      </w:r>
    </w:p>
    <w:p w:rsidR="00A66F6E" w:rsidRPr="00A66F6E" w:rsidRDefault="00A66F6E" w:rsidP="00A66F6E">
      <w:pPr>
        <w:shd w:val="clear" w:color="auto" w:fill="FFFFFF"/>
        <w:spacing w:before="14"/>
        <w:ind w:right="36"/>
        <w:jc w:val="both"/>
        <w:rPr>
          <w:rFonts w:ascii="Times New Roman" w:hAnsi="Times New Roman" w:cs="Times New Roman"/>
          <w:b/>
          <w:i/>
          <w:color w:val="76923C"/>
        </w:rPr>
      </w:pPr>
    </w:p>
    <w:p w:rsidR="00A66F6E" w:rsidRPr="00A66F6E" w:rsidRDefault="00A66F6E" w:rsidP="00A66F6E">
      <w:pPr>
        <w:pStyle w:val="Naslov2"/>
        <w:keepLines w:val="0"/>
        <w:widowControl w:val="0"/>
        <w:numPr>
          <w:ilvl w:val="0"/>
          <w:numId w:val="34"/>
        </w:numPr>
        <w:shd w:val="clear" w:color="auto" w:fill="FFFFFF"/>
        <w:autoSpaceDE w:val="0"/>
        <w:autoSpaceDN w:val="0"/>
        <w:adjustRightInd w:val="0"/>
        <w:spacing w:before="310" w:after="120" w:line="276" w:lineRule="auto"/>
        <w:jc w:val="both"/>
        <w:rPr>
          <w:rFonts w:ascii="Times New Roman" w:hAnsi="Times New Roman" w:cs="Times New Roman"/>
          <w:i/>
          <w:sz w:val="22"/>
          <w:szCs w:val="22"/>
        </w:rPr>
      </w:pPr>
      <w:r w:rsidRPr="00A66F6E">
        <w:rPr>
          <w:rFonts w:ascii="Times New Roman" w:hAnsi="Times New Roman" w:cs="Times New Roman"/>
          <w:i/>
          <w:sz w:val="22"/>
          <w:szCs w:val="22"/>
        </w:rPr>
        <w:t>UVOD</w:t>
      </w:r>
    </w:p>
    <w:p w:rsidR="00A66F6E" w:rsidRPr="00A66F6E" w:rsidRDefault="00A66F6E" w:rsidP="00A66F6E">
      <w:pPr>
        <w:shd w:val="clear" w:color="auto" w:fill="FFFFFF"/>
        <w:spacing w:before="180"/>
        <w:ind w:firstLine="684"/>
        <w:jc w:val="both"/>
        <w:rPr>
          <w:rFonts w:ascii="Times New Roman" w:hAnsi="Times New Roman" w:cs="Times New Roman"/>
          <w:i/>
        </w:rPr>
      </w:pPr>
      <w:r w:rsidRPr="00A66F6E">
        <w:rPr>
          <w:rFonts w:ascii="Times New Roman" w:hAnsi="Times New Roman" w:cs="Times New Roman"/>
          <w:i/>
        </w:rPr>
        <w:t>Sustav civilne zaštite  je oblik pripremanja i sudjelovanja sudionika civilne zaštite u reagiranju na katastrofe i velike nesreće te ustrojavanja, pripremanja i sudjelovanja operativnih snaga civilne zaštite u prevenciji, reagiranju na katastrofe i otklanjanju mogućih uzroka i posljedica katastrofa.</w:t>
      </w:r>
    </w:p>
    <w:p w:rsidR="00A66F6E" w:rsidRPr="00A66F6E" w:rsidRDefault="00A66F6E" w:rsidP="00A66F6E">
      <w:pPr>
        <w:shd w:val="clear" w:color="auto" w:fill="FFFFFF"/>
        <w:spacing w:before="180"/>
        <w:ind w:firstLine="684"/>
        <w:jc w:val="both"/>
        <w:rPr>
          <w:rFonts w:ascii="Times New Roman" w:hAnsi="Times New Roman" w:cs="Times New Roman"/>
          <w:i/>
        </w:rPr>
      </w:pPr>
      <w:r w:rsidRPr="00A66F6E">
        <w:rPr>
          <w:rFonts w:ascii="Times New Roman" w:hAnsi="Times New Roman" w:cs="Times New Roman"/>
          <w:i/>
        </w:rPr>
        <w:t xml:space="preserve">Jedinice lokalne i područne (regionalne) samouprave, u okviru svojih prava i obveza utvrđenih Ustavom i zakonom, uređuju, planiraju, organiziraju, financiraju i provode zaštitu i spašavanje. </w:t>
      </w:r>
    </w:p>
    <w:p w:rsidR="00A66F6E" w:rsidRPr="00A66F6E" w:rsidRDefault="00A66F6E" w:rsidP="00A66F6E">
      <w:pPr>
        <w:shd w:val="clear" w:color="auto" w:fill="FFFFFF"/>
        <w:spacing w:before="180"/>
        <w:jc w:val="both"/>
        <w:rPr>
          <w:rFonts w:ascii="Times New Roman" w:hAnsi="Times New Roman" w:cs="Times New Roman"/>
          <w:i/>
        </w:rPr>
      </w:pPr>
      <w:r w:rsidRPr="00A66F6E">
        <w:rPr>
          <w:rFonts w:ascii="Times New Roman" w:hAnsi="Times New Roman" w:cs="Times New Roman"/>
          <w:i/>
        </w:rPr>
        <w:t xml:space="preserve">          Člankom 17. </w:t>
      </w:r>
      <w:r w:rsidRPr="00A66F6E">
        <w:rPr>
          <w:rFonts w:ascii="Times New Roman" w:hAnsi="Times New Roman" w:cs="Times New Roman"/>
          <w:b/>
          <w:i/>
        </w:rPr>
        <w:t xml:space="preserve">Zakona o sustavu civilne zaštite („ NN“ RH br. 82/15.)  </w:t>
      </w:r>
      <w:r w:rsidRPr="00A66F6E">
        <w:rPr>
          <w:rFonts w:ascii="Times New Roman" w:hAnsi="Times New Roman" w:cs="Times New Roman"/>
          <w:i/>
        </w:rPr>
        <w:t>definirano je da predstavnička tijela jedinica lokalne i područne (regionalne) samouprave najmanje jednom godišnje, ili pri donošenju proračuna, razmatraju i analiziraju stanja sustava civilne zaštite, donose smjernice za organizaciju i razvoj istog na svom području, utvrđuju izvore i način financiranja te obavljaju i druge poslove civilne zaštite utvrđene zakonom.</w:t>
      </w:r>
    </w:p>
    <w:p w:rsidR="00A66F6E" w:rsidRPr="00A66F6E" w:rsidRDefault="00A66F6E" w:rsidP="00A66F6E">
      <w:pPr>
        <w:shd w:val="clear" w:color="auto" w:fill="FFFFFF"/>
        <w:ind w:right="900"/>
        <w:jc w:val="both"/>
        <w:rPr>
          <w:rFonts w:ascii="Times New Roman" w:hAnsi="Times New Roman" w:cs="Times New Roman"/>
          <w:i/>
        </w:rPr>
      </w:pPr>
    </w:p>
    <w:p w:rsidR="00A66F6E" w:rsidRPr="00A66F6E" w:rsidRDefault="00A66F6E" w:rsidP="00A66F6E">
      <w:pPr>
        <w:shd w:val="clear" w:color="auto" w:fill="FFFFFF"/>
        <w:ind w:right="900"/>
        <w:jc w:val="both"/>
        <w:rPr>
          <w:rFonts w:ascii="Times New Roman" w:hAnsi="Times New Roman" w:cs="Times New Roman"/>
          <w:i/>
        </w:rPr>
      </w:pPr>
    </w:p>
    <w:p w:rsidR="00A66F6E" w:rsidRPr="00A66F6E" w:rsidRDefault="00A66F6E" w:rsidP="00A66F6E">
      <w:pPr>
        <w:widowControl w:val="0"/>
        <w:numPr>
          <w:ilvl w:val="0"/>
          <w:numId w:val="34"/>
        </w:numPr>
        <w:shd w:val="clear" w:color="auto" w:fill="FFFFFF"/>
        <w:autoSpaceDE w:val="0"/>
        <w:autoSpaceDN w:val="0"/>
        <w:adjustRightInd w:val="0"/>
        <w:spacing w:after="120" w:line="276" w:lineRule="auto"/>
        <w:ind w:left="426" w:right="900" w:hanging="376"/>
        <w:jc w:val="both"/>
        <w:rPr>
          <w:rFonts w:ascii="Times New Roman" w:hAnsi="Times New Roman" w:cs="Times New Roman"/>
          <w:b/>
          <w:i/>
        </w:rPr>
      </w:pPr>
      <w:r w:rsidRPr="00A66F6E">
        <w:rPr>
          <w:rFonts w:ascii="Times New Roman" w:hAnsi="Times New Roman" w:cs="Times New Roman"/>
          <w:b/>
          <w:i/>
        </w:rPr>
        <w:t>STANJE SUSTAVA CIVILNE ZAŠTITE</w:t>
      </w:r>
    </w:p>
    <w:p w:rsidR="00A66F6E" w:rsidRPr="00A66F6E" w:rsidRDefault="00A66F6E" w:rsidP="00A66F6E">
      <w:pPr>
        <w:shd w:val="clear" w:color="auto" w:fill="FFFFFF"/>
        <w:ind w:right="902"/>
        <w:jc w:val="both"/>
        <w:rPr>
          <w:rFonts w:ascii="Times New Roman" w:hAnsi="Times New Roman" w:cs="Times New Roman"/>
          <w:i/>
        </w:rPr>
      </w:pPr>
    </w:p>
    <w:p w:rsidR="00A66F6E" w:rsidRPr="00A66F6E" w:rsidRDefault="00A66F6E" w:rsidP="00A66F6E">
      <w:pPr>
        <w:shd w:val="clear" w:color="auto" w:fill="FFFFFF"/>
        <w:ind w:right="6"/>
        <w:jc w:val="both"/>
        <w:rPr>
          <w:rFonts w:ascii="Times New Roman" w:hAnsi="Times New Roman" w:cs="Times New Roman"/>
          <w:i/>
        </w:rPr>
      </w:pPr>
      <w:r w:rsidRPr="00A66F6E">
        <w:rPr>
          <w:rFonts w:ascii="Times New Roman" w:hAnsi="Times New Roman" w:cs="Times New Roman"/>
          <w:i/>
        </w:rPr>
        <w:t>Sustav civilne zaštite  na području Općine organizira se i provodi sukladno:</w:t>
      </w:r>
    </w:p>
    <w:p w:rsidR="00A66F6E" w:rsidRPr="00A66F6E" w:rsidRDefault="00A66F6E" w:rsidP="00A66F6E">
      <w:pPr>
        <w:widowControl w:val="0"/>
        <w:numPr>
          <w:ilvl w:val="0"/>
          <w:numId w:val="3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A66F6E">
        <w:rPr>
          <w:rFonts w:ascii="Times New Roman" w:hAnsi="Times New Roman" w:cs="Times New Roman"/>
          <w:b/>
          <w:i/>
        </w:rPr>
        <w:t>Zakon o sustavu civilne zaštite („ NN“ RH br. 82/15.)</w:t>
      </w:r>
    </w:p>
    <w:p w:rsidR="00A66F6E" w:rsidRPr="00A66F6E" w:rsidRDefault="00A66F6E" w:rsidP="00A66F6E">
      <w:pPr>
        <w:widowControl w:val="0"/>
        <w:numPr>
          <w:ilvl w:val="0"/>
          <w:numId w:val="3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A66F6E">
        <w:rPr>
          <w:rFonts w:ascii="Times New Roman" w:hAnsi="Times New Roman" w:cs="Times New Roman"/>
          <w:i/>
        </w:rPr>
        <w:t>Zakonu o vatrogastvu („NN“ RH br. 139/04. – pročišćeni tekst, 174/04. i 38/09. i 80/10. )</w:t>
      </w:r>
    </w:p>
    <w:p w:rsidR="00A66F6E" w:rsidRPr="00A66F6E" w:rsidRDefault="00A66F6E" w:rsidP="00A66F6E">
      <w:pPr>
        <w:widowControl w:val="0"/>
        <w:numPr>
          <w:ilvl w:val="0"/>
          <w:numId w:val="3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A66F6E">
        <w:rPr>
          <w:rFonts w:ascii="Times New Roman" w:hAnsi="Times New Roman" w:cs="Times New Roman"/>
          <w:i/>
        </w:rPr>
        <w:t>Zakonu o zaštiti od požara („NN“ RH br. 92/10.)</w:t>
      </w:r>
    </w:p>
    <w:p w:rsidR="00A66F6E" w:rsidRPr="00A66F6E" w:rsidRDefault="00A66F6E" w:rsidP="00A66F6E">
      <w:pPr>
        <w:widowControl w:val="0"/>
        <w:numPr>
          <w:ilvl w:val="0"/>
          <w:numId w:val="3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A66F6E">
        <w:rPr>
          <w:rFonts w:ascii="Times New Roman" w:hAnsi="Times New Roman" w:cs="Times New Roman"/>
          <w:i/>
        </w:rPr>
        <w:t>Zakonu o zaštiti od elementarnih nepogoda, osim odredbi članaka 14., 21., 22. i 23 („NN“ RH br. 73/97. i 174/04.)</w:t>
      </w:r>
    </w:p>
    <w:p w:rsidR="00A66F6E" w:rsidRPr="00A66F6E" w:rsidRDefault="00A66F6E" w:rsidP="00A66F6E">
      <w:pPr>
        <w:widowControl w:val="0"/>
        <w:numPr>
          <w:ilvl w:val="0"/>
          <w:numId w:val="3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A66F6E">
        <w:rPr>
          <w:rFonts w:ascii="Times New Roman" w:hAnsi="Times New Roman" w:cs="Times New Roman"/>
          <w:i/>
        </w:rPr>
        <w:t>Zakonu o poljoprivrednom zemljištu („N.N.“ RH br. 39/13. i  48/15. )</w:t>
      </w:r>
      <w:r w:rsidRPr="00A66F6E">
        <w:rPr>
          <w:rFonts w:ascii="Times New Roman" w:hAnsi="Times New Roman" w:cs="Times New Roman"/>
          <w:sz w:val="27"/>
          <w:szCs w:val="27"/>
        </w:rPr>
        <w:t xml:space="preserve"> </w:t>
      </w:r>
    </w:p>
    <w:p w:rsidR="00A66F6E" w:rsidRPr="00A66F6E" w:rsidRDefault="00A66F6E" w:rsidP="00A66F6E">
      <w:pPr>
        <w:shd w:val="clear" w:color="auto" w:fill="FFFFFF"/>
        <w:spacing w:before="120" w:after="240"/>
        <w:ind w:left="720" w:right="6"/>
        <w:jc w:val="both"/>
        <w:rPr>
          <w:rFonts w:ascii="Times New Roman" w:hAnsi="Times New Roman" w:cs="Times New Roman"/>
          <w:i/>
        </w:rPr>
      </w:pPr>
      <w:r w:rsidRPr="00A66F6E">
        <w:rPr>
          <w:rFonts w:ascii="Times New Roman" w:hAnsi="Times New Roman" w:cs="Times New Roman"/>
          <w:i/>
        </w:rPr>
        <w:t>te podzakonskim propisima donesenim na temelju navedenih zakona.</w:t>
      </w:r>
    </w:p>
    <w:p w:rsidR="00A66F6E" w:rsidRPr="00082E50" w:rsidRDefault="00A66F6E" w:rsidP="00A66F6E">
      <w:pPr>
        <w:shd w:val="clear" w:color="auto" w:fill="FFFFFF"/>
        <w:spacing w:before="120" w:after="240"/>
        <w:ind w:left="720" w:right="6"/>
        <w:rPr>
          <w:i/>
        </w:rPr>
      </w:pPr>
    </w:p>
    <w:p w:rsidR="00B16D71" w:rsidRPr="002A0A29" w:rsidRDefault="00B16D71" w:rsidP="00B16D71">
      <w:pPr>
        <w:pStyle w:val="StandardWeb"/>
        <w:spacing w:before="0" w:beforeAutospacing="0" w:after="0" w:afterAutospacing="0"/>
        <w:jc w:val="both"/>
        <w:rPr>
          <w:b/>
          <w:i/>
          <w:sz w:val="22"/>
          <w:szCs w:val="22"/>
        </w:rPr>
      </w:pPr>
    </w:p>
    <w:p w:rsidR="00B16D71" w:rsidRPr="002A0A29" w:rsidRDefault="00B16D71" w:rsidP="00B16D71">
      <w:pPr>
        <w:pStyle w:val="StandardWeb"/>
        <w:spacing w:before="0" w:beforeAutospacing="0" w:after="0" w:afterAutospacing="0"/>
        <w:jc w:val="both"/>
        <w:rPr>
          <w:b/>
          <w:i/>
          <w:sz w:val="22"/>
          <w:szCs w:val="22"/>
        </w:rPr>
      </w:pPr>
    </w:p>
    <w:p w:rsidR="00B16D71" w:rsidRPr="002A0A29" w:rsidRDefault="00B16D71" w:rsidP="00B16D71">
      <w:pPr>
        <w:pStyle w:val="StandardWeb"/>
        <w:spacing w:before="0" w:beforeAutospacing="0" w:after="0" w:afterAutospacing="0"/>
        <w:jc w:val="both"/>
        <w:rPr>
          <w:b/>
          <w:i/>
          <w:sz w:val="22"/>
          <w:szCs w:val="22"/>
        </w:rPr>
      </w:pPr>
    </w:p>
    <w:p w:rsidR="00B16D71" w:rsidRPr="002A0A29" w:rsidRDefault="00B16D71" w:rsidP="00B16D71">
      <w:pPr>
        <w:pStyle w:val="StandardWeb"/>
        <w:spacing w:before="0" w:beforeAutospacing="0" w:after="0" w:afterAutospacing="0"/>
        <w:jc w:val="both"/>
        <w:rPr>
          <w:b/>
          <w:i/>
          <w:sz w:val="22"/>
          <w:szCs w:val="22"/>
        </w:rPr>
      </w:pPr>
    </w:p>
    <w:p w:rsidR="00B16D71" w:rsidRPr="002A0A29" w:rsidRDefault="00B16D71" w:rsidP="00B16D71">
      <w:pPr>
        <w:pStyle w:val="StandardWeb"/>
        <w:spacing w:before="0" w:beforeAutospacing="0" w:after="0" w:afterAutospacing="0"/>
        <w:jc w:val="both"/>
        <w:rPr>
          <w:b/>
          <w:i/>
          <w:sz w:val="22"/>
          <w:szCs w:val="22"/>
        </w:rPr>
      </w:pPr>
    </w:p>
    <w:p w:rsidR="00B16D71" w:rsidRPr="002A0A29" w:rsidRDefault="005046FC" w:rsidP="00B16D71">
      <w:pPr>
        <w:pStyle w:val="StandardWeb"/>
        <w:spacing w:before="0" w:beforeAutospacing="0" w:after="0" w:afterAutospacing="0"/>
        <w:jc w:val="both"/>
        <w:rPr>
          <w:b/>
          <w:i/>
          <w:sz w:val="22"/>
          <w:szCs w:val="22"/>
        </w:rPr>
      </w:pPr>
      <w:r>
        <w:rPr>
          <w:b/>
          <w:i/>
          <w:noProof/>
          <w:sz w:val="22"/>
          <w:szCs w:val="22"/>
        </w:rPr>
        <w:pict>
          <v:shape id="_x0000_s1077" type="#_x0000_t202" style="position:absolute;left:0;text-align:left;margin-left:-22pt;margin-top:-36pt;width:756.25pt;height:24pt;z-index:251829248" fillcolor="#d6e3bc [1302]" strokecolor="white [3212]">
            <v:textbox style="mso-next-textbox:#_x0000_s1077">
              <w:txbxContent>
                <w:p w:rsidR="00F64A76" w:rsidRPr="00522592" w:rsidRDefault="00F64A76" w:rsidP="00A66F6E">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16D71" w:rsidRPr="002A0A29" w:rsidRDefault="00B16D71" w:rsidP="00B16D71">
      <w:pPr>
        <w:pStyle w:val="StandardWeb"/>
        <w:spacing w:before="0" w:beforeAutospacing="0" w:after="0" w:afterAutospacing="0"/>
        <w:jc w:val="both"/>
        <w:rPr>
          <w:b/>
          <w:i/>
          <w:sz w:val="22"/>
          <w:szCs w:val="22"/>
        </w:rPr>
      </w:pPr>
    </w:p>
    <w:p w:rsidR="00A66F6E" w:rsidRPr="00A66F6E" w:rsidRDefault="00A66F6E" w:rsidP="00A66F6E">
      <w:pPr>
        <w:shd w:val="clear" w:color="auto" w:fill="FFFFFF"/>
        <w:spacing w:before="180"/>
        <w:ind w:right="7"/>
        <w:rPr>
          <w:rFonts w:ascii="Times New Roman" w:hAnsi="Times New Roman" w:cs="Times New Roman"/>
          <w:i/>
        </w:rPr>
      </w:pPr>
      <w:r w:rsidRPr="00A66F6E">
        <w:rPr>
          <w:rFonts w:ascii="Times New Roman" w:hAnsi="Times New Roman" w:cs="Times New Roman"/>
          <w:i/>
        </w:rPr>
        <w:t>Temeljem tih zakona i podzakonskih propisa Općina je izradila, donijela i provodila slijedeće akte iz</w:t>
      </w:r>
      <w:r w:rsidRPr="00A66F6E">
        <w:rPr>
          <w:rFonts w:ascii="Times New Roman" w:hAnsi="Times New Roman" w:cs="Times New Roman"/>
          <w:i/>
          <w:color w:val="FF0000"/>
        </w:rPr>
        <w:t xml:space="preserve"> </w:t>
      </w:r>
      <w:r w:rsidRPr="00A66F6E">
        <w:rPr>
          <w:rFonts w:ascii="Times New Roman" w:hAnsi="Times New Roman" w:cs="Times New Roman"/>
          <w:i/>
        </w:rPr>
        <w:t>područja civilne zaštite:</w:t>
      </w:r>
    </w:p>
    <w:p w:rsidR="00A66F6E" w:rsidRPr="00A66F6E" w:rsidRDefault="00A66F6E" w:rsidP="00A66F6E">
      <w:pPr>
        <w:widowControl w:val="0"/>
        <w:numPr>
          <w:ilvl w:val="0"/>
          <w:numId w:val="35"/>
        </w:numPr>
        <w:shd w:val="clear" w:color="auto" w:fill="FFFFFF"/>
        <w:autoSpaceDE w:val="0"/>
        <w:autoSpaceDN w:val="0"/>
        <w:adjustRightInd w:val="0"/>
        <w:spacing w:before="120" w:after="120" w:line="276" w:lineRule="auto"/>
        <w:ind w:left="993" w:right="6" w:hanging="426"/>
        <w:jc w:val="both"/>
        <w:rPr>
          <w:rFonts w:ascii="Times New Roman" w:hAnsi="Times New Roman" w:cs="Times New Roman"/>
          <w:i/>
        </w:rPr>
      </w:pPr>
      <w:r w:rsidRPr="00A66F6E">
        <w:rPr>
          <w:rFonts w:ascii="Times New Roman" w:hAnsi="Times New Roman" w:cs="Times New Roman"/>
          <w:i/>
        </w:rPr>
        <w:t xml:space="preserve">Procjenu ugroženosti od požara i tehnoloških eksplozija za Općinu Zadvarje – u daljnjem tekstu :Procjena  - Općinsko vijeće donijelo je u srpnju 2011 ; Revizija 1 Procjene  usvojena je na Općinskom vijeću , 2.sjednica održana dana 17.07.2013. godine ; </w:t>
      </w:r>
    </w:p>
    <w:p w:rsidR="00A66F6E" w:rsidRP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66F6E">
        <w:rPr>
          <w:rFonts w:ascii="Times New Roman" w:hAnsi="Times New Roman" w:cs="Times New Roman"/>
          <w:i/>
        </w:rPr>
        <w:t xml:space="preserve">Plan zaštite od požara i tehnoloških  eksplozija Općinu Zadvarje – u daljnjem tekstu : Plan usvojen je u srpnju 2011. godine na Općinskom vijeću  ; Revizija 1 Plana  usvojena je na 2. sjednici Općinskog vijeća dana 17.07.2013. godine </w:t>
      </w:r>
    </w:p>
    <w:p w:rsidR="00A66F6E" w:rsidRP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color w:val="FF0000"/>
        </w:rPr>
      </w:pPr>
      <w:r w:rsidRPr="00A66F6E">
        <w:rPr>
          <w:rFonts w:ascii="Times New Roman" w:hAnsi="Times New Roman" w:cs="Times New Roman"/>
          <w:i/>
        </w:rPr>
        <w:t xml:space="preserve">Odluka o potvrđivanju zapovjednika i zamjenika zapovjednika dobrovoljnog vatrogasnog društva DVD Zadvarje donio je Općinski </w:t>
      </w:r>
      <w:r w:rsidRPr="00A66F6E">
        <w:rPr>
          <w:rFonts w:ascii="Times New Roman" w:hAnsi="Times New Roman" w:cs="Times New Roman"/>
          <w:i/>
          <w:color w:val="000000" w:themeColor="text1"/>
        </w:rPr>
        <w:t>načelnik dana 13.srpnja 2015.</w:t>
      </w:r>
    </w:p>
    <w:p w:rsidR="00A66F6E" w:rsidRP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66F6E">
        <w:rPr>
          <w:rFonts w:ascii="Times New Roman" w:hAnsi="Times New Roman" w:cs="Times New Roman"/>
          <w:i/>
        </w:rPr>
        <w:t>Plan motrenja , čuvanja i ophodnje površina otvorenog prostora i građevina za koje prijeti povećana opasnost od nastajanja i širenja požara i ustrojavanje motriteljsko-dojavne službe donio je općinski načelnik dana 24.05.2016.</w:t>
      </w:r>
    </w:p>
    <w:p w:rsidR="00A66F6E" w:rsidRPr="00A66F6E" w:rsidRDefault="00A66F6E" w:rsidP="00A66F6E">
      <w:pPr>
        <w:keepLines/>
        <w:widowControl w:val="0"/>
        <w:numPr>
          <w:ilvl w:val="0"/>
          <w:numId w:val="35"/>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A66F6E">
        <w:rPr>
          <w:rFonts w:ascii="Times New Roman" w:hAnsi="Times New Roman" w:cs="Times New Roman"/>
          <w:i/>
        </w:rPr>
        <w:t xml:space="preserve">Plan operativne primjene programa aktivnosti u provedbi posebnih mjera zaštite od požara od interesa za RH u 2015. na području Općine Zadvarje usvojen na 13. sjednici Vijeća održana dana 23.05.2016.godini </w:t>
      </w:r>
    </w:p>
    <w:p w:rsidR="00A66F6E" w:rsidRPr="00A66F6E" w:rsidRDefault="00A66F6E" w:rsidP="00A66F6E">
      <w:pPr>
        <w:keepLines/>
        <w:widowControl w:val="0"/>
        <w:numPr>
          <w:ilvl w:val="0"/>
          <w:numId w:val="35"/>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A66F6E">
        <w:rPr>
          <w:rFonts w:ascii="Times New Roman" w:hAnsi="Times New Roman" w:cs="Times New Roman"/>
          <w:i/>
        </w:rPr>
        <w:t>Provedbeni plan  unaprjeđenja  zaštite od požara na području Općine Zadvarje za 2015. Godinu usvojen je na 13. sjednici Vijeća održanoj dana 23.05.2016.</w:t>
      </w:r>
    </w:p>
    <w:p w:rsid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66F6E">
        <w:rPr>
          <w:rFonts w:ascii="Times New Roman" w:hAnsi="Times New Roman" w:cs="Times New Roman"/>
          <w:i/>
        </w:rPr>
        <w:t xml:space="preserve">Odluku o osnivanju i imenovanju Stožera civilne zaštite  Općine Zadvarje donio je općinski načelnik  Općine Zadvarje   dana  09.05.2016. godine , a Odluku o izmjeni i dopuni  o osnivanju i </w:t>
      </w:r>
    </w:p>
    <w:p w:rsidR="00A66F6E" w:rsidRDefault="00A66F6E" w:rsidP="00A66F6E">
      <w:pPr>
        <w:widowControl w:val="0"/>
        <w:shd w:val="clear" w:color="auto" w:fill="FFFFFF"/>
        <w:autoSpaceDE w:val="0"/>
        <w:autoSpaceDN w:val="0"/>
        <w:adjustRightInd w:val="0"/>
        <w:spacing w:before="180" w:after="120" w:line="276" w:lineRule="auto"/>
        <w:ind w:left="993" w:right="7"/>
        <w:jc w:val="both"/>
        <w:rPr>
          <w:rFonts w:ascii="Times New Roman" w:hAnsi="Times New Roman" w:cs="Times New Roman"/>
          <w:i/>
        </w:rPr>
      </w:pPr>
    </w:p>
    <w:p w:rsidR="00A66F6E" w:rsidRPr="00A66F6E" w:rsidRDefault="00A66F6E" w:rsidP="00A66F6E">
      <w:pPr>
        <w:widowControl w:val="0"/>
        <w:shd w:val="clear" w:color="auto" w:fill="FFFFFF"/>
        <w:autoSpaceDE w:val="0"/>
        <w:autoSpaceDN w:val="0"/>
        <w:adjustRightInd w:val="0"/>
        <w:spacing w:before="180" w:after="120" w:line="276" w:lineRule="auto"/>
        <w:ind w:left="993" w:right="7"/>
        <w:jc w:val="both"/>
        <w:rPr>
          <w:rFonts w:ascii="Times New Roman" w:hAnsi="Times New Roman" w:cs="Times New Roman"/>
          <w:i/>
        </w:rPr>
      </w:pPr>
      <w:r w:rsidRPr="00A66F6E">
        <w:rPr>
          <w:rFonts w:ascii="Times New Roman" w:hAnsi="Times New Roman" w:cs="Times New Roman"/>
          <w:i/>
        </w:rPr>
        <w:t xml:space="preserve">imenovanju Stožera civilne zaštite Općine Zadvarje donio je općinski načelnik  </w:t>
      </w:r>
      <w:r w:rsidRPr="00A66F6E">
        <w:rPr>
          <w:rFonts w:ascii="Times New Roman" w:hAnsi="Times New Roman" w:cs="Times New Roman"/>
          <w:i/>
          <w:iCs/>
        </w:rPr>
        <w:t>16.11.2016.godine .</w:t>
      </w:r>
    </w:p>
    <w:p w:rsidR="00A66F6E" w:rsidRPr="00A66F6E" w:rsidRDefault="00A66F6E" w:rsidP="00A66F6E">
      <w:pPr>
        <w:keepLines/>
        <w:widowControl w:val="0"/>
        <w:numPr>
          <w:ilvl w:val="0"/>
          <w:numId w:val="35"/>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A66F6E">
        <w:rPr>
          <w:rFonts w:ascii="Times New Roman" w:hAnsi="Times New Roman" w:cs="Times New Roman"/>
          <w:i/>
        </w:rPr>
        <w:t>Procjenu ugroženosti stanovništva, materijalnih i kulturnih dobara i okoliša od katastrofa i velikih nesreća za Općinu Zadvarje  - temeljni dokument za zaštitu i spašavanje na Općinskom vijeću usvojen 2010. godine ; Odluka  o izmjenama Procjene ugroženosti stanovništva, materijalnih i kulturnih dobara i okoliša od katastrofa i velikih nesreća za Općinu Zadvarje  usvojena je na 3. sjednici Vijeća održanoj dana 25.07.2014.</w:t>
      </w:r>
    </w:p>
    <w:p w:rsidR="00A66F6E" w:rsidRP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66F6E">
        <w:rPr>
          <w:rFonts w:ascii="Times New Roman" w:hAnsi="Times New Roman" w:cs="Times New Roman"/>
          <w:i/>
        </w:rPr>
        <w:t>Usvojen je Plan zaštite i spašavanja   Općine Zadvarje i Plan civilne zaštite Općine Zadvarje na 3. sjednici Vijeća dana 25.07.2014.</w:t>
      </w:r>
    </w:p>
    <w:p w:rsidR="00A66F6E" w:rsidRPr="00A66F6E" w:rsidRDefault="00A66F6E" w:rsidP="00A66F6E">
      <w:pPr>
        <w:widowControl w:val="0"/>
        <w:numPr>
          <w:ilvl w:val="0"/>
          <w:numId w:val="35"/>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66F6E">
        <w:rPr>
          <w:rFonts w:ascii="Times New Roman" w:hAnsi="Times New Roman" w:cs="Times New Roman"/>
          <w:i/>
          <w:color w:val="000000"/>
        </w:rPr>
        <w:t>Odluka o osnivanju postrojbe civilne zaštite Općine Zadvarje – je donesena na 3. sjednici Vijeća dana 25.07.2014 , ali nisu imenovani članovi   .</w:t>
      </w:r>
    </w:p>
    <w:p w:rsidR="00A66F6E" w:rsidRPr="00A66F6E" w:rsidRDefault="00A66F6E" w:rsidP="00A66F6E">
      <w:pPr>
        <w:shd w:val="clear" w:color="auto" w:fill="FFFFFF"/>
        <w:ind w:right="6"/>
        <w:rPr>
          <w:rFonts w:ascii="Times New Roman" w:hAnsi="Times New Roman" w:cs="Times New Roman"/>
          <w:i/>
        </w:rPr>
      </w:pPr>
    </w:p>
    <w:p w:rsidR="00A66F6E" w:rsidRPr="00A66F6E" w:rsidRDefault="00A66F6E" w:rsidP="00A66F6E">
      <w:pPr>
        <w:shd w:val="clear" w:color="auto" w:fill="FFFFFF"/>
        <w:ind w:right="6"/>
        <w:rPr>
          <w:rFonts w:ascii="Times New Roman" w:hAnsi="Times New Roman" w:cs="Times New Roman"/>
          <w:i/>
        </w:rPr>
      </w:pPr>
      <w:r w:rsidRPr="00A66F6E">
        <w:rPr>
          <w:rFonts w:ascii="Times New Roman" w:hAnsi="Times New Roman" w:cs="Times New Roman"/>
          <w:i/>
        </w:rPr>
        <w:t>Općina je kroz proteklu godinu uredno i u zakonski propisanom opsegu financirala troškove civilne zaštite.</w:t>
      </w:r>
    </w:p>
    <w:p w:rsidR="00A66F6E" w:rsidRDefault="00A66F6E" w:rsidP="00A66F6E">
      <w:pPr>
        <w:pStyle w:val="StandardWeb"/>
        <w:spacing w:before="0" w:beforeAutospacing="0" w:after="0" w:afterAutospacing="0"/>
        <w:jc w:val="both"/>
        <w:rPr>
          <w:i/>
          <w:sz w:val="22"/>
          <w:szCs w:val="22"/>
        </w:rPr>
      </w:pPr>
    </w:p>
    <w:p w:rsidR="00B16D71" w:rsidRPr="002A0A29" w:rsidRDefault="00A66F6E" w:rsidP="00A66F6E">
      <w:pPr>
        <w:pStyle w:val="StandardWeb"/>
        <w:spacing w:before="0" w:beforeAutospacing="0" w:after="0" w:afterAutospacing="0"/>
        <w:jc w:val="both"/>
        <w:rPr>
          <w:b/>
          <w:i/>
          <w:sz w:val="22"/>
          <w:szCs w:val="22"/>
        </w:rPr>
      </w:pPr>
      <w:r w:rsidRPr="00082E50">
        <w:rPr>
          <w:i/>
          <w:sz w:val="22"/>
          <w:szCs w:val="22"/>
        </w:rPr>
        <w:br w:type="page"/>
      </w:r>
    </w:p>
    <w:p w:rsidR="00B16D71" w:rsidRPr="002A0A29" w:rsidRDefault="005046FC" w:rsidP="00B16D71">
      <w:pPr>
        <w:pStyle w:val="StandardWeb"/>
        <w:spacing w:before="0" w:beforeAutospacing="0" w:after="0" w:afterAutospacing="0"/>
        <w:jc w:val="both"/>
        <w:rPr>
          <w:b/>
          <w:i/>
          <w:sz w:val="22"/>
          <w:szCs w:val="22"/>
        </w:rPr>
      </w:pPr>
      <w:r>
        <w:rPr>
          <w:b/>
          <w:i/>
          <w:noProof/>
          <w:sz w:val="22"/>
          <w:szCs w:val="22"/>
        </w:rPr>
        <w:pict>
          <v:shape id="_x0000_s1078" type="#_x0000_t202" style="position:absolute;left:0;text-align:left;margin-left:-22pt;margin-top:-36pt;width:756.25pt;height:24pt;z-index:251830272" fillcolor="#d6e3bc [1302]" strokecolor="white [3212]">
            <v:textbox style="mso-next-textbox:#_x0000_s1078">
              <w:txbxContent>
                <w:p w:rsidR="00F64A76" w:rsidRPr="00522592" w:rsidRDefault="00F64A76" w:rsidP="00A66F6E">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49.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16D71" w:rsidRPr="002A0A29" w:rsidRDefault="00B16D71" w:rsidP="00B16D71">
      <w:pPr>
        <w:pStyle w:val="StandardWeb"/>
        <w:spacing w:before="0" w:beforeAutospacing="0" w:after="0" w:afterAutospacing="0"/>
        <w:jc w:val="both"/>
        <w:rPr>
          <w:b/>
          <w:i/>
          <w:sz w:val="22"/>
          <w:szCs w:val="22"/>
        </w:rPr>
      </w:pPr>
    </w:p>
    <w:p w:rsidR="00A66F6E" w:rsidRPr="00A66F6E" w:rsidRDefault="00A66F6E" w:rsidP="00A66F6E">
      <w:pPr>
        <w:pStyle w:val="Naslov4"/>
        <w:keepNext w:val="0"/>
        <w:keepLines w:val="0"/>
        <w:widowControl w:val="0"/>
        <w:numPr>
          <w:ilvl w:val="0"/>
          <w:numId w:val="34"/>
        </w:numPr>
        <w:shd w:val="clear" w:color="auto" w:fill="FFFFFF"/>
        <w:tabs>
          <w:tab w:val="left" w:pos="426"/>
        </w:tabs>
        <w:autoSpaceDE w:val="0"/>
        <w:autoSpaceDN w:val="0"/>
        <w:adjustRightInd w:val="0"/>
        <w:spacing w:before="0" w:after="120"/>
        <w:jc w:val="both"/>
        <w:rPr>
          <w:rFonts w:ascii="Times New Roman" w:hAnsi="Times New Roman" w:cs="Times New Roman"/>
          <w:i w:val="0"/>
        </w:rPr>
      </w:pPr>
      <w:r w:rsidRPr="00A66F6E">
        <w:rPr>
          <w:rFonts w:ascii="Times New Roman" w:hAnsi="Times New Roman" w:cs="Times New Roman"/>
        </w:rPr>
        <w:t>STANJE PO VAŽNIJIM SASTAVNICAMA SUSTAVA CIVILNE ZAŠTITE</w:t>
      </w:r>
    </w:p>
    <w:p w:rsidR="00A66F6E" w:rsidRPr="00A66F6E" w:rsidRDefault="00A66F6E" w:rsidP="00A66F6E">
      <w:pPr>
        <w:widowControl w:val="0"/>
        <w:numPr>
          <w:ilvl w:val="0"/>
          <w:numId w:val="36"/>
        </w:numPr>
        <w:shd w:val="clear" w:color="auto" w:fill="FFFFFF"/>
        <w:autoSpaceDE w:val="0"/>
        <w:autoSpaceDN w:val="0"/>
        <w:adjustRightInd w:val="0"/>
        <w:spacing w:before="223" w:after="120" w:line="276" w:lineRule="auto"/>
        <w:ind w:right="14"/>
        <w:jc w:val="both"/>
        <w:rPr>
          <w:rFonts w:ascii="Times New Roman" w:hAnsi="Times New Roman" w:cs="Times New Roman"/>
          <w:b/>
          <w:i/>
        </w:rPr>
      </w:pPr>
      <w:r w:rsidRPr="00A66F6E">
        <w:rPr>
          <w:rFonts w:ascii="Times New Roman" w:hAnsi="Times New Roman" w:cs="Times New Roman"/>
          <w:b/>
          <w:i/>
        </w:rPr>
        <w:t>OPERATIVNE SNAGE CIVILNE ZAŠTITE</w:t>
      </w:r>
    </w:p>
    <w:p w:rsidR="00A66F6E" w:rsidRPr="00A66F6E" w:rsidRDefault="00A66F6E" w:rsidP="00A66F6E">
      <w:pPr>
        <w:pStyle w:val="Naslov3"/>
        <w:keepLines w:val="0"/>
        <w:widowControl w:val="0"/>
        <w:numPr>
          <w:ilvl w:val="1"/>
          <w:numId w:val="36"/>
        </w:numPr>
        <w:shd w:val="clear" w:color="auto" w:fill="FFFFFF"/>
        <w:autoSpaceDE w:val="0"/>
        <w:autoSpaceDN w:val="0"/>
        <w:adjustRightInd w:val="0"/>
        <w:spacing w:before="223" w:after="120"/>
        <w:ind w:right="14"/>
        <w:jc w:val="both"/>
        <w:rPr>
          <w:rFonts w:ascii="Times New Roman" w:hAnsi="Times New Roman" w:cs="Times New Roman"/>
          <w:i/>
        </w:rPr>
      </w:pPr>
      <w:r w:rsidRPr="00A66F6E">
        <w:rPr>
          <w:rFonts w:ascii="Times New Roman" w:hAnsi="Times New Roman" w:cs="Times New Roman"/>
          <w:i/>
        </w:rPr>
        <w:t>STOŽER CIVILNE ZAŠTITE</w:t>
      </w:r>
    </w:p>
    <w:p w:rsidR="00A66F6E" w:rsidRPr="00A66F6E" w:rsidRDefault="00A66F6E" w:rsidP="00A66F6E">
      <w:pPr>
        <w:rPr>
          <w:rFonts w:ascii="Times New Roman" w:hAnsi="Times New Roman" w:cs="Times New Roman"/>
          <w:i/>
        </w:rPr>
      </w:pPr>
    </w:p>
    <w:p w:rsidR="00A66F6E" w:rsidRPr="00A66F6E" w:rsidRDefault="00A66F6E" w:rsidP="00A66F6E">
      <w:pPr>
        <w:ind w:firstLine="357"/>
        <w:rPr>
          <w:rFonts w:ascii="Times New Roman" w:hAnsi="Times New Roman" w:cs="Times New Roman"/>
          <w:i/>
        </w:rPr>
      </w:pPr>
      <w:r w:rsidRPr="00A66F6E">
        <w:rPr>
          <w:rFonts w:ascii="Times New Roman" w:hAnsi="Times New Roman" w:cs="Times New Roman"/>
          <w:i/>
        </w:rPr>
        <w:t>Pravilnikom o mobilizaciji , uvjetima i načinu rada operativnih snaga  sustava civilne zaštite  („N.N.“ RH br. 69/16.) određeno je da se Stožer civilne zaštite  osniva u svakoj jedinici lokalne samouprave, a sukladno  članku 23.Zakona o civilnoj zaštiti  članove Stožera imenuje izvršno  tijelo jedinica lokalne samouprave .</w:t>
      </w:r>
    </w:p>
    <w:p w:rsidR="00A66F6E" w:rsidRPr="00A66F6E" w:rsidRDefault="00A66F6E" w:rsidP="00A66F6E">
      <w:pPr>
        <w:ind w:firstLine="357"/>
        <w:rPr>
          <w:rFonts w:ascii="Times New Roman" w:hAnsi="Times New Roman" w:cs="Times New Roman"/>
          <w:i/>
        </w:rPr>
      </w:pPr>
      <w:r w:rsidRPr="00A66F6E">
        <w:rPr>
          <w:rFonts w:ascii="Times New Roman" w:hAnsi="Times New Roman" w:cs="Times New Roman"/>
          <w:i/>
        </w:rPr>
        <w:t>Općinski načelnik  je dana 09.05.2016.god. donio Odluku  o osnivanju i imenovanju članova Stožera civilne zaštite te dana 16.11.2016. Odluku o izmjeni i dopuni Odluke o osnivanju i imenovanju članova Stožera civilne zaštite  u slijedećem sastavu:</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Neno Bajić ,zapovjednik DVD-a Zadvarje - načelnik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Ivana Krnić , zamjenica načelnika Općine Zadvarje - zamjenica načelnika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Sanja Lulić, DUZS Područni ured Split - član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Ante Krnić , komunalni djelatnik Općine Zadvarje - član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Dr.Zorka Čizmić , liječnik u Domu zdravlja , Ambulanta Šestanovac - član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Mate Popović , vijećnik u OVZ i vatrogasac u DVD-u Zadvarje -  član Stožera</w:t>
      </w:r>
    </w:p>
    <w:p w:rsidR="00A66F6E" w:rsidRPr="00A66F6E" w:rsidRDefault="00A66F6E" w:rsidP="00A66F6E">
      <w:pPr>
        <w:pStyle w:val="Odlomakpopisa"/>
        <w:numPr>
          <w:ilvl w:val="0"/>
          <w:numId w:val="37"/>
        </w:numPr>
        <w:spacing w:after="0" w:line="240" w:lineRule="auto"/>
        <w:jc w:val="both"/>
        <w:rPr>
          <w:rFonts w:ascii="Times New Roman" w:hAnsi="Times New Roman"/>
          <w:i/>
        </w:rPr>
      </w:pPr>
      <w:r w:rsidRPr="00A66F6E">
        <w:rPr>
          <w:rFonts w:ascii="Times New Roman" w:hAnsi="Times New Roman"/>
          <w:i/>
        </w:rPr>
        <w:t>Božo Krivić , MUP , pp Omiš -  član Stožera</w:t>
      </w:r>
    </w:p>
    <w:p w:rsidR="00A66F6E" w:rsidRPr="00A66F6E" w:rsidRDefault="00A66F6E" w:rsidP="00A66F6E">
      <w:pPr>
        <w:rPr>
          <w:rStyle w:val="st"/>
          <w:rFonts w:ascii="Times New Roman" w:hAnsi="Times New Roman" w:cs="Times New Roman"/>
          <w:i/>
        </w:rPr>
      </w:pPr>
      <w:r w:rsidRPr="00A66F6E">
        <w:rPr>
          <w:rFonts w:ascii="Times New Roman" w:hAnsi="Times New Roman" w:cs="Times New Roman"/>
          <w:i/>
        </w:rPr>
        <w:t xml:space="preserve">8.   Tonći Lalić , </w:t>
      </w:r>
      <w:r w:rsidRPr="00A66F6E">
        <w:rPr>
          <w:rStyle w:val="st"/>
          <w:rFonts w:ascii="Times New Roman" w:hAnsi="Times New Roman" w:cs="Times New Roman"/>
          <w:i/>
        </w:rPr>
        <w:t xml:space="preserve">pročelnik </w:t>
      </w:r>
      <w:r w:rsidRPr="00A66F6E">
        <w:rPr>
          <w:rStyle w:val="Istaknuto"/>
          <w:rFonts w:ascii="Times New Roman" w:hAnsi="Times New Roman" w:cs="Times New Roman"/>
        </w:rPr>
        <w:t>HGSS</w:t>
      </w:r>
      <w:r w:rsidRPr="00A66F6E">
        <w:rPr>
          <w:rStyle w:val="st"/>
          <w:rFonts w:ascii="Times New Roman" w:hAnsi="Times New Roman" w:cs="Times New Roman"/>
          <w:i/>
        </w:rPr>
        <w:t xml:space="preserve">-a Makarska  - član Stožera  </w:t>
      </w:r>
    </w:p>
    <w:p w:rsidR="00A66F6E" w:rsidRPr="00A66F6E" w:rsidRDefault="00A66F6E" w:rsidP="00A66F6E">
      <w:pPr>
        <w:rPr>
          <w:rFonts w:ascii="Times New Roman" w:hAnsi="Times New Roman" w:cs="Times New Roman"/>
          <w:i/>
        </w:rPr>
      </w:pPr>
    </w:p>
    <w:p w:rsidR="00A66F6E" w:rsidRPr="00A66F6E" w:rsidRDefault="00A66F6E" w:rsidP="00A66F6E">
      <w:pPr>
        <w:rPr>
          <w:rFonts w:ascii="Times New Roman" w:hAnsi="Times New Roman" w:cs="Times New Roman"/>
          <w:i/>
        </w:rPr>
      </w:pPr>
      <w:r w:rsidRPr="00A66F6E">
        <w:rPr>
          <w:rFonts w:ascii="Times New Roman" w:hAnsi="Times New Roman" w:cs="Times New Roman"/>
          <w:i/>
        </w:rPr>
        <w:t>Stožer civilne zaštite  osnovan je za upravljanje i usklađivanje aktivnosti operativnih snaga i ukupnih ljudskih i materijalnih resursa zajednice u slučaju neposredne prijetnje, katastrofe i velike nesreće s ciljem sprječavanja, ublažavanja i otklanjanja posljedica katastrofe i velike nesreće.</w:t>
      </w:r>
    </w:p>
    <w:p w:rsidR="00A66F6E" w:rsidRPr="00A66F6E" w:rsidRDefault="00A66F6E" w:rsidP="00A66F6E">
      <w:pPr>
        <w:ind w:firstLine="363"/>
        <w:rPr>
          <w:rFonts w:ascii="Times New Roman" w:hAnsi="Times New Roman" w:cs="Times New Roman"/>
          <w:i/>
          <w:color w:val="000000" w:themeColor="text1"/>
        </w:rPr>
      </w:pPr>
      <w:r w:rsidRPr="00A66F6E">
        <w:rPr>
          <w:rFonts w:ascii="Times New Roman" w:hAnsi="Times New Roman" w:cs="Times New Roman"/>
          <w:i/>
          <w:color w:val="000000" w:themeColor="text1"/>
        </w:rPr>
        <w:t>Donesen je Plan pozivanja i aktiviranja stožera civilne zaštite Općine Zadvarje na temelju Pravilnika  o mobilizaciji , uvjetima i načinu rada operativnih snaga  sustava civilne zaštite  („N.N.“ RH br. 69/16.)</w:t>
      </w:r>
    </w:p>
    <w:p w:rsidR="00A66F6E" w:rsidRDefault="00A66F6E" w:rsidP="00A66F6E">
      <w:pPr>
        <w:rPr>
          <w:rFonts w:ascii="Times New Roman" w:hAnsi="Times New Roman" w:cs="Times New Roman"/>
          <w:i/>
          <w:color w:val="000000" w:themeColor="text1"/>
        </w:rPr>
      </w:pPr>
    </w:p>
    <w:p w:rsidR="00A66F6E" w:rsidRDefault="00A66F6E" w:rsidP="00A66F6E">
      <w:pPr>
        <w:rPr>
          <w:rFonts w:ascii="Times New Roman" w:hAnsi="Times New Roman" w:cs="Times New Roman"/>
          <w:i/>
          <w:color w:val="000000" w:themeColor="text1"/>
        </w:rPr>
      </w:pPr>
    </w:p>
    <w:p w:rsidR="00A66F6E" w:rsidRPr="00A66F6E" w:rsidRDefault="00A66F6E" w:rsidP="00A66F6E">
      <w:pPr>
        <w:rPr>
          <w:rFonts w:ascii="Times New Roman" w:hAnsi="Times New Roman" w:cs="Times New Roman"/>
          <w:i/>
          <w:color w:val="000000" w:themeColor="text1"/>
        </w:rPr>
      </w:pPr>
    </w:p>
    <w:p w:rsidR="00A66F6E" w:rsidRPr="00A66F6E" w:rsidRDefault="00A66F6E" w:rsidP="00A66F6E">
      <w:pPr>
        <w:widowControl w:val="0"/>
        <w:numPr>
          <w:ilvl w:val="1"/>
          <w:numId w:val="36"/>
        </w:numPr>
        <w:shd w:val="clear" w:color="auto" w:fill="FFFFFF"/>
        <w:tabs>
          <w:tab w:val="left" w:pos="1411"/>
        </w:tabs>
        <w:autoSpaceDE w:val="0"/>
        <w:autoSpaceDN w:val="0"/>
        <w:adjustRightInd w:val="0"/>
        <w:spacing w:after="120" w:line="276" w:lineRule="auto"/>
        <w:jc w:val="both"/>
        <w:rPr>
          <w:rFonts w:ascii="Times New Roman" w:hAnsi="Times New Roman" w:cs="Times New Roman"/>
          <w:b/>
          <w:i/>
          <w:color w:val="000000" w:themeColor="text1"/>
        </w:rPr>
      </w:pPr>
      <w:r w:rsidRPr="00A66F6E">
        <w:rPr>
          <w:rFonts w:ascii="Times New Roman" w:hAnsi="Times New Roman" w:cs="Times New Roman"/>
          <w:b/>
          <w:i/>
          <w:color w:val="000000" w:themeColor="text1"/>
        </w:rPr>
        <w:t xml:space="preserve">POSTROJBA CIVILNE ZAŠTITE I POVJERENICI CIVILNE ZAŠTITE </w:t>
      </w:r>
    </w:p>
    <w:p w:rsidR="00A66F6E" w:rsidRPr="00A66F6E" w:rsidRDefault="00A66F6E" w:rsidP="00A66F6E">
      <w:pPr>
        <w:shd w:val="clear" w:color="auto" w:fill="FFFFFF"/>
        <w:tabs>
          <w:tab w:val="left" w:pos="1411"/>
        </w:tabs>
        <w:rPr>
          <w:rFonts w:ascii="Times New Roman" w:hAnsi="Times New Roman" w:cs="Times New Roman"/>
          <w:b/>
          <w:i/>
          <w:color w:val="000000" w:themeColor="text1"/>
        </w:rPr>
      </w:pPr>
    </w:p>
    <w:p w:rsidR="00A66F6E" w:rsidRPr="00A66F6E" w:rsidRDefault="00A66F6E" w:rsidP="00A66F6E">
      <w:pPr>
        <w:shd w:val="clear" w:color="auto" w:fill="FFFFFF"/>
        <w:tabs>
          <w:tab w:val="left" w:pos="851"/>
        </w:tabs>
        <w:rPr>
          <w:rFonts w:ascii="Times New Roman" w:hAnsi="Times New Roman" w:cs="Times New Roman"/>
          <w:i/>
          <w:color w:val="000000" w:themeColor="text1"/>
        </w:rPr>
      </w:pPr>
      <w:r w:rsidRPr="00A66F6E">
        <w:rPr>
          <w:rFonts w:ascii="Times New Roman" w:hAnsi="Times New Roman" w:cs="Times New Roman"/>
          <w:i/>
          <w:color w:val="000000" w:themeColor="text1"/>
        </w:rPr>
        <w:tab/>
        <w:t xml:space="preserve">Postrojba civilne zaštite na području Općine osnovana je Odlukom Općinskog vijeća .  Odluka o osnivanju postrojbe civilne zaštite Općine Zadvarje – je donesena na 3. sjednici Vijeća dana 25.07.2014  , u skladu s usvojenom Procjenom ugroženosti stanovništva, materijalnih i kulturnih dobara i okoliša od katastrofa i velikih nesreća za područje Općine Zadvarje (2011.god.). Popunjavanje iste provodi se u skladu s Pravilnikom o ustroju, popuni i opremanju postrojbi civilne zaštite i postrojbi za uzbunjivanje (NN 111/07), a u suradnji s Područnim uredom za zaštitu i spašavanje - Split te Područnim uredom za poslove obrane – Split. </w:t>
      </w:r>
    </w:p>
    <w:p w:rsidR="00A66F6E" w:rsidRPr="00A66F6E" w:rsidRDefault="00A66F6E" w:rsidP="00A66F6E">
      <w:pPr>
        <w:shd w:val="clear" w:color="auto" w:fill="FFFFFF"/>
        <w:tabs>
          <w:tab w:val="left" w:pos="720"/>
        </w:tabs>
        <w:rPr>
          <w:rFonts w:ascii="Times New Roman" w:hAnsi="Times New Roman" w:cs="Times New Roman"/>
          <w:i/>
          <w:color w:val="000000" w:themeColor="text1"/>
        </w:rPr>
      </w:pPr>
      <w:r w:rsidRPr="00A66F6E">
        <w:rPr>
          <w:rFonts w:ascii="Times New Roman" w:hAnsi="Times New Roman" w:cs="Times New Roman"/>
          <w:i/>
          <w:color w:val="000000" w:themeColor="text1"/>
        </w:rPr>
        <w:tab/>
        <w:t>Nisu imenovani članovi postrojbe civilne zaštite i povjerenici civilne zaštite u skladu s gore navedenom Procjenom te Pravilnikom.</w:t>
      </w:r>
    </w:p>
    <w:p w:rsidR="00A66F6E" w:rsidRPr="00A66F6E" w:rsidRDefault="00A66F6E" w:rsidP="00A66F6E">
      <w:pPr>
        <w:shd w:val="clear" w:color="auto" w:fill="FFFFFF"/>
        <w:tabs>
          <w:tab w:val="left" w:pos="4313"/>
        </w:tabs>
        <w:rPr>
          <w:rFonts w:ascii="Times New Roman" w:hAnsi="Times New Roman" w:cs="Times New Roman"/>
          <w:i/>
          <w:color w:val="000000" w:themeColor="text1"/>
        </w:rPr>
      </w:pPr>
    </w:p>
    <w:p w:rsidR="00A66F6E" w:rsidRPr="00A66F6E" w:rsidRDefault="00A66F6E" w:rsidP="00A66F6E">
      <w:pPr>
        <w:shd w:val="clear" w:color="auto" w:fill="FFFFFF"/>
        <w:tabs>
          <w:tab w:val="left" w:pos="4313"/>
        </w:tabs>
        <w:rPr>
          <w:rFonts w:ascii="Times New Roman" w:hAnsi="Times New Roman" w:cs="Times New Roman"/>
          <w:i/>
          <w:color w:val="000000" w:themeColor="text1"/>
        </w:rPr>
      </w:pPr>
    </w:p>
    <w:p w:rsidR="00A66F6E" w:rsidRPr="00A66F6E" w:rsidRDefault="00A66F6E" w:rsidP="00A66F6E">
      <w:pPr>
        <w:widowControl w:val="0"/>
        <w:numPr>
          <w:ilvl w:val="0"/>
          <w:numId w:val="36"/>
        </w:numPr>
        <w:shd w:val="clear" w:color="auto" w:fill="FFFFFF"/>
        <w:autoSpaceDE w:val="0"/>
        <w:autoSpaceDN w:val="0"/>
        <w:adjustRightInd w:val="0"/>
        <w:spacing w:after="120" w:line="276" w:lineRule="auto"/>
        <w:ind w:left="714" w:right="11" w:hanging="357"/>
        <w:jc w:val="both"/>
        <w:rPr>
          <w:rFonts w:ascii="Times New Roman" w:hAnsi="Times New Roman" w:cs="Times New Roman"/>
          <w:b/>
          <w:i/>
          <w:color w:val="000000" w:themeColor="text1"/>
        </w:rPr>
      </w:pPr>
      <w:r w:rsidRPr="00A66F6E">
        <w:rPr>
          <w:rFonts w:ascii="Times New Roman" w:hAnsi="Times New Roman" w:cs="Times New Roman"/>
          <w:b/>
          <w:i/>
          <w:color w:val="000000" w:themeColor="text1"/>
        </w:rPr>
        <w:t>SKLONIŠTA</w:t>
      </w:r>
    </w:p>
    <w:p w:rsidR="00A66F6E" w:rsidRPr="00A66F6E" w:rsidRDefault="00A66F6E" w:rsidP="00A66F6E">
      <w:pPr>
        <w:shd w:val="clear" w:color="auto" w:fill="FFFFFF"/>
        <w:ind w:left="720" w:right="11"/>
        <w:rPr>
          <w:rFonts w:ascii="Times New Roman" w:hAnsi="Times New Roman" w:cs="Times New Roman"/>
          <w:b/>
          <w:i/>
          <w:color w:val="000000" w:themeColor="text1"/>
        </w:rPr>
      </w:pPr>
    </w:p>
    <w:p w:rsidR="00B16D71" w:rsidRPr="00A66F6E" w:rsidRDefault="00A66F6E" w:rsidP="00A66F6E">
      <w:pPr>
        <w:pStyle w:val="StandardWeb"/>
        <w:spacing w:before="0" w:beforeAutospacing="0" w:after="0" w:afterAutospacing="0"/>
        <w:jc w:val="both"/>
        <w:rPr>
          <w:b/>
          <w:i/>
          <w:sz w:val="22"/>
          <w:szCs w:val="22"/>
        </w:rPr>
      </w:pPr>
      <w:r w:rsidRPr="00A66F6E">
        <w:rPr>
          <w:i/>
          <w:color w:val="000000" w:themeColor="text1"/>
          <w:sz w:val="22"/>
          <w:szCs w:val="22"/>
        </w:rPr>
        <w:t>Na području Općine nisu izgrađena skloništa u smislu definicije skloništa kao sredstva za kolektivnu zaštitu koja po svojoj funkcionalnosti konstrukciji i oblikovanju štiti ljude od pojedinih</w:t>
      </w:r>
    </w:p>
    <w:p w:rsidR="00B16D71" w:rsidRPr="00A66F6E" w:rsidRDefault="00B16D71" w:rsidP="00B16D71">
      <w:pPr>
        <w:pStyle w:val="StandardWeb"/>
        <w:spacing w:before="0" w:beforeAutospacing="0" w:after="0" w:afterAutospacing="0"/>
        <w:jc w:val="both"/>
        <w:rPr>
          <w:b/>
          <w:i/>
          <w:sz w:val="22"/>
          <w:szCs w:val="22"/>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5046FC" w:rsidP="00B16D71">
      <w:pPr>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79" type="#_x0000_t202" style="position:absolute;left:0;text-align:left;margin-left:-38.5pt;margin-top:-36pt;width:756.25pt;height:24pt;z-index:251831296" fillcolor="#d6e3bc [1302]" strokecolor="white [3212]">
            <v:textbox style="mso-next-textbox:#_x0000_s1079">
              <w:txbxContent>
                <w:p w:rsidR="00F64A76" w:rsidRPr="00522592" w:rsidRDefault="00F64A76" w:rsidP="00A66F6E">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16D71" w:rsidRPr="00A66F6E" w:rsidRDefault="00B16D71" w:rsidP="00B16D71">
      <w:pPr>
        <w:jc w:val="both"/>
        <w:rPr>
          <w:rFonts w:ascii="Times New Roman" w:eastAsia="Times New Roman" w:hAnsi="Times New Roman" w:cs="Times New Roman"/>
          <w:i/>
          <w:lang w:eastAsia="hr-HR"/>
        </w:rPr>
      </w:pPr>
    </w:p>
    <w:p w:rsidR="00B16D71" w:rsidRPr="00A66F6E" w:rsidRDefault="00B16D71" w:rsidP="00B16D71">
      <w:pPr>
        <w:jc w:val="both"/>
        <w:rPr>
          <w:rFonts w:ascii="Times New Roman" w:eastAsia="Times New Roman" w:hAnsi="Times New Roman" w:cs="Times New Roman"/>
          <w:i/>
          <w:lang w:eastAsia="hr-HR"/>
        </w:rPr>
      </w:pPr>
    </w:p>
    <w:p w:rsidR="008678AB" w:rsidRPr="008678AB" w:rsidRDefault="008678AB" w:rsidP="008678AB">
      <w:pPr>
        <w:widowControl w:val="0"/>
        <w:numPr>
          <w:ilvl w:val="0"/>
          <w:numId w:val="38"/>
        </w:numPr>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sidRPr="008678AB">
        <w:rPr>
          <w:rFonts w:ascii="Times New Roman" w:hAnsi="Times New Roman" w:cs="Times New Roman"/>
          <w:b/>
          <w:i/>
          <w:color w:val="000000" w:themeColor="text1"/>
        </w:rPr>
        <w:t>VATROGASTVO</w:t>
      </w:r>
    </w:p>
    <w:p w:rsidR="008678AB" w:rsidRPr="008678AB" w:rsidRDefault="008678AB" w:rsidP="008678AB">
      <w:pPr>
        <w:shd w:val="clear" w:color="auto" w:fill="FFFFFF"/>
        <w:spacing w:before="120"/>
        <w:ind w:right="11" w:firstLine="363"/>
        <w:jc w:val="both"/>
        <w:rPr>
          <w:rFonts w:ascii="Times New Roman" w:hAnsi="Times New Roman" w:cs="Times New Roman"/>
          <w:i/>
          <w:color w:val="000000" w:themeColor="text1"/>
        </w:rPr>
      </w:pPr>
      <w:r w:rsidRPr="008678AB">
        <w:rPr>
          <w:rFonts w:ascii="Times New Roman" w:hAnsi="Times New Roman" w:cs="Times New Roman"/>
          <w:i/>
          <w:color w:val="000000" w:themeColor="text1"/>
        </w:rPr>
        <w:t xml:space="preserve">Na području Općine djeluje Dobrovoljno vatrogasno društvo Zadvarje (DVD Zadvarje). </w:t>
      </w:r>
    </w:p>
    <w:p w:rsidR="008678AB" w:rsidRPr="008678AB" w:rsidRDefault="008678AB" w:rsidP="008678AB">
      <w:pPr>
        <w:shd w:val="clear" w:color="auto" w:fill="FFFFFF"/>
        <w:ind w:right="11" w:firstLine="363"/>
        <w:jc w:val="both"/>
        <w:rPr>
          <w:rFonts w:ascii="Times New Roman" w:hAnsi="Times New Roman" w:cs="Times New Roman"/>
          <w:i/>
          <w:color w:val="000000" w:themeColor="text1"/>
        </w:rPr>
      </w:pPr>
      <w:r w:rsidRPr="008678AB">
        <w:rPr>
          <w:rFonts w:ascii="Times New Roman" w:hAnsi="Times New Roman" w:cs="Times New Roman"/>
          <w:b/>
          <w:i/>
          <w:color w:val="000000" w:themeColor="text1"/>
        </w:rPr>
        <w:t>DVD Zadvarje</w:t>
      </w:r>
      <w:r w:rsidRPr="008678AB">
        <w:rPr>
          <w:rFonts w:ascii="Times New Roman" w:hAnsi="Times New Roman" w:cs="Times New Roman"/>
          <w:i/>
          <w:color w:val="000000" w:themeColor="text1"/>
        </w:rPr>
        <w:t xml:space="preserve"> u svom sastavu ima 2 profesionalna vatrogasca, koji vrše operativno dežurstvo cijele godine, 24 sata na dan, te ukupno 50 članova od čega ih je 20 operativnih. Rad se odvija u dvije smjene s jednim dežurnim vatrogascem, a u ljetnom periodu, od početka lipnja pa do kraja rujna zapošljava se dodatni broj sezonskih vatrogasaca i tada društvo ima 24-satno dežurstvo. </w:t>
      </w:r>
    </w:p>
    <w:p w:rsidR="008678AB" w:rsidRPr="008678AB" w:rsidRDefault="008678AB" w:rsidP="008678AB">
      <w:pPr>
        <w:shd w:val="clear" w:color="auto" w:fill="FFFFFF"/>
        <w:ind w:right="11"/>
        <w:jc w:val="both"/>
        <w:rPr>
          <w:rFonts w:ascii="Times New Roman" w:hAnsi="Times New Roman" w:cs="Times New Roman"/>
          <w:i/>
          <w:color w:val="000000" w:themeColor="text1"/>
        </w:rPr>
      </w:pPr>
      <w:r w:rsidRPr="008678AB">
        <w:rPr>
          <w:rFonts w:ascii="Times New Roman" w:hAnsi="Times New Roman" w:cs="Times New Roman"/>
          <w:i/>
          <w:color w:val="000000" w:themeColor="text1"/>
        </w:rPr>
        <w:t xml:space="preserve">Vatrogasna postrojba DVD-a Zadvarje raspolaže s 5 vatrogasnih vozila (1 navalno vozilo, 1 autocisterna, 1 zapovjedno vozilo, 1 šumsko vozilo i 1 kombi vozilo.) </w:t>
      </w:r>
    </w:p>
    <w:p w:rsidR="008678AB" w:rsidRPr="008678AB" w:rsidRDefault="008678AB" w:rsidP="008678AB">
      <w:pPr>
        <w:shd w:val="clear" w:color="auto" w:fill="FFFFFF"/>
        <w:spacing w:after="180"/>
        <w:ind w:left="426" w:right="11"/>
        <w:jc w:val="both"/>
        <w:rPr>
          <w:rFonts w:ascii="Times New Roman" w:hAnsi="Times New Roman" w:cs="Times New Roman"/>
          <w:i/>
          <w:color w:val="000000" w:themeColor="text1"/>
        </w:rPr>
      </w:pPr>
      <w:r w:rsidRPr="008678AB">
        <w:rPr>
          <w:rFonts w:ascii="Times New Roman" w:hAnsi="Times New Roman" w:cs="Times New Roman"/>
          <w:i/>
          <w:color w:val="000000" w:themeColor="text1"/>
        </w:rPr>
        <w:t>Dobrovoljno vatrogasno društvo efikasno je obavio svoje zadatke u 2016. god. što je rezultiralo uspješnim stanjem protupožarne zaštite na području Općine.</w:t>
      </w:r>
    </w:p>
    <w:p w:rsidR="008678AB" w:rsidRPr="008678AB" w:rsidRDefault="008678AB" w:rsidP="008678AB">
      <w:pPr>
        <w:shd w:val="clear" w:color="auto" w:fill="FFFFFF"/>
        <w:spacing w:after="60"/>
        <w:ind w:right="11" w:firstLine="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Vatrogastvo Općine je po stručnosti, opremljenosti i osposobljenosti i spremnosti, najkvalitetnija postojeća operativna i organizirana snaga civilne zaštite i njen glavni nositelj na ovom području, stoga je kroz posebne proračunske stavke potrebno predvidjeti financijska sredstva za vatrogastvo za 2017. uz neophodna procijenjena uvećanja sukladno propisima, strukovnim zahtjevima i funkcionalnim potrebama. Proračunska bi sredstva, zajedno s ostalim prihodima DVD-a, trebala biti dostatna za financiranje godišnjih potreba DVD-a, uključujući i provođenje Plana motrenja i čuvanja i ophodnje građevina i površina otvorenog prostora za koje prijeti povećana opasnost od nastajanja i širenja požara.</w:t>
      </w:r>
    </w:p>
    <w:p w:rsidR="00B16D71" w:rsidRPr="008678AB" w:rsidRDefault="00B16D71" w:rsidP="008678AB">
      <w:pPr>
        <w:jc w:val="both"/>
        <w:rPr>
          <w:rFonts w:ascii="Times New Roman" w:eastAsia="Times New Roman" w:hAnsi="Times New Roman" w:cs="Times New Roman"/>
          <w:i/>
          <w:lang w:eastAsia="hr-HR"/>
        </w:rPr>
      </w:pPr>
    </w:p>
    <w:p w:rsidR="008678AB" w:rsidRPr="008678AB" w:rsidRDefault="008678AB" w:rsidP="008678AB">
      <w:pPr>
        <w:widowControl w:val="0"/>
        <w:numPr>
          <w:ilvl w:val="0"/>
          <w:numId w:val="36"/>
        </w:numPr>
        <w:shd w:val="clear" w:color="auto" w:fill="FFFFFF"/>
        <w:autoSpaceDE w:val="0"/>
        <w:autoSpaceDN w:val="0"/>
        <w:adjustRightInd w:val="0"/>
        <w:ind w:right="11"/>
        <w:jc w:val="both"/>
        <w:rPr>
          <w:rFonts w:ascii="Times New Roman" w:hAnsi="Times New Roman" w:cs="Times New Roman"/>
          <w:b/>
          <w:i/>
          <w:color w:val="000000" w:themeColor="text1"/>
        </w:rPr>
      </w:pPr>
      <w:r w:rsidRPr="008678AB">
        <w:rPr>
          <w:rFonts w:ascii="Times New Roman" w:hAnsi="Times New Roman" w:cs="Times New Roman"/>
          <w:b/>
          <w:i/>
          <w:color w:val="000000" w:themeColor="text1"/>
        </w:rPr>
        <w:t>UDRUGE GRAĐANA OD ZNAČAJA ZA ZAŠTITU I SPAŠAVANJE</w:t>
      </w:r>
    </w:p>
    <w:p w:rsidR="008678AB" w:rsidRPr="008678AB" w:rsidRDefault="008678AB" w:rsidP="008678AB">
      <w:pPr>
        <w:shd w:val="clear" w:color="auto" w:fill="FFFFFF"/>
        <w:ind w:left="720" w:right="11"/>
        <w:jc w:val="both"/>
        <w:rPr>
          <w:rFonts w:ascii="Times New Roman" w:hAnsi="Times New Roman" w:cs="Times New Roman"/>
          <w:b/>
          <w:i/>
          <w:color w:val="000000" w:themeColor="text1"/>
        </w:rPr>
      </w:pPr>
    </w:p>
    <w:p w:rsidR="008678AB" w:rsidRPr="008678AB" w:rsidRDefault="008678AB" w:rsidP="008678AB">
      <w:pPr>
        <w:shd w:val="clear" w:color="auto" w:fill="FFFFFF"/>
        <w:tabs>
          <w:tab w:val="left" w:pos="720"/>
        </w:tabs>
        <w:jc w:val="both"/>
        <w:rPr>
          <w:rFonts w:ascii="Times New Roman" w:hAnsi="Times New Roman" w:cs="Times New Roman"/>
          <w:i/>
          <w:color w:val="000000" w:themeColor="text1"/>
        </w:rPr>
      </w:pPr>
      <w:r w:rsidRPr="008678AB">
        <w:rPr>
          <w:rFonts w:ascii="Times New Roman" w:hAnsi="Times New Roman" w:cs="Times New Roman"/>
          <w:i/>
          <w:color w:val="000000" w:themeColor="text1"/>
        </w:rPr>
        <w:tab/>
        <w:t xml:space="preserve">Za izvršenje zadaća u zaštiti i spašavanju angažiraju se kao dio operativnih snaga, službe i postrojbe pravnih osoba i udruga građana koje zadaće civilne zaštite obavljaju kao dio svojih redovnih aktivnosti. </w:t>
      </w:r>
    </w:p>
    <w:p w:rsidR="008678AB" w:rsidRPr="008678AB" w:rsidRDefault="008678AB" w:rsidP="008678AB">
      <w:pPr>
        <w:shd w:val="clear" w:color="auto" w:fill="FFFFFF"/>
        <w:tabs>
          <w:tab w:val="left" w:pos="720"/>
        </w:tabs>
        <w:jc w:val="both"/>
        <w:rPr>
          <w:rFonts w:ascii="Times New Roman" w:hAnsi="Times New Roman" w:cs="Times New Roman"/>
          <w:i/>
          <w:color w:val="000000" w:themeColor="text1"/>
        </w:rPr>
      </w:pPr>
      <w:r w:rsidRPr="008678AB">
        <w:rPr>
          <w:rFonts w:ascii="Times New Roman" w:hAnsi="Times New Roman" w:cs="Times New Roman"/>
          <w:i/>
          <w:color w:val="000000" w:themeColor="text1"/>
        </w:rPr>
        <w:tab/>
        <w:t>Na području Općine mogu se angažirati u aktivnostima civilne zaštite:</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Hrvatska gorska služba spašavanja (HGSS) – stanica Makarska (interventni tim od 3-7 članova za područje Zadvarje)</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Lovačko društvo „Osoje“ Zadvarje (24 člana)</w:t>
      </w:r>
    </w:p>
    <w:p w:rsidR="008678AB" w:rsidRPr="008678AB" w:rsidRDefault="008678AB" w:rsidP="008678AB">
      <w:pPr>
        <w:shd w:val="clear" w:color="auto" w:fill="FFFFFF"/>
        <w:tabs>
          <w:tab w:val="left" w:leader="underscore" w:pos="2203"/>
          <w:tab w:val="left" w:leader="underscore" w:pos="6192"/>
          <w:tab w:val="left" w:pos="6739"/>
        </w:tabs>
        <w:jc w:val="both"/>
        <w:rPr>
          <w:rFonts w:ascii="Times New Roman" w:hAnsi="Times New Roman" w:cs="Times New Roman"/>
          <w:i/>
          <w:color w:val="000000" w:themeColor="text1"/>
        </w:rPr>
      </w:pPr>
      <w:r w:rsidRPr="008678AB">
        <w:rPr>
          <w:rFonts w:ascii="Times New Roman" w:hAnsi="Times New Roman" w:cs="Times New Roman"/>
          <w:i/>
          <w:color w:val="000000" w:themeColor="text1"/>
        </w:rPr>
        <w:t>Navedene udruge, odnosno njihovi timovi, dobro su opremljene i osposobljene za izvršavanje zadaća u zaštiti i spašavanju.</w:t>
      </w:r>
    </w:p>
    <w:p w:rsidR="008678AB" w:rsidRPr="008678AB" w:rsidRDefault="008678AB" w:rsidP="008678AB">
      <w:pPr>
        <w:shd w:val="clear" w:color="auto" w:fill="FFFFFF"/>
        <w:tabs>
          <w:tab w:val="left" w:leader="underscore" w:pos="2203"/>
          <w:tab w:val="left" w:leader="underscore" w:pos="6192"/>
          <w:tab w:val="left" w:pos="6739"/>
        </w:tabs>
        <w:jc w:val="both"/>
        <w:rPr>
          <w:rFonts w:ascii="Times New Roman" w:hAnsi="Times New Roman" w:cs="Times New Roman"/>
          <w:i/>
          <w:color w:val="000000" w:themeColor="text1"/>
        </w:rPr>
      </w:pPr>
    </w:p>
    <w:p w:rsidR="008678AB" w:rsidRPr="008678AB" w:rsidRDefault="008678AB" w:rsidP="008678AB">
      <w:pPr>
        <w:widowControl w:val="0"/>
        <w:numPr>
          <w:ilvl w:val="0"/>
          <w:numId w:val="36"/>
        </w:numPr>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sidRPr="008678AB">
        <w:rPr>
          <w:rFonts w:ascii="Times New Roman" w:hAnsi="Times New Roman" w:cs="Times New Roman"/>
          <w:b/>
          <w:i/>
          <w:color w:val="000000" w:themeColor="text1"/>
        </w:rPr>
        <w:t>SLUŽBE I PRAVNE OSOBE KOJE SE ZAŠTITOM I SPAŠAVANJEM BAVE U OKVIRU VLASTITE DJELATNOSTI</w:t>
      </w:r>
    </w:p>
    <w:p w:rsidR="008678AB" w:rsidRPr="008678AB" w:rsidRDefault="008678AB" w:rsidP="008678AB">
      <w:pPr>
        <w:pStyle w:val="Tijeloteksta-uvlaka2"/>
        <w:spacing w:before="120" w:line="276" w:lineRule="auto"/>
        <w:ind w:left="23" w:firstLine="69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 xml:space="preserve">Službe i pravne osobe koje se zaštitom i spašavanjem bave u okviru redovne djelatnosti predstavljaju okosnicu sustava civilne zaštite na području Općine. Službe i pravne osobe koje imaju zadaće u sustavu civilne zaštite, a osobito one </w:t>
      </w:r>
      <w:r w:rsidRPr="008678AB">
        <w:rPr>
          <w:rFonts w:ascii="Times New Roman" w:hAnsi="Times New Roman" w:cs="Times New Roman"/>
          <w:b/>
          <w:i/>
          <w:color w:val="000000" w:themeColor="text1"/>
        </w:rPr>
        <w:t>u vlasništvu Općine</w:t>
      </w:r>
      <w:r w:rsidRPr="008678AB">
        <w:rPr>
          <w:rFonts w:ascii="Times New Roman" w:hAnsi="Times New Roman" w:cs="Times New Roman"/>
          <w:i/>
          <w:color w:val="000000" w:themeColor="text1"/>
        </w:rPr>
        <w:t>, imaju obvezu uključivanja u sustav civilne zaštite kroz redovnu djelatnost, posebno u slučajevima angažiranja prema Planu zaštite i spašavanja te Planu civilne zaštite, kojima će se utvrditi načine dogradnje i jačanja dijela njihovih sposobnosti koji su posebno značajni za sustav civilne zaštite.</w:t>
      </w:r>
    </w:p>
    <w:p w:rsidR="00B16D71" w:rsidRPr="008678AB" w:rsidRDefault="00B16D71" w:rsidP="008678AB">
      <w:pPr>
        <w:jc w:val="both"/>
        <w:rPr>
          <w:rFonts w:ascii="Times New Roman" w:hAnsi="Times New Roman" w:cs="Times New Roman"/>
          <w:i/>
        </w:rPr>
      </w:pPr>
    </w:p>
    <w:p w:rsidR="008678AB" w:rsidRPr="008678AB" w:rsidRDefault="008678AB" w:rsidP="008678AB">
      <w:pPr>
        <w:shd w:val="clear" w:color="auto" w:fill="FFFFFF"/>
        <w:ind w:left="28" w:firstLine="692"/>
        <w:rPr>
          <w:rFonts w:ascii="Times New Roman" w:hAnsi="Times New Roman" w:cs="Times New Roman"/>
          <w:i/>
          <w:color w:val="000000" w:themeColor="text1"/>
        </w:rPr>
      </w:pPr>
      <w:r w:rsidRPr="008678AB">
        <w:rPr>
          <w:rFonts w:ascii="Times New Roman" w:hAnsi="Times New Roman" w:cs="Times New Roman"/>
          <w:i/>
          <w:color w:val="000000" w:themeColor="text1"/>
        </w:rPr>
        <w:t>Posebno treba naglasiti ulogu u sustavu civilne zaštite gotovih snaga na području Općine:</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Dom zdravlja Split , Ambulanta Šestanovac</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Zavod  za hitnu medicinu SDŽ– Ispostava Šestanovac</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Zavod za javno zdravstvo SDŽ</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Hrvatske šume d.o.o. , Ispostava Split</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Veterinarska ambulanta Šestanovac</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Vodovod d.o.o. Omiš</w:t>
      </w:r>
    </w:p>
    <w:p w:rsidR="00B16D71"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Komunalno društvo „Peovica“ Omiš</w:t>
      </w:r>
    </w:p>
    <w:p w:rsidR="000F52C9" w:rsidRPr="008678AB" w:rsidRDefault="005046FC" w:rsidP="008678AB">
      <w:pPr>
        <w:jc w:val="both"/>
        <w:rPr>
          <w:rFonts w:ascii="Times New Roman" w:hAnsi="Times New Roman" w:cs="Times New Roman"/>
          <w:i/>
        </w:rPr>
      </w:pPr>
      <w:r>
        <w:rPr>
          <w:rFonts w:ascii="Times New Roman" w:hAnsi="Times New Roman" w:cs="Times New Roman"/>
          <w:i/>
          <w:noProof/>
          <w:lang w:eastAsia="hr-HR"/>
        </w:rPr>
        <w:pict>
          <v:shape id="_x0000_s1080" type="#_x0000_t202" style="position:absolute;left:0;text-align:left;margin-left:-27.5pt;margin-top:-36pt;width:756.25pt;height:24pt;z-index:251832320" fillcolor="#d6e3bc [1302]" strokecolor="white [3212]">
            <v:textbox style="mso-next-textbox:#_x0000_s1080">
              <w:txbxContent>
                <w:p w:rsidR="00F64A76" w:rsidRPr="00522592" w:rsidRDefault="00F64A76" w:rsidP="008678AB">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F52C9" w:rsidRPr="008678AB" w:rsidRDefault="000F52C9" w:rsidP="008678AB">
      <w:pPr>
        <w:jc w:val="both"/>
        <w:rPr>
          <w:rFonts w:ascii="Times New Roman" w:hAnsi="Times New Roman" w:cs="Times New Roman"/>
          <w:i/>
        </w:rPr>
      </w:pP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DVD Zadvarje</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Hrvatske ceste d.o.o. , Ispostava Split</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Županijske ceste d.o.o. Split</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HEP ODS d.o.o. Elektrodalmacija Split , Pogon Omiš</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Hrvatske vode d.o.o. , VGO Split</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Hrvatski Crveni križ , Gradsko društvo Omiš</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Hrvatski Crveni križ . Gradsko društvo Imotski</w:t>
      </w:r>
    </w:p>
    <w:p w:rsidR="008678AB" w:rsidRPr="008678AB" w:rsidRDefault="008678AB" w:rsidP="008678AB">
      <w:pPr>
        <w:widowControl w:val="0"/>
        <w:numPr>
          <w:ilvl w:val="0"/>
          <w:numId w:val="39"/>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Državna uprava za zaštitu i spašavanje ,Područni ured Split , ŽC 112 Split</w:t>
      </w:r>
    </w:p>
    <w:p w:rsidR="008678AB" w:rsidRPr="008678AB" w:rsidRDefault="008678AB" w:rsidP="008678AB">
      <w:pPr>
        <w:shd w:val="clear" w:color="auto" w:fill="FFFFFF"/>
        <w:tabs>
          <w:tab w:val="left" w:pos="227"/>
        </w:tabs>
        <w:ind w:left="1071"/>
        <w:rPr>
          <w:rFonts w:ascii="Times New Roman" w:hAnsi="Times New Roman" w:cs="Times New Roman"/>
          <w:i/>
          <w:color w:val="000000" w:themeColor="text1"/>
        </w:rPr>
      </w:pPr>
    </w:p>
    <w:p w:rsidR="008678AB" w:rsidRPr="008678AB" w:rsidRDefault="008678AB" w:rsidP="008678AB">
      <w:pPr>
        <w:shd w:val="clear" w:color="auto" w:fill="FFFFFF"/>
        <w:ind w:left="28" w:firstLine="692"/>
        <w:rPr>
          <w:rFonts w:ascii="Times New Roman" w:hAnsi="Times New Roman" w:cs="Times New Roman"/>
          <w:i/>
          <w:color w:val="000000" w:themeColor="text1"/>
        </w:rPr>
      </w:pPr>
      <w:r w:rsidRPr="008678AB">
        <w:rPr>
          <w:rFonts w:ascii="Times New Roman" w:hAnsi="Times New Roman" w:cs="Times New Roman"/>
          <w:i/>
          <w:color w:val="000000" w:themeColor="text1"/>
        </w:rPr>
        <w:t>Operativne snage, pravne osobe i ostali subjekti od interesa za zaštitu i spašavanje Općine s ciljem ostvarivanja prava i obaveza u području civilne zaštite za Općinu određene su posebnom odlukom općinskog načelnika, sukladno članku 17.</w:t>
      </w:r>
      <w:r w:rsidRPr="008678AB">
        <w:rPr>
          <w:rFonts w:ascii="Times New Roman" w:hAnsi="Times New Roman" w:cs="Times New Roman"/>
          <w:b/>
          <w:i/>
          <w:color w:val="000000" w:themeColor="text1"/>
        </w:rPr>
        <w:t xml:space="preserve"> Zakon o sustavu civilne zaštite („ NN“ RH br. 82/15.)</w:t>
      </w:r>
    </w:p>
    <w:p w:rsidR="008678AB" w:rsidRPr="008678AB" w:rsidRDefault="008678AB" w:rsidP="008678AB">
      <w:pPr>
        <w:jc w:val="both"/>
        <w:rPr>
          <w:rFonts w:ascii="Times New Roman" w:hAnsi="Times New Roman" w:cs="Times New Roman"/>
          <w:i/>
        </w:rPr>
      </w:pPr>
    </w:p>
    <w:p w:rsidR="008678AB" w:rsidRPr="008678AB" w:rsidRDefault="008678AB" w:rsidP="008678AB">
      <w:pPr>
        <w:jc w:val="both"/>
        <w:rPr>
          <w:rFonts w:ascii="Times New Roman" w:hAnsi="Times New Roman" w:cs="Times New Roman"/>
          <w:i/>
        </w:rPr>
      </w:pPr>
    </w:p>
    <w:p w:rsidR="008678AB" w:rsidRPr="008678AB" w:rsidRDefault="008678AB" w:rsidP="008678AB">
      <w:pPr>
        <w:widowControl w:val="0"/>
        <w:numPr>
          <w:ilvl w:val="0"/>
          <w:numId w:val="40"/>
        </w:numPr>
        <w:shd w:val="clear" w:color="auto" w:fill="FFFFFF"/>
        <w:autoSpaceDE w:val="0"/>
        <w:autoSpaceDN w:val="0"/>
        <w:adjustRightInd w:val="0"/>
        <w:spacing w:after="120" w:line="276" w:lineRule="auto"/>
        <w:jc w:val="both"/>
        <w:rPr>
          <w:rFonts w:ascii="Times New Roman" w:hAnsi="Times New Roman" w:cs="Times New Roman"/>
          <w:b/>
          <w:i/>
          <w:color w:val="000000" w:themeColor="text1"/>
        </w:rPr>
      </w:pPr>
      <w:r w:rsidRPr="008678AB">
        <w:rPr>
          <w:rFonts w:ascii="Times New Roman" w:hAnsi="Times New Roman" w:cs="Times New Roman"/>
          <w:b/>
          <w:i/>
          <w:color w:val="000000" w:themeColor="text1"/>
        </w:rPr>
        <w:t>PREVENTIVA I PLANOVI CIVILNE ZAŠTITE</w:t>
      </w:r>
    </w:p>
    <w:p w:rsidR="008678AB" w:rsidRPr="008678AB" w:rsidRDefault="008678AB" w:rsidP="008678AB">
      <w:pPr>
        <w:shd w:val="clear" w:color="auto" w:fill="FFFFFF"/>
        <w:jc w:val="both"/>
        <w:rPr>
          <w:rFonts w:ascii="Times New Roman" w:hAnsi="Times New Roman" w:cs="Times New Roman"/>
          <w:i/>
          <w:color w:val="000000" w:themeColor="text1"/>
        </w:rPr>
      </w:pPr>
    </w:p>
    <w:p w:rsidR="000D350E" w:rsidRDefault="008678AB" w:rsidP="008678AB">
      <w:pPr>
        <w:shd w:val="clear" w:color="auto" w:fill="FFFFFF"/>
        <w:ind w:right="6" w:firstLine="357"/>
        <w:jc w:val="both"/>
        <w:rPr>
          <w:rFonts w:ascii="Times New Roman" w:hAnsi="Times New Roman" w:cs="Times New Roman"/>
          <w:i/>
          <w:color w:val="000000" w:themeColor="text1"/>
        </w:rPr>
      </w:pPr>
      <w:r w:rsidRPr="008678AB">
        <w:rPr>
          <w:rFonts w:ascii="Times New Roman" w:hAnsi="Times New Roman" w:cs="Times New Roman"/>
          <w:i/>
          <w:color w:val="000000" w:themeColor="text1"/>
        </w:rPr>
        <w:t xml:space="preserve">Procjena ugroženosti stanovništva, materijalnih i kulturnih dobara i okoliša od katastrofa i velikih nesreća osnovni je dokument na području sustava zaštite i spašavanje Općine, na temelju kojeg su doneseni  Plan civilne zaštite te Plan civilne zaštite. Navedeni Planovi sastoje od planova djelovanja po mjerama civilne zaštite sa zadaćama svakog nositelja, čijim </w:t>
      </w:r>
    </w:p>
    <w:p w:rsidR="000D350E" w:rsidRDefault="000D350E" w:rsidP="000D350E">
      <w:pPr>
        <w:shd w:val="clear" w:color="auto" w:fill="FFFFFF"/>
        <w:ind w:right="6"/>
        <w:jc w:val="both"/>
        <w:rPr>
          <w:rFonts w:ascii="Times New Roman" w:hAnsi="Times New Roman" w:cs="Times New Roman"/>
          <w:i/>
          <w:color w:val="000000" w:themeColor="text1"/>
        </w:rPr>
      </w:pPr>
    </w:p>
    <w:p w:rsidR="000D350E" w:rsidRDefault="000D350E" w:rsidP="000D350E">
      <w:pPr>
        <w:shd w:val="clear" w:color="auto" w:fill="FFFFFF"/>
        <w:ind w:right="6"/>
        <w:jc w:val="both"/>
        <w:rPr>
          <w:rFonts w:ascii="Times New Roman" w:hAnsi="Times New Roman" w:cs="Times New Roman"/>
          <w:i/>
          <w:color w:val="000000" w:themeColor="text1"/>
        </w:rPr>
      </w:pPr>
    </w:p>
    <w:p w:rsidR="008678AB" w:rsidRPr="008678AB" w:rsidRDefault="008678AB" w:rsidP="000D350E">
      <w:pPr>
        <w:shd w:val="clear" w:color="auto" w:fill="FFFFFF"/>
        <w:ind w:right="6"/>
        <w:jc w:val="both"/>
        <w:rPr>
          <w:rFonts w:ascii="Times New Roman" w:hAnsi="Times New Roman" w:cs="Times New Roman"/>
          <w:i/>
          <w:color w:val="000000" w:themeColor="text1"/>
        </w:rPr>
      </w:pPr>
      <w:r w:rsidRPr="008678AB">
        <w:rPr>
          <w:rFonts w:ascii="Times New Roman" w:hAnsi="Times New Roman" w:cs="Times New Roman"/>
          <w:i/>
          <w:color w:val="000000" w:themeColor="text1"/>
        </w:rPr>
        <w:t>ostvarivanjem se osigurava usklađeno djelovanje operativnih snaga u aktivnostima civilne zaštite na području Općine.</w:t>
      </w:r>
    </w:p>
    <w:p w:rsidR="008678AB" w:rsidRPr="008678AB" w:rsidRDefault="008678AB" w:rsidP="008678AB">
      <w:pPr>
        <w:shd w:val="clear" w:color="auto" w:fill="FFFFFF"/>
        <w:ind w:right="14" w:firstLine="360"/>
        <w:jc w:val="both"/>
        <w:rPr>
          <w:rFonts w:ascii="Times New Roman" w:hAnsi="Times New Roman" w:cs="Times New Roman"/>
          <w:i/>
          <w:color w:val="000000" w:themeColor="text1"/>
        </w:rPr>
      </w:pPr>
      <w:r w:rsidRPr="008678AB">
        <w:rPr>
          <w:rFonts w:ascii="Times New Roman" w:hAnsi="Times New Roman" w:cs="Times New Roman"/>
          <w:i/>
          <w:color w:val="000000" w:themeColor="text1"/>
        </w:rPr>
        <w:t>U sklopu programa edukacije stanovništva o sustavu civilne zaštite i podizanju razine opće kulture ljudi o zaštiti i spašavanju na području Općine, načelnik Općine, odnosno stručne službe Općine provode upoznavanje građana sa izvanrednim situacijama i postupcima osobne i uzajamne pomoći te pridržavanju naređenih mjera i postupaka operativnih snaga civilne zaštite ako do istih dođe.</w:t>
      </w:r>
    </w:p>
    <w:p w:rsidR="008678AB" w:rsidRPr="008678AB" w:rsidRDefault="008678AB" w:rsidP="008678AB">
      <w:pPr>
        <w:shd w:val="clear" w:color="auto" w:fill="FFFFFF"/>
        <w:ind w:right="14" w:firstLine="360"/>
        <w:jc w:val="both"/>
        <w:rPr>
          <w:rFonts w:ascii="Times New Roman" w:hAnsi="Times New Roman" w:cs="Times New Roman"/>
          <w:i/>
          <w:color w:val="000000" w:themeColor="text1"/>
        </w:rPr>
      </w:pPr>
      <w:r w:rsidRPr="008678AB">
        <w:rPr>
          <w:rFonts w:ascii="Times New Roman" w:hAnsi="Times New Roman" w:cs="Times New Roman"/>
          <w:i/>
          <w:color w:val="000000" w:themeColor="text1"/>
        </w:rPr>
        <w:t>Građani su također upoznati o uvođenju i značaju jedinstvenog broja za hitne pozive 112, a vlasnici i korisnici objekata u kojima se okuplja veći broj ljudi o postavljanju na vidljivom mjestu na svojim objektima obavijesti o novim znakovima za uzbunjivanje.</w:t>
      </w:r>
    </w:p>
    <w:p w:rsidR="008678AB" w:rsidRDefault="008678AB" w:rsidP="008678AB">
      <w:pPr>
        <w:shd w:val="clear" w:color="auto" w:fill="FFFFFF"/>
        <w:ind w:right="14" w:firstLine="360"/>
        <w:jc w:val="both"/>
        <w:rPr>
          <w:rFonts w:ascii="Times New Roman" w:hAnsi="Times New Roman" w:cs="Times New Roman"/>
          <w:i/>
          <w:color w:val="000000" w:themeColor="text1"/>
        </w:rPr>
      </w:pPr>
      <w:r w:rsidRPr="008678AB">
        <w:rPr>
          <w:rFonts w:ascii="Times New Roman" w:hAnsi="Times New Roman" w:cs="Times New Roman"/>
          <w:i/>
          <w:color w:val="000000" w:themeColor="text1"/>
        </w:rPr>
        <w:t>Upoznavanje građana provodi se putem sredstava javnog informiranja te kroz rad Stožera civilne zaštite   i drugih institucija Općine.</w:t>
      </w:r>
    </w:p>
    <w:p w:rsidR="00E32D66" w:rsidRDefault="00E32D66" w:rsidP="008678AB">
      <w:pPr>
        <w:shd w:val="clear" w:color="auto" w:fill="FFFFFF"/>
        <w:ind w:right="14" w:firstLine="360"/>
        <w:jc w:val="both"/>
        <w:rPr>
          <w:rFonts w:ascii="Times New Roman" w:hAnsi="Times New Roman" w:cs="Times New Roman"/>
          <w:i/>
          <w:color w:val="000000" w:themeColor="text1"/>
        </w:rPr>
      </w:pPr>
    </w:p>
    <w:p w:rsidR="00E32D66" w:rsidRPr="008678AB" w:rsidRDefault="00E32D66" w:rsidP="008678AB">
      <w:pPr>
        <w:shd w:val="clear" w:color="auto" w:fill="FFFFFF"/>
        <w:ind w:right="14" w:firstLine="360"/>
        <w:jc w:val="both"/>
        <w:rPr>
          <w:rFonts w:ascii="Times New Roman" w:hAnsi="Times New Roman" w:cs="Times New Roman"/>
          <w:i/>
          <w:color w:val="000000" w:themeColor="text1"/>
        </w:rPr>
      </w:pPr>
    </w:p>
    <w:p w:rsidR="008678AB" w:rsidRPr="008678AB" w:rsidRDefault="008678AB" w:rsidP="008678AB">
      <w:pPr>
        <w:pStyle w:val="Naslov5"/>
        <w:keepNext w:val="0"/>
        <w:rPr>
          <w:rFonts w:ascii="Times New Roman" w:hAnsi="Times New Roman" w:cs="Times New Roman"/>
          <w:i/>
          <w:color w:val="000000" w:themeColor="text1"/>
        </w:rPr>
      </w:pPr>
      <w:r w:rsidRPr="008678AB">
        <w:rPr>
          <w:rFonts w:ascii="Times New Roman" w:hAnsi="Times New Roman" w:cs="Times New Roman"/>
          <w:i/>
          <w:color w:val="000000" w:themeColor="text1"/>
        </w:rPr>
        <w:t>ZAKLJUČAK</w:t>
      </w:r>
    </w:p>
    <w:p w:rsidR="008678AB" w:rsidRPr="008678AB" w:rsidRDefault="008678AB" w:rsidP="008678AB">
      <w:pPr>
        <w:rPr>
          <w:rFonts w:ascii="Times New Roman" w:hAnsi="Times New Roman" w:cs="Times New Roman"/>
          <w:i/>
          <w:color w:val="000000" w:themeColor="text1"/>
        </w:rPr>
      </w:pPr>
      <w:r w:rsidRPr="008678AB">
        <w:rPr>
          <w:rFonts w:ascii="Times New Roman" w:hAnsi="Times New Roman" w:cs="Times New Roman"/>
          <w:i/>
          <w:color w:val="000000" w:themeColor="text1"/>
        </w:rPr>
        <w:t xml:space="preserve">  </w:t>
      </w:r>
    </w:p>
    <w:p w:rsidR="008678AB" w:rsidRPr="008678AB" w:rsidRDefault="008678AB" w:rsidP="008678AB">
      <w:pPr>
        <w:ind w:firstLine="720"/>
        <w:rPr>
          <w:rFonts w:ascii="Times New Roman" w:hAnsi="Times New Roman" w:cs="Times New Roman"/>
          <w:i/>
          <w:color w:val="000000" w:themeColor="text1"/>
        </w:rPr>
      </w:pPr>
      <w:r w:rsidRPr="008678AB">
        <w:rPr>
          <w:rFonts w:ascii="Times New Roman" w:hAnsi="Times New Roman" w:cs="Times New Roman"/>
          <w:i/>
          <w:color w:val="000000" w:themeColor="text1"/>
        </w:rPr>
        <w:t>Temeljem analize stanja sustava civilne zaštite na području Općine Zadvarje može se zaključiti sljedeće:</w:t>
      </w:r>
    </w:p>
    <w:p w:rsidR="008678AB" w:rsidRPr="008678AB" w:rsidRDefault="008678AB" w:rsidP="008678AB">
      <w:pPr>
        <w:widowControl w:val="0"/>
        <w:numPr>
          <w:ilvl w:val="0"/>
          <w:numId w:val="41"/>
        </w:numPr>
        <w:autoSpaceDE w:val="0"/>
        <w:autoSpaceDN w:val="0"/>
        <w:adjustRightInd w:val="0"/>
        <w:spacing w:after="120" w:line="276" w:lineRule="auto"/>
        <w:jc w:val="both"/>
        <w:rPr>
          <w:rFonts w:ascii="Times New Roman" w:hAnsi="Times New Roman" w:cs="Times New Roman"/>
          <w:i/>
          <w:color w:val="000000" w:themeColor="text1"/>
        </w:rPr>
      </w:pPr>
      <w:r w:rsidRPr="008678AB">
        <w:rPr>
          <w:rFonts w:ascii="Times New Roman" w:hAnsi="Times New Roman" w:cs="Times New Roman"/>
          <w:i/>
          <w:color w:val="000000" w:themeColor="text1"/>
        </w:rPr>
        <w:t>Stanje protupožarne zaštite ocjenjuje se zadovoljavajućim</w:t>
      </w:r>
    </w:p>
    <w:p w:rsidR="008678AB" w:rsidRPr="008678AB" w:rsidRDefault="008678AB" w:rsidP="008678AB">
      <w:pPr>
        <w:widowControl w:val="0"/>
        <w:numPr>
          <w:ilvl w:val="0"/>
          <w:numId w:val="41"/>
        </w:numPr>
        <w:autoSpaceDE w:val="0"/>
        <w:autoSpaceDN w:val="0"/>
        <w:adjustRightInd w:val="0"/>
        <w:spacing w:after="120" w:line="276" w:lineRule="auto"/>
        <w:jc w:val="both"/>
        <w:rPr>
          <w:rFonts w:ascii="Times New Roman" w:hAnsi="Times New Roman" w:cs="Times New Roman"/>
          <w:i/>
          <w:color w:val="000000" w:themeColor="text1"/>
        </w:rPr>
      </w:pPr>
      <w:r w:rsidRPr="008678AB">
        <w:rPr>
          <w:rFonts w:ascii="Times New Roman" w:hAnsi="Times New Roman" w:cs="Times New Roman"/>
          <w:i/>
          <w:color w:val="000000" w:themeColor="text1"/>
        </w:rPr>
        <w:t>Iz analize je vidljivo da su općinskim aktima regulirani određeni  segmenti sustava civilne zaštite  potrebni za njegovo učinkovito djelovanje</w:t>
      </w:r>
    </w:p>
    <w:p w:rsidR="008678AB" w:rsidRPr="008678AB" w:rsidRDefault="008678AB" w:rsidP="008678AB">
      <w:pPr>
        <w:widowControl w:val="0"/>
        <w:numPr>
          <w:ilvl w:val="0"/>
          <w:numId w:val="41"/>
        </w:numPr>
        <w:autoSpaceDE w:val="0"/>
        <w:autoSpaceDN w:val="0"/>
        <w:adjustRightInd w:val="0"/>
        <w:spacing w:after="120" w:line="276" w:lineRule="auto"/>
        <w:jc w:val="both"/>
        <w:rPr>
          <w:rFonts w:ascii="Times New Roman" w:hAnsi="Times New Roman" w:cs="Times New Roman"/>
          <w:i/>
          <w:color w:val="000000" w:themeColor="text1"/>
        </w:rPr>
      </w:pPr>
      <w:r w:rsidRPr="008678AB">
        <w:rPr>
          <w:rFonts w:ascii="Times New Roman" w:hAnsi="Times New Roman" w:cs="Times New Roman"/>
          <w:i/>
          <w:color w:val="000000" w:themeColor="text1"/>
        </w:rPr>
        <w:t>Smjernicama za razvoj i organizaciju sustava civilne zaštite  Općine Zadvarje za 2017. god. potrebno je utvrditi aktivnosti, pravce djelovanja i financijska sredstva s ciljem njegovog što kvalitetnijeg razvoja</w:t>
      </w:r>
    </w:p>
    <w:p w:rsidR="008678AB" w:rsidRPr="008678AB" w:rsidRDefault="008678AB" w:rsidP="008678AB">
      <w:pPr>
        <w:pStyle w:val="Naslov1"/>
        <w:rPr>
          <w:i/>
          <w:color w:val="000000" w:themeColor="text1"/>
          <w:sz w:val="22"/>
          <w:szCs w:val="22"/>
        </w:rPr>
      </w:pPr>
    </w:p>
    <w:p w:rsidR="008678AB" w:rsidRPr="008678AB" w:rsidRDefault="008678AB" w:rsidP="008678AB">
      <w:pPr>
        <w:rPr>
          <w:rFonts w:ascii="Times New Roman" w:hAnsi="Times New Roman" w:cs="Times New Roman"/>
          <w:i/>
          <w:color w:val="000000" w:themeColor="text1"/>
        </w:rPr>
      </w:pPr>
    </w:p>
    <w:p w:rsidR="008678AB" w:rsidRPr="008678AB" w:rsidRDefault="008678AB" w:rsidP="008678AB">
      <w:pPr>
        <w:jc w:val="both"/>
        <w:rPr>
          <w:rFonts w:ascii="Times New Roman" w:hAnsi="Times New Roman" w:cs="Times New Roman"/>
          <w:i/>
        </w:rPr>
      </w:pPr>
      <w:r w:rsidRPr="00C7332E">
        <w:rPr>
          <w:rFonts w:ascii="Times New Roman" w:hAnsi="Times New Roman"/>
          <w:i/>
          <w:color w:val="000000" w:themeColor="text1"/>
        </w:rPr>
        <w:br w:type="page"/>
      </w:r>
    </w:p>
    <w:p w:rsidR="000D350E" w:rsidRDefault="000D350E" w:rsidP="008678AB">
      <w:pPr>
        <w:jc w:val="both"/>
        <w:rPr>
          <w:rFonts w:ascii="Times New Roman" w:hAnsi="Times New Roman" w:cs="Times New Roman"/>
          <w:i/>
        </w:rPr>
        <w:sectPr w:rsidR="000D350E" w:rsidSect="000F52C9">
          <w:type w:val="continuous"/>
          <w:pgSz w:w="16838" w:h="11906" w:orient="landscape"/>
          <w:pgMar w:top="1134" w:right="1417" w:bottom="709" w:left="1417" w:header="708" w:footer="708" w:gutter="0"/>
          <w:cols w:num="2" w:space="708"/>
          <w:docGrid w:linePitch="360"/>
        </w:sectPr>
      </w:pPr>
    </w:p>
    <w:p w:rsidR="000D350E" w:rsidRDefault="005046FC" w:rsidP="00054549">
      <w:pPr>
        <w:rPr>
          <w:rFonts w:ascii="Times New Roman" w:hAnsi="Times New Roman" w:cs="Times New Roman"/>
          <w:i/>
        </w:rPr>
        <w:sectPr w:rsidR="000D350E" w:rsidSect="000D350E">
          <w:type w:val="continuous"/>
          <w:pgSz w:w="16838" w:h="11906" w:orient="landscape"/>
          <w:pgMar w:top="1134" w:right="1417" w:bottom="709" w:left="1417" w:header="708" w:footer="708" w:gutter="0"/>
          <w:cols w:space="708"/>
          <w:docGrid w:linePitch="360"/>
        </w:sectPr>
      </w:pPr>
      <w:r w:rsidRPr="005046FC">
        <w:rPr>
          <w:rFonts w:ascii="Times New Roman" w:hAnsi="Times New Roman" w:cs="Times New Roman"/>
          <w:i/>
          <w:noProof/>
          <w:color w:val="000000" w:themeColor="text1"/>
          <w:spacing w:val="-5"/>
          <w:lang w:eastAsia="hr-HR"/>
        </w:rPr>
        <w:pict>
          <v:shape id="_x0000_s1081" type="#_x0000_t202" style="position:absolute;margin-left:-22pt;margin-top:-27pt;width:756.25pt;height:24pt;z-index:251833344" fillcolor="#d6e3bc [1302]" strokecolor="white [3212]">
            <v:textbox style="mso-next-textbox:#_x0000_s1081">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D350E" w:rsidRDefault="000D350E" w:rsidP="00054549">
      <w:pPr>
        <w:rPr>
          <w:rFonts w:ascii="Times New Roman" w:hAnsi="Times New Roman" w:cs="Times New Roman"/>
          <w:i/>
        </w:rPr>
        <w:sectPr w:rsidR="000D350E" w:rsidSect="00ED61D8">
          <w:type w:val="continuous"/>
          <w:pgSz w:w="16838" w:h="11906" w:orient="landscape"/>
          <w:pgMar w:top="1134" w:right="1417" w:bottom="709" w:left="1417" w:header="708" w:footer="708" w:gutter="0"/>
          <w:cols w:space="708"/>
          <w:docGrid w:linePitch="360"/>
        </w:sectPr>
      </w:pPr>
    </w:p>
    <w:p w:rsidR="000D350E" w:rsidRDefault="007A1B36" w:rsidP="000D350E">
      <w:pPr>
        <w:shd w:val="clear" w:color="auto" w:fill="FFFFFF"/>
        <w:spacing w:line="360" w:lineRule="auto"/>
        <w:rPr>
          <w:rFonts w:ascii="Times New Roman" w:hAnsi="Times New Roman" w:cs="Times New Roman"/>
          <w:i/>
          <w:color w:val="000000" w:themeColor="text1"/>
          <w:spacing w:val="-5"/>
        </w:rPr>
        <w:sectPr w:rsidR="000D350E" w:rsidSect="000D350E">
          <w:type w:val="continuous"/>
          <w:pgSz w:w="16838" w:h="11906" w:orient="landscape"/>
          <w:pgMar w:top="1134" w:right="1417" w:bottom="709" w:left="1417" w:header="708" w:footer="708" w:gutter="0"/>
          <w:cols w:num="2" w:space="708"/>
          <w:docGrid w:linePitch="360"/>
        </w:sectPr>
      </w:pPr>
      <w:r>
        <w:rPr>
          <w:rFonts w:ascii="Times New Roman" w:hAnsi="Times New Roman" w:cs="Times New Roman"/>
          <w:i/>
          <w:color w:val="000000" w:themeColor="text1"/>
          <w:spacing w:val="-5"/>
        </w:rPr>
        <w:t>KIasa:810-01/16-01/01</w:t>
      </w:r>
    </w:p>
    <w:p w:rsidR="000D350E" w:rsidRDefault="000D350E" w:rsidP="00054549">
      <w:pPr>
        <w:rPr>
          <w:rFonts w:ascii="Times New Roman" w:hAnsi="Times New Roman" w:cs="Times New Roman"/>
          <w:i/>
        </w:rPr>
      </w:pPr>
    </w:p>
    <w:p w:rsidR="000D350E" w:rsidRPr="008678AB" w:rsidRDefault="000D350E" w:rsidP="000D350E">
      <w:pPr>
        <w:shd w:val="clear" w:color="auto" w:fill="FFFFFF"/>
        <w:spacing w:line="360" w:lineRule="auto"/>
        <w:rPr>
          <w:rFonts w:ascii="Times New Roman" w:hAnsi="Times New Roman" w:cs="Times New Roman"/>
          <w:i/>
          <w:color w:val="000000" w:themeColor="text1"/>
        </w:rPr>
      </w:pPr>
      <w:r w:rsidRPr="008678AB">
        <w:rPr>
          <w:rFonts w:ascii="Times New Roman" w:hAnsi="Times New Roman" w:cs="Times New Roman"/>
          <w:i/>
          <w:color w:val="000000" w:themeColor="text1"/>
          <w:spacing w:val="-5"/>
        </w:rPr>
        <w:t>Ur. broj:2155/04-01-16-16</w:t>
      </w:r>
    </w:p>
    <w:p w:rsidR="000D350E" w:rsidRDefault="000D350E" w:rsidP="000D350E">
      <w:pPr>
        <w:jc w:val="both"/>
        <w:rPr>
          <w:rFonts w:ascii="Times New Roman" w:hAnsi="Times New Roman" w:cs="Times New Roman"/>
          <w:i/>
          <w:color w:val="000000" w:themeColor="text1"/>
          <w:spacing w:val="-1"/>
        </w:rPr>
      </w:pPr>
      <w:r w:rsidRPr="008678AB">
        <w:rPr>
          <w:rFonts w:ascii="Times New Roman" w:hAnsi="Times New Roman" w:cs="Times New Roman"/>
          <w:i/>
          <w:color w:val="000000" w:themeColor="text1"/>
        </w:rPr>
        <w:t xml:space="preserve">Zadvarje, </w:t>
      </w:r>
      <w:r>
        <w:rPr>
          <w:rFonts w:ascii="Times New Roman" w:hAnsi="Times New Roman" w:cs="Times New Roman"/>
          <w:i/>
          <w:color w:val="000000" w:themeColor="text1"/>
        </w:rPr>
        <w:t>23.12.</w:t>
      </w:r>
      <w:r w:rsidRPr="008678AB">
        <w:rPr>
          <w:rFonts w:ascii="Times New Roman" w:hAnsi="Times New Roman" w:cs="Times New Roman"/>
          <w:i/>
          <w:color w:val="000000" w:themeColor="text1"/>
        </w:rPr>
        <w:t xml:space="preserve"> </w:t>
      </w:r>
      <w:r w:rsidRPr="008678AB">
        <w:rPr>
          <w:rFonts w:ascii="Times New Roman" w:hAnsi="Times New Roman" w:cs="Times New Roman"/>
          <w:i/>
          <w:color w:val="000000" w:themeColor="text1"/>
          <w:spacing w:val="-1"/>
        </w:rPr>
        <w:t>2016</w:t>
      </w:r>
    </w:p>
    <w:p w:rsidR="000D350E" w:rsidRDefault="000D350E" w:rsidP="000D350E">
      <w:pPr>
        <w:jc w:val="both"/>
        <w:rPr>
          <w:rFonts w:ascii="Times New Roman" w:hAnsi="Times New Roman" w:cs="Times New Roman"/>
          <w:i/>
          <w:color w:val="000000" w:themeColor="text1"/>
          <w:spacing w:val="-1"/>
        </w:rPr>
      </w:pPr>
      <w:r>
        <w:rPr>
          <w:rFonts w:ascii="Times New Roman" w:hAnsi="Times New Roman" w:cs="Times New Roman"/>
          <w:i/>
          <w:color w:val="000000" w:themeColor="text1"/>
          <w:spacing w:val="-1"/>
        </w:rPr>
        <w:t xml:space="preserve">                                                                Predsjednik Općinskog vijeća</w:t>
      </w:r>
    </w:p>
    <w:p w:rsidR="000D350E" w:rsidRDefault="000D350E" w:rsidP="000D350E">
      <w:pPr>
        <w:jc w:val="both"/>
        <w:rPr>
          <w:rFonts w:ascii="Times New Roman" w:hAnsi="Times New Roman" w:cs="Times New Roman"/>
          <w:i/>
          <w:color w:val="000000" w:themeColor="text1"/>
          <w:spacing w:val="-1"/>
        </w:rPr>
      </w:pPr>
      <w:r>
        <w:rPr>
          <w:rFonts w:ascii="Times New Roman" w:hAnsi="Times New Roman" w:cs="Times New Roman"/>
          <w:i/>
          <w:color w:val="000000" w:themeColor="text1"/>
          <w:spacing w:val="-1"/>
        </w:rPr>
        <w:t xml:space="preserve">                                                                        Toni Popović</w:t>
      </w:r>
    </w:p>
    <w:p w:rsidR="000D350E" w:rsidRDefault="000D350E" w:rsidP="000D350E">
      <w:pPr>
        <w:jc w:val="both"/>
        <w:rPr>
          <w:rFonts w:ascii="Times New Roman" w:hAnsi="Times New Roman" w:cs="Times New Roman"/>
          <w:i/>
          <w:color w:val="000000" w:themeColor="text1"/>
          <w:spacing w:val="-1"/>
        </w:rPr>
      </w:pPr>
    </w:p>
    <w:p w:rsidR="000D350E" w:rsidRDefault="000D350E" w:rsidP="000D350E">
      <w:pPr>
        <w:jc w:val="center"/>
        <w:rPr>
          <w:rFonts w:ascii="Times New Roman" w:hAnsi="Times New Roman" w:cs="Times New Roman"/>
          <w:i/>
          <w:color w:val="000000" w:themeColor="text1"/>
          <w:spacing w:val="-1"/>
        </w:rPr>
      </w:pPr>
      <w:r>
        <w:rPr>
          <w:rFonts w:ascii="Times New Roman" w:hAnsi="Times New Roman" w:cs="Times New Roman"/>
          <w:i/>
          <w:color w:val="000000" w:themeColor="text1"/>
          <w:spacing w:val="-1"/>
        </w:rPr>
        <w:t>REPUBLIKA HRVATSKA</w:t>
      </w:r>
    </w:p>
    <w:p w:rsidR="000D350E" w:rsidRDefault="000D350E" w:rsidP="000D350E">
      <w:pPr>
        <w:jc w:val="center"/>
        <w:rPr>
          <w:rFonts w:ascii="Times New Roman" w:hAnsi="Times New Roman" w:cs="Times New Roman"/>
          <w:i/>
          <w:color w:val="000000" w:themeColor="text1"/>
          <w:spacing w:val="-1"/>
        </w:rPr>
      </w:pPr>
      <w:r>
        <w:rPr>
          <w:rFonts w:ascii="Times New Roman" w:hAnsi="Times New Roman" w:cs="Times New Roman"/>
          <w:i/>
          <w:color w:val="000000" w:themeColor="text1"/>
          <w:spacing w:val="-1"/>
        </w:rPr>
        <w:t>SPLITSKO-DALMATINSKA ŽUPANIJA</w:t>
      </w:r>
    </w:p>
    <w:p w:rsidR="000D350E" w:rsidRDefault="000D350E" w:rsidP="000D350E">
      <w:pPr>
        <w:jc w:val="center"/>
        <w:rPr>
          <w:rFonts w:ascii="Times New Roman" w:hAnsi="Times New Roman" w:cs="Times New Roman"/>
          <w:i/>
          <w:color w:val="000000" w:themeColor="text1"/>
          <w:spacing w:val="-1"/>
        </w:rPr>
      </w:pPr>
      <w:r>
        <w:rPr>
          <w:rFonts w:ascii="Times New Roman" w:hAnsi="Times New Roman" w:cs="Times New Roman"/>
          <w:i/>
          <w:color w:val="000000" w:themeColor="text1"/>
          <w:spacing w:val="-1"/>
        </w:rPr>
        <w:t>OPĆINA ZADVARJE</w:t>
      </w:r>
    </w:p>
    <w:p w:rsidR="000D350E" w:rsidRDefault="000D350E" w:rsidP="000D350E">
      <w:pPr>
        <w:jc w:val="center"/>
        <w:rPr>
          <w:rFonts w:ascii="Times New Roman" w:hAnsi="Times New Roman" w:cs="Times New Roman"/>
          <w:i/>
          <w:color w:val="000000" w:themeColor="text1"/>
          <w:spacing w:val="-1"/>
        </w:rPr>
      </w:pPr>
      <w:r>
        <w:rPr>
          <w:rFonts w:ascii="Times New Roman" w:hAnsi="Times New Roman" w:cs="Times New Roman"/>
          <w:i/>
          <w:color w:val="000000" w:themeColor="text1"/>
          <w:spacing w:val="-1"/>
        </w:rPr>
        <w:t>OPĆINSKO VIJEĆE</w:t>
      </w:r>
    </w:p>
    <w:p w:rsidR="000D350E" w:rsidRDefault="000D350E" w:rsidP="000D350E">
      <w:pPr>
        <w:jc w:val="both"/>
        <w:rPr>
          <w:rFonts w:ascii="Times New Roman" w:hAnsi="Times New Roman" w:cs="Times New Roman"/>
          <w:i/>
          <w:color w:val="000000" w:themeColor="text1"/>
          <w:spacing w:val="-1"/>
        </w:rPr>
      </w:pPr>
      <w:r>
        <w:rPr>
          <w:rFonts w:ascii="Times New Roman" w:hAnsi="Times New Roman" w:cs="Times New Roman"/>
          <w:i/>
          <w:color w:val="000000" w:themeColor="text1"/>
          <w:spacing w:val="-1"/>
        </w:rPr>
        <w:t>............................................................................................................</w:t>
      </w:r>
    </w:p>
    <w:p w:rsidR="000D350E" w:rsidRDefault="000D350E" w:rsidP="00054549">
      <w:pPr>
        <w:rPr>
          <w:rFonts w:ascii="Times New Roman" w:hAnsi="Times New Roman" w:cs="Times New Roman"/>
          <w:i/>
        </w:rPr>
      </w:pPr>
    </w:p>
    <w:p w:rsidR="00E32D66" w:rsidRPr="00FB7C0E" w:rsidRDefault="00E32D66" w:rsidP="00E32D66">
      <w:pPr>
        <w:spacing w:before="100" w:beforeAutospacing="1" w:after="100" w:afterAutospacing="1"/>
        <w:jc w:val="center"/>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Na temelju članka 17., stavka 1., podstavka 1., Zakona o sustavu civilne zaštite („Narodne novine“, broj 82/15), te članka 31. Statuta Općina Zadvarje („Službeni glasnik Općine Zadvarje , broj 03/09, 02/13), Općinsko vijeće Općine Zadvarje na svojoj 16. sjednici održanoj dana   23.12.2016. godine, donosi</w:t>
      </w:r>
    </w:p>
    <w:p w:rsidR="00E32D66" w:rsidRPr="00E32D66" w:rsidRDefault="00E32D66" w:rsidP="00E32D66">
      <w:pPr>
        <w:spacing w:before="100" w:beforeAutospacing="1" w:after="100" w:afterAutospacing="1"/>
        <w:jc w:val="center"/>
        <w:rPr>
          <w:rFonts w:ascii="Times New Roman" w:eastAsia="Times New Roman" w:hAnsi="Times New Roman" w:cs="Times New Roman"/>
          <w:b/>
          <w:i/>
          <w:lang w:eastAsia="hr-HR"/>
        </w:rPr>
      </w:pPr>
      <w:r w:rsidRPr="00E32D66">
        <w:rPr>
          <w:rFonts w:ascii="Times New Roman" w:eastAsia="Times New Roman" w:hAnsi="Times New Roman" w:cs="Times New Roman"/>
          <w:b/>
          <w:i/>
          <w:lang w:eastAsia="hr-HR"/>
        </w:rPr>
        <w:t>S M J E R N I C E</w:t>
      </w:r>
    </w:p>
    <w:p w:rsidR="00E32D66" w:rsidRPr="00E32D66" w:rsidRDefault="00E32D66" w:rsidP="00E32D66">
      <w:pPr>
        <w:spacing w:before="100" w:beforeAutospacing="1" w:after="100" w:afterAutospacing="1"/>
        <w:jc w:val="center"/>
        <w:rPr>
          <w:rFonts w:ascii="Times New Roman" w:eastAsia="Times New Roman" w:hAnsi="Times New Roman" w:cs="Times New Roman"/>
          <w:b/>
          <w:i/>
          <w:lang w:eastAsia="hr-HR"/>
        </w:rPr>
      </w:pPr>
      <w:r w:rsidRPr="00E32D66">
        <w:rPr>
          <w:rFonts w:ascii="Times New Roman" w:eastAsia="Times New Roman" w:hAnsi="Times New Roman" w:cs="Times New Roman"/>
          <w:b/>
          <w:i/>
          <w:lang w:eastAsia="hr-HR"/>
        </w:rPr>
        <w:t>za organizaciju i razvoj sustava civilne zaštite</w:t>
      </w:r>
    </w:p>
    <w:p w:rsidR="00E32D66" w:rsidRPr="00E32D66" w:rsidRDefault="00E32D66" w:rsidP="00E32D66">
      <w:pPr>
        <w:spacing w:before="100" w:beforeAutospacing="1" w:after="100" w:afterAutospacing="1"/>
        <w:jc w:val="center"/>
        <w:rPr>
          <w:rFonts w:ascii="Times New Roman" w:eastAsia="Times New Roman" w:hAnsi="Times New Roman" w:cs="Times New Roman"/>
          <w:b/>
          <w:i/>
          <w:lang w:eastAsia="hr-HR"/>
        </w:rPr>
      </w:pPr>
      <w:r w:rsidRPr="00E32D66">
        <w:rPr>
          <w:rFonts w:ascii="Times New Roman" w:eastAsia="Times New Roman" w:hAnsi="Times New Roman" w:cs="Times New Roman"/>
          <w:b/>
          <w:i/>
          <w:lang w:eastAsia="hr-HR"/>
        </w:rPr>
        <w:t>Općine  Zadvarje  za razdoblje od 2016. do 2019. godine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I. U V O D</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Zakonom o sustavu civilne zaštite („Narodne novine“, broj 82/15), (u daljnjem tekstu : Zakon) određeno je da sustav civilne zaštite obuhvaća mjere i aktivnosti (preventivne, planske, organizacijske, operativne, nadzorne i financijske) kojima se uređuju prava i obveze sudionika, ustroj i djelovanje svih dijelova sustava civilne zaštite i na 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 - tehnoloških velikih nesreća i katastrofa, otklanjanja posljedica terorizma i ratnih razaranja.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ublažavanje posljedica velike nesreće i katastrofe.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Brzo i učinkovito djelovanje operativnih snaga civilne zaštite uz dobro provedeno rukovanje, upravljanje i zapovijedanje u katastrofama i velikim nesrećama na svim razinama (strategijska, taktička i operativna) može spasiti mnoge živote, smanjiti socijalno - ekonomske, političke, infrastrukturne i sigurnosne poremećaje, spriječiti lanac naknadnih nesreća koje mogu uzrokovati i veće posljedice od utjecaja ugroze koja je već nastupila.</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Smjernice se kratkoročno odnose na donošenje mjerodavnih temeljnih akata Općinskog vijeća Općina Zadvarje (u daljnjem tekstu: Općina) i načelnika ; prvenstveno donošenja plana razvoja civilne zaštite, procjene rizika od velikih nesreća i plana djelovanja civilne zaštite kao temeljne podloge daljnjeg funkcioniranja sustava civilne zaštite, a dugoročno kao kontinuirani i kreativni proces u smislu poštivanja načela sustava civilne zaštite, postupanja i obavljanja zadaća temeljem mjera i aktivnosti u sustavu civilne zaštite i drugih aktivnosti kojim će se iz godine u godinu razvijati i usavršavati sustav civilne zaštite kao i zaštita i spašavanje kao or</w:t>
      </w:r>
      <w:r>
        <w:rPr>
          <w:rFonts w:ascii="Times New Roman" w:eastAsia="Times New Roman" w:hAnsi="Times New Roman" w:cs="Times New Roman"/>
          <w:i/>
          <w:lang w:eastAsia="hr-HR"/>
        </w:rPr>
        <w:t>ga</w:t>
      </w:r>
      <w:r w:rsidRPr="00FB7C0E">
        <w:rPr>
          <w:rFonts w:ascii="Times New Roman" w:eastAsia="Times New Roman" w:hAnsi="Times New Roman" w:cs="Times New Roman"/>
          <w:i/>
          <w:lang w:eastAsia="hr-HR"/>
        </w:rPr>
        <w:t>nizirano provođenje mjera i aktivnosti u sustavu civilne zaštite s ciljem dostizanja najviših standarda potrebnih za provedbu zadaća svih operativnih snaga.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Predstavničko tijelo, na prijedlog izvršnog tijela jedinice lokalne i područne (regionalne)</w:t>
      </w:r>
    </w:p>
    <w:p w:rsidR="00E32D66"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samouprave, izvršava slijedeće zadaće:</w:t>
      </w:r>
    </w:p>
    <w:p w:rsidR="00E32D66" w:rsidRPr="00787C7B" w:rsidRDefault="00E32D66" w:rsidP="00E32D66">
      <w:pPr>
        <w:autoSpaceDE w:val="0"/>
        <w:autoSpaceDN w:val="0"/>
        <w:adjustRightInd w:val="0"/>
        <w:rPr>
          <w:rFonts w:ascii="Times New Roman" w:hAnsi="Times New Roman" w:cs="Times New Roman"/>
          <w:i/>
        </w:rPr>
      </w:pPr>
    </w:p>
    <w:p w:rsidR="00E32D66" w:rsidRPr="00787C7B" w:rsidRDefault="005046FC" w:rsidP="00E32D66">
      <w:pPr>
        <w:autoSpaceDE w:val="0"/>
        <w:autoSpaceDN w:val="0"/>
        <w:adjustRightInd w:val="0"/>
        <w:rPr>
          <w:rFonts w:ascii="Times New Roman" w:hAnsi="Times New Roman" w:cs="Times New Roman"/>
          <w:i/>
        </w:rPr>
      </w:pPr>
      <w:r>
        <w:rPr>
          <w:rFonts w:ascii="Times New Roman" w:hAnsi="Times New Roman" w:cs="Times New Roman"/>
          <w:i/>
          <w:noProof/>
          <w:lang w:eastAsia="hr-HR"/>
        </w:rPr>
        <w:pict>
          <v:shape id="_x0000_s1082" type="#_x0000_t202" style="position:absolute;margin-left:-16.5pt;margin-top:-27pt;width:756.25pt;height:24pt;z-index:251834368" fillcolor="#d6e3bc [1302]" strokecolor="white [3212]">
            <v:textbox style="mso-next-textbox:#_x0000_s1082">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32D66" w:rsidRPr="00787C7B">
        <w:rPr>
          <w:rFonts w:ascii="Times New Roman" w:hAnsi="Times New Roman" w:cs="Times New Roman"/>
          <w:i/>
        </w:rPr>
        <w:t>– u postupku donošenja proračuna razmatra i usvaja godišnju analizu stanja i godišnji plan</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razvoja sustava civilne zaštite s financijskim učincima za trogodišnje razdoblje te smjernice za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organizaciju i razvoj sustava koje se razmatraju i usvajaju svake četiri godine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procjenu rizika od velikih nesreća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odluku o određivanju pravnih osoba od interesa za sustav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odluku o osnivanju postrojbi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osigurava financijska sredstva za izvršavanje odluka o financiranju aktivnosti civilne zaštite u</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-velikoj nesreći i katastrofi prema načelu solidarnosti.</w:t>
      </w:r>
    </w:p>
    <w:p w:rsidR="00E32D66" w:rsidRPr="00787C7B" w:rsidRDefault="00E32D66" w:rsidP="00E32D66">
      <w:pPr>
        <w:autoSpaceDE w:val="0"/>
        <w:autoSpaceDN w:val="0"/>
        <w:adjustRightInd w:val="0"/>
        <w:rPr>
          <w:rFonts w:ascii="Times New Roman" w:hAnsi="Times New Roman" w:cs="Times New Roman"/>
          <w:i/>
        </w:rPr>
      </w:pPr>
    </w:p>
    <w:p w:rsidR="00E32D66" w:rsidRDefault="00E32D66" w:rsidP="00E32D66">
      <w:pPr>
        <w:autoSpaceDE w:val="0"/>
        <w:autoSpaceDN w:val="0"/>
        <w:adjustRightInd w:val="0"/>
        <w:rPr>
          <w:rFonts w:ascii="TT216t00" w:hAnsi="TT216t00" w:cs="TT216t00"/>
          <w:sz w:val="24"/>
          <w:szCs w:val="24"/>
        </w:rPr>
      </w:pPr>
    </w:p>
    <w:p w:rsidR="00E32D66"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Izvršno tijelo jedinice lokalne samouprave izvršava sljedeće zadaće:</w:t>
      </w:r>
    </w:p>
    <w:p w:rsidR="00E32D66" w:rsidRPr="00787C7B" w:rsidRDefault="00E32D66" w:rsidP="00E32D66">
      <w:pPr>
        <w:autoSpaceDE w:val="0"/>
        <w:autoSpaceDN w:val="0"/>
        <w:adjustRightInd w:val="0"/>
        <w:rPr>
          <w:rFonts w:ascii="Times New Roman" w:hAnsi="Times New Roman" w:cs="Times New Roman"/>
          <w:i/>
        </w:rPr>
      </w:pP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plan djelovanja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plan vježbi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priprema i dostavlja predstavničkom tijelu prijedlog odluke o određivanju pravnih osoba od</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interesa za sustav civilne zaštite i prijedlog odluke o osnivanju postrojbi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kod donošenja godišnjeg plana nabave u plan uključuje materijalna sredstva i opremu snaga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donosi odluke iz svog samoupravnog djelokruga radi osiguravanja materijalnih, financijskih i</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drugih uvjeta za financiranje i opremanje operativnih snaga sustava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odgovorno je za osnivanje, razvoj i financiranje, opremanje, osposobljavanje i uvježbavanje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operativnih snaga sukladno usvojenim smjernicama i planu razvoja sustava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izrađuje i dostavlja predstavničkom tijelu prijedlog procjene rizika od velikih nesreća i redovito</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ažurira procjenu rizika i plan djelovanja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osigurava uvjete za premještanje, sklanjanje, evakuaciju i zbrinjavanje te izvršavanje zadaća u</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provedbi drugih mjera civilne zaštite u zaštiti i spašavanju građana, materijalnih i kulturnih dobara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i okoliša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osigurava uvjete za raspoređivanje pripadnika u postrojbe i na dužnost povjerenika civilne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zaštite te vođenje evidencije raspoređenih pripadnika</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osigurava uvjete za vođenje i ažuriranje baze podataka o pripadnicima, sposobnostima i</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resursima operativnih snaga sustava civilne zaštite</w:t>
      </w:r>
    </w:p>
    <w:p w:rsidR="00E32D66"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 uspostavlja vođenje evidencije stradalih osoba u velikim nesrećama i katastrofama.</w:t>
      </w:r>
    </w:p>
    <w:p w:rsidR="00E32D66" w:rsidRPr="00787C7B" w:rsidRDefault="00E32D66" w:rsidP="00E32D66">
      <w:pPr>
        <w:autoSpaceDE w:val="0"/>
        <w:autoSpaceDN w:val="0"/>
        <w:adjustRightInd w:val="0"/>
        <w:rPr>
          <w:rFonts w:ascii="Times New Roman" w:hAnsi="Times New Roman" w:cs="Times New Roman"/>
          <w:i/>
        </w:rPr>
      </w:pP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Izvršno tijelo jedinice lokalne i područne (regionalne) samouprave koordinira djelovanje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operativnih snaga sustava civilne zaštite osnovanih za područje te jedinice u velikim nesrećama i</w:t>
      </w:r>
    </w:p>
    <w:p w:rsidR="00E32D66"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katastrofama uz stručnu potporu nadležnog stožera civilne zaštite.</w:t>
      </w:r>
    </w:p>
    <w:p w:rsidR="00E32D66" w:rsidRPr="00787C7B" w:rsidRDefault="00E32D66" w:rsidP="00E32D66">
      <w:pPr>
        <w:autoSpaceDE w:val="0"/>
        <w:autoSpaceDN w:val="0"/>
        <w:adjustRightInd w:val="0"/>
        <w:rPr>
          <w:rFonts w:ascii="Times New Roman" w:hAnsi="Times New Roman" w:cs="Times New Roman"/>
          <w:i/>
        </w:rPr>
      </w:pP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Župan, gradonačelnik i načelnik općine (izvršna tijela ) dužni su se osposobiti za obavljanje poslova civilne  zaštite u roku od šest mjeseci od stupanja na dužnost, prema programu osposobljavanja koji provodi Državna uprava.</w:t>
      </w:r>
    </w:p>
    <w:p w:rsidR="00E32D66" w:rsidRPr="00787C7B" w:rsidRDefault="00E32D66" w:rsidP="00E32D66">
      <w:pPr>
        <w:spacing w:before="100" w:beforeAutospacing="1" w:after="100" w:afterAutospacing="1"/>
        <w:jc w:val="both"/>
        <w:rPr>
          <w:rFonts w:ascii="Times New Roman" w:eastAsia="Times New Roman" w:hAnsi="Times New Roman" w:cs="Times New Roman"/>
          <w:i/>
          <w:lang w:eastAsia="hr-HR"/>
        </w:rPr>
      </w:pPr>
      <w:r w:rsidRPr="00787C7B">
        <w:rPr>
          <w:rFonts w:ascii="Times New Roman" w:eastAsia="Times New Roman" w:hAnsi="Times New Roman" w:cs="Times New Roman"/>
          <w:i/>
          <w:lang w:eastAsia="hr-HR"/>
        </w:rPr>
        <w:t>II. . OPERATIVNE SNAGE SUSTAVA  CIVILNE ZAŠTITE</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Cilj je definiranje snaga i materijalno tehničkih sredstava kojima načelnik općine raspolaže u</w:t>
      </w:r>
    </w:p>
    <w:p w:rsidR="00E32D66" w:rsidRPr="00787C7B" w:rsidRDefault="00E32D66" w:rsidP="00E32D66">
      <w:pPr>
        <w:autoSpaceDE w:val="0"/>
        <w:autoSpaceDN w:val="0"/>
        <w:adjustRightInd w:val="0"/>
        <w:rPr>
          <w:rFonts w:ascii="Times New Roman" w:hAnsi="Times New Roman" w:cs="Times New Roman"/>
          <w:i/>
        </w:rPr>
      </w:pPr>
      <w:r w:rsidRPr="00787C7B">
        <w:rPr>
          <w:rFonts w:ascii="Times New Roman" w:hAnsi="Times New Roman" w:cs="Times New Roman"/>
          <w:i/>
        </w:rPr>
        <w:t>slučaju pojave ugroze i uspostava sustava jasnih ovlasti i nadležnosti, odnosno, jedinstvene koordinacije djelovanja sustava</w:t>
      </w:r>
    </w:p>
    <w:p w:rsidR="00E32D66" w:rsidRPr="00787C7B" w:rsidRDefault="00E32D66" w:rsidP="00E32D66">
      <w:pPr>
        <w:spacing w:before="100" w:beforeAutospacing="1" w:after="100" w:afterAutospacing="1"/>
        <w:jc w:val="both"/>
        <w:rPr>
          <w:rFonts w:ascii="Times New Roman" w:eastAsia="Times New Roman" w:hAnsi="Times New Roman" w:cs="Times New Roman"/>
          <w:i/>
          <w:lang w:eastAsia="hr-HR"/>
        </w:rPr>
      </w:pPr>
      <w:r w:rsidRPr="00787C7B">
        <w:rPr>
          <w:rFonts w:ascii="Times New Roman" w:eastAsia="Times New Roman" w:hAnsi="Times New Roman" w:cs="Times New Roman"/>
          <w:i/>
          <w:lang w:eastAsia="hr-HR"/>
        </w:rPr>
        <w:t>Mjere i aktivnosti u sustavu civilne zaštite provod e slijedeće operativne snage sustava civilne zaštite:</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1.) stožer civilne zaštite</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2.) operativne snage vatrogastva</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3.) operativne snage Hrvatskog Crvenog križa</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4.) operativne snage Hrvatske gorske službe spašavanja</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5.) udruge</w:t>
      </w:r>
    </w:p>
    <w:p w:rsidR="00E32D66" w:rsidRPr="00787C7B" w:rsidRDefault="005046FC" w:rsidP="00E32D66">
      <w:pPr>
        <w:autoSpaceDE w:val="0"/>
        <w:autoSpaceDN w:val="0"/>
        <w:adjustRightInd w:val="0"/>
        <w:rPr>
          <w:rFonts w:ascii="Times New Roman" w:hAnsi="Times New Roman" w:cs="Times New Roman"/>
          <w:i/>
          <w:sz w:val="24"/>
          <w:szCs w:val="24"/>
        </w:rPr>
      </w:pPr>
      <w:r>
        <w:rPr>
          <w:rFonts w:ascii="Times New Roman" w:hAnsi="Times New Roman" w:cs="Times New Roman"/>
          <w:i/>
          <w:noProof/>
          <w:sz w:val="24"/>
          <w:szCs w:val="24"/>
          <w:lang w:eastAsia="hr-HR"/>
        </w:rPr>
        <w:pict>
          <v:shape id="_x0000_s1083" type="#_x0000_t202" style="position:absolute;margin-left:-16.5pt;margin-top:-36pt;width:756.25pt;height:24pt;z-index:251835392" fillcolor="#d6e3bc [1302]" strokecolor="white [3212]">
            <v:textbox style="mso-next-textbox:#_x0000_s1083">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32D66" w:rsidRPr="00787C7B">
        <w:rPr>
          <w:rFonts w:ascii="Times New Roman" w:hAnsi="Times New Roman" w:cs="Times New Roman"/>
          <w:i/>
          <w:sz w:val="24"/>
          <w:szCs w:val="24"/>
        </w:rPr>
        <w:t>6.) postrojba civilne zaštite opće namjene</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7.) povjerenici civilne zaštite</w:t>
      </w:r>
    </w:p>
    <w:p w:rsidR="00E32D66" w:rsidRPr="00787C7B"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8.) koordinatori na lokaciji</w:t>
      </w:r>
    </w:p>
    <w:p w:rsidR="00E32D66" w:rsidRDefault="00E32D66" w:rsidP="00E32D66">
      <w:pPr>
        <w:autoSpaceDE w:val="0"/>
        <w:autoSpaceDN w:val="0"/>
        <w:adjustRightInd w:val="0"/>
        <w:rPr>
          <w:rFonts w:ascii="Times New Roman" w:hAnsi="Times New Roman" w:cs="Times New Roman"/>
          <w:i/>
          <w:sz w:val="24"/>
          <w:szCs w:val="24"/>
        </w:rPr>
      </w:pPr>
      <w:r w:rsidRPr="00787C7B">
        <w:rPr>
          <w:rFonts w:ascii="Times New Roman" w:hAnsi="Times New Roman" w:cs="Times New Roman"/>
          <w:i/>
          <w:sz w:val="24"/>
          <w:szCs w:val="24"/>
        </w:rPr>
        <w:t>9.) pravne osobe u sustavu civilne zaštite.</w:t>
      </w:r>
    </w:p>
    <w:p w:rsidR="00E32D66" w:rsidRPr="00787C7B" w:rsidRDefault="00E32D66" w:rsidP="00E32D66">
      <w:pPr>
        <w:autoSpaceDE w:val="0"/>
        <w:autoSpaceDN w:val="0"/>
        <w:adjustRightInd w:val="0"/>
        <w:rPr>
          <w:rFonts w:ascii="Times New Roman" w:hAnsi="Times New Roman" w:cs="Times New Roman"/>
          <w:i/>
          <w:sz w:val="24"/>
          <w:szCs w:val="24"/>
        </w:rPr>
      </w:pPr>
    </w:p>
    <w:p w:rsidR="00E32D66" w:rsidRPr="00787C7B" w:rsidRDefault="00E32D66" w:rsidP="00E32D66">
      <w:pPr>
        <w:spacing w:before="100" w:beforeAutospacing="1" w:after="100" w:afterAutospacing="1"/>
        <w:jc w:val="both"/>
        <w:rPr>
          <w:rFonts w:ascii="Times New Roman" w:eastAsia="Times New Roman" w:hAnsi="Times New Roman" w:cs="Times New Roman"/>
          <w:i/>
          <w:lang w:eastAsia="hr-HR"/>
        </w:rPr>
      </w:pPr>
      <w:r w:rsidRPr="00787C7B">
        <w:rPr>
          <w:rFonts w:ascii="Times New Roman" w:eastAsia="Times New Roman" w:hAnsi="Times New Roman" w:cs="Times New Roman"/>
          <w:i/>
          <w:lang w:eastAsia="hr-HR"/>
        </w:rPr>
        <w:t>Temeljem članka 17., stavak 3. Zakona o sustavu civilne zaštite , načelnik je odgovorna osoba za osnivanje operativnih snaga civilne zaštite sukladno usvojenim smjernicama i planu razvoja civilne zaštite te temeljem članka 17., stavak 3., podstavak 2. Zakona donosi plan vježbi civilne zaštite, odnosno vrstu i način provođenja vježbi operativnih snaga sustava civilne zaštite sukladno pravilniku iz članka 33., stavak 3., podstavak 3. Zakona.</w:t>
      </w:r>
    </w:p>
    <w:p w:rsidR="00E32D66" w:rsidRPr="00787C7B" w:rsidRDefault="00E32D66" w:rsidP="00E32D66">
      <w:pPr>
        <w:spacing w:before="100" w:beforeAutospacing="1" w:after="100" w:afterAutospacing="1"/>
        <w:jc w:val="both"/>
        <w:rPr>
          <w:rFonts w:ascii="Times New Roman" w:eastAsia="Times New Roman" w:hAnsi="Times New Roman" w:cs="Times New Roman"/>
          <w:i/>
          <w:lang w:eastAsia="hr-HR"/>
        </w:rPr>
      </w:pPr>
      <w:r w:rsidRPr="00787C7B">
        <w:rPr>
          <w:rFonts w:ascii="Times New Roman" w:eastAsia="Times New Roman" w:hAnsi="Times New Roman" w:cs="Times New Roman"/>
          <w:i/>
          <w:lang w:eastAsia="hr-HR"/>
        </w:rPr>
        <w:t>1.) Stožer civilne zaštite</w:t>
      </w:r>
    </w:p>
    <w:p w:rsidR="00E32D66" w:rsidRPr="003B0C02" w:rsidRDefault="00E32D66" w:rsidP="00E32D66">
      <w:pPr>
        <w:spacing w:before="100" w:beforeAutospacing="1" w:after="100" w:afterAutospacing="1"/>
        <w:jc w:val="both"/>
        <w:rPr>
          <w:rFonts w:ascii="Times New Roman" w:eastAsia="Times New Roman" w:hAnsi="Times New Roman" w:cs="Times New Roman"/>
          <w:i/>
          <w:color w:val="000000" w:themeColor="text1"/>
          <w:lang w:eastAsia="hr-HR"/>
        </w:rPr>
      </w:pPr>
      <w:r w:rsidRPr="00787C7B">
        <w:rPr>
          <w:rFonts w:ascii="Times New Roman" w:eastAsia="Times New Roman" w:hAnsi="Times New Roman" w:cs="Times New Roman"/>
          <w:i/>
          <w:lang w:eastAsia="hr-HR"/>
        </w:rPr>
        <w:t>Sukladno članku 21. stavak 4. i 5. Zakona osnovan je  Sto</w:t>
      </w:r>
      <w:r w:rsidRPr="003B0C02">
        <w:rPr>
          <w:rFonts w:ascii="Times New Roman" w:eastAsia="Times New Roman" w:hAnsi="Times New Roman" w:cs="Times New Roman"/>
          <w:i/>
          <w:color w:val="000000" w:themeColor="text1"/>
          <w:lang w:eastAsia="hr-HR"/>
        </w:rPr>
        <w:t>žer civilne zaštite i imenovani su članovi Stožera .</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Stožer civilne zaštite je stručno, operativno i koordinativno tijelo za provođenje mjera i aktivnosti</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civilne zaštite u velikim nesrećama i katastrofama.</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Stožer civilne zaštite obavlja zadaće koje se odnose na prikupljanje i obradu informacija ranog</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upozoravanja o mogućnosti nastanka velike nesreće i katastrofe, razvija plan djelovanja sustava</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civilne zaštite na području za koje je ustrojen , upravlja reagiranjem sustava civilne zaštite, obavlja poslove  informiranja javnosti i predlaže donošenje odluke o prestanku provođenja mjera i aktivnosti u sustavu civilne zaštite.</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Izvršno tijelo jedinica lokalne i područne (regionalne) samouprave odlukom osniva stožer civilne zaštite i imenuje načelnika, zamjenika načelnika i članove stožera od predstavnika operativnih snaga</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sustava civilne zaštite, upravnih tijela jedinice lokalne samouprave i drugih pravnih osoba od osobite važnosti za sustav civilne zaštite jedinice lokalne samouprave.</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Radom stožera civilne zaštite  rukovodi načelnik stožera, a kada se proglasi velika nesreća, rukovođenje preuzima izvršno tijelo jedinice lokalne  samouprave - načelnik Općine.</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Stožeri civilne zaštite mogu od znanstvenih i drugih institucija, zavoda, javnih poduzeća i</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ustanova tražiti pružanje stručne pomoći i savjeta, radi poduzimanja učinkovitih operativnih</w:t>
      </w:r>
    </w:p>
    <w:p w:rsidR="00E32D66" w:rsidRPr="003B0C02" w:rsidRDefault="00E32D66" w:rsidP="00E32D66">
      <w:pPr>
        <w:autoSpaceDE w:val="0"/>
        <w:autoSpaceDN w:val="0"/>
        <w:adjustRightInd w:val="0"/>
        <w:jc w:val="both"/>
        <w:rPr>
          <w:rFonts w:ascii="Times New Roman" w:hAnsi="Times New Roman" w:cs="Times New Roman"/>
          <w:i/>
          <w:color w:val="000000" w:themeColor="text1"/>
        </w:rPr>
      </w:pPr>
      <w:r w:rsidRPr="003B0C02">
        <w:rPr>
          <w:rFonts w:ascii="Times New Roman" w:hAnsi="Times New Roman" w:cs="Times New Roman"/>
          <w:i/>
          <w:color w:val="000000" w:themeColor="text1"/>
        </w:rPr>
        <w:t>mjera za zaštitu pripadnika operativnih snaga sustava civilne zaštite, građana, materijalnih i</w:t>
      </w:r>
      <w:r>
        <w:rPr>
          <w:rFonts w:ascii="Times New Roman" w:hAnsi="Times New Roman" w:cs="Times New Roman"/>
          <w:i/>
          <w:color w:val="000000" w:themeColor="text1"/>
        </w:rPr>
        <w:t xml:space="preserve"> </w:t>
      </w:r>
      <w:r w:rsidRPr="003B0C02">
        <w:rPr>
          <w:rFonts w:ascii="Times New Roman" w:hAnsi="Times New Roman" w:cs="Times New Roman"/>
          <w:i/>
          <w:color w:val="000000" w:themeColor="text1"/>
        </w:rPr>
        <w:t>kulturnih dobara i okoliša.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Članovi stožera civilne zaštite dužni su završiti osposobljavanje koje provodi Državna uprava za zaštitu i spašavanje prema Programu osposobljavanja članova stožera civilne zaštite.</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2.)</w:t>
      </w:r>
      <w:r w:rsidRPr="00FB7C0E">
        <w:rPr>
          <w:rFonts w:ascii="Times New Roman" w:eastAsia="Times New Roman" w:hAnsi="Times New Roman" w:cs="Times New Roman"/>
          <w:i/>
          <w:lang w:eastAsia="hr-HR"/>
        </w:rPr>
        <w:t xml:space="preserve"> Operativne snage vatrogastva</w:t>
      </w:r>
      <w:r>
        <w:rPr>
          <w:rFonts w:ascii="Times New Roman" w:eastAsia="Times New Roman" w:hAnsi="Times New Roman" w:cs="Times New Roman"/>
          <w:i/>
          <w:lang w:eastAsia="hr-HR"/>
        </w:rPr>
        <w:t xml:space="preserve"> – DVD Zadvarje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Operativne snage vatrogastva temeljna su operativna snaga sustava civilne zaštite</w:t>
      </w:r>
      <w:r>
        <w:rPr>
          <w:rFonts w:ascii="Times New Roman" w:eastAsia="Times New Roman" w:hAnsi="Times New Roman" w:cs="Times New Roman"/>
          <w:i/>
          <w:lang w:eastAsia="hr-HR"/>
        </w:rPr>
        <w:t xml:space="preserve"> </w:t>
      </w:r>
      <w:r w:rsidRPr="00FB7C0E">
        <w:rPr>
          <w:rFonts w:ascii="Times New Roman" w:eastAsia="Times New Roman" w:hAnsi="Times New Roman" w:cs="Times New Roman"/>
          <w:i/>
          <w:lang w:eastAsia="hr-HR"/>
        </w:rPr>
        <w:t xml:space="preserve"> koje djeluju u sustavnu civilne zaštite u skladu s odredbama posebnih propisa kojima </w:t>
      </w:r>
      <w:r>
        <w:rPr>
          <w:rFonts w:ascii="Times New Roman" w:eastAsia="Times New Roman" w:hAnsi="Times New Roman" w:cs="Times New Roman"/>
          <w:i/>
          <w:lang w:eastAsia="hr-HR"/>
        </w:rPr>
        <w:t xml:space="preserve">se uređuje područje vatrogastva , sukladno Zakonu o sustavu civilne zaštite , Planovima djelovanja civilne zaštite  jedinice lokalne i područne (regionalne)  samouprave i Državnim planom djelovanja civilne zaštite </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Broj, vrsta, opremljenost i veličina vatrogasnih postrojbi određen je Planom zaštite od požara i tehnoloških eksplozija za Općinu</w:t>
      </w:r>
      <w:r>
        <w:rPr>
          <w:rFonts w:ascii="Times New Roman" w:eastAsia="Times New Roman" w:hAnsi="Times New Roman" w:cs="Times New Roman"/>
          <w:i/>
          <w:lang w:eastAsia="hr-HR"/>
        </w:rPr>
        <w:t xml:space="preserve"> Zadvarje</w:t>
      </w:r>
      <w:r w:rsidRPr="00FB7C0E">
        <w:rPr>
          <w:rFonts w:ascii="Times New Roman" w:eastAsia="Times New Roman" w:hAnsi="Times New Roman" w:cs="Times New Roman"/>
          <w:i/>
          <w:lang w:eastAsia="hr-HR"/>
        </w:rPr>
        <w:t>.</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U razmatranom periodu nužno je provoditi različite oblike osposobljavanja vatrogasaca, kako profesionalnih tako i dobrovoljnih te redovito obavljati preventivne, redovne ili izvanredne liječničke preglede sukladno posebnim propisima.</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 xml:space="preserve">U području rada sa članstvom posebnu pažnju potrebno je posvetiti vatrogasnoj mladeži, kao potencijalnim budućim operativnim vatrogascima, ali i zbog indirektnog stjecanja opće kulture i naobrazbe, izvršiti </w:t>
      </w:r>
      <w:r>
        <w:rPr>
          <w:rFonts w:ascii="Times New Roman" w:eastAsia="Times New Roman" w:hAnsi="Times New Roman" w:cs="Times New Roman"/>
          <w:i/>
          <w:lang w:eastAsia="hr-HR"/>
        </w:rPr>
        <w:t>široku edukaciju poljoprivredni</w:t>
      </w:r>
      <w:r w:rsidRPr="00FB7C0E">
        <w:rPr>
          <w:rFonts w:ascii="Times New Roman" w:eastAsia="Times New Roman" w:hAnsi="Times New Roman" w:cs="Times New Roman"/>
          <w:i/>
          <w:lang w:eastAsia="hr-HR"/>
        </w:rPr>
        <w:t>ka i drugog stanovništva u vezi spaljivanja biljnog otpada zbog požara na otvorenim prostorima te se uključiti u sveobuhvatnu akciju propagandno- promidžbenih poruka i osvješćivanja javnosti te upoznavanja o nedostacima spaljivanja biljnog otpada na ugrožavanje ljuds</w:t>
      </w:r>
      <w:r>
        <w:rPr>
          <w:rFonts w:ascii="Times New Roman" w:eastAsia="Times New Roman" w:hAnsi="Times New Roman" w:cs="Times New Roman"/>
          <w:i/>
          <w:lang w:eastAsia="hr-HR"/>
        </w:rPr>
        <w:t>kih života i materijalno - tehn</w:t>
      </w:r>
      <w:r w:rsidRPr="00FB7C0E">
        <w:rPr>
          <w:rFonts w:ascii="Times New Roman" w:eastAsia="Times New Roman" w:hAnsi="Times New Roman" w:cs="Times New Roman"/>
          <w:i/>
          <w:lang w:eastAsia="hr-HR"/>
        </w:rPr>
        <w:t>ičkih resursa te ugrozu i štetnost na okoliš.</w:t>
      </w:r>
    </w:p>
    <w:p w:rsidR="00E32D66" w:rsidRPr="00FB7C0E" w:rsidRDefault="005046FC"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84" type="#_x0000_t202" style="position:absolute;left:0;text-align:left;margin-left:-16.5pt;margin-top:-75.3pt;width:756.25pt;height:24pt;z-index:251836416" fillcolor="#d6e3bc [1302]" strokecolor="white [3212]">
            <v:textbox style="mso-next-textbox:#_x0000_s1084">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32D66" w:rsidRPr="00FB7C0E">
        <w:rPr>
          <w:rFonts w:ascii="Times New Roman" w:eastAsia="Times New Roman" w:hAnsi="Times New Roman" w:cs="Times New Roman"/>
          <w:i/>
          <w:lang w:eastAsia="hr-HR"/>
        </w:rPr>
        <w:t>Pored toga potrebno je raznim svrsishodnim aktivnostima preventivno djelovati na društvenu zajednicu u svrhu povećanja sigurnosti od nastanka požara.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Neophodno je izvršenje zadaća u skladu sa Programom aktivnosti u provedbi posebnih mjera zaštite od požara od interesa za Republiku Hrvatsku u periodu za kojeg se donose ove smjernice.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Sukladno Zakonu o zaštiti od požara („Narodne novine“, broj 92/10) u periodu za kojeg se donose ove smjernice potrebno je uraditi slijedeće: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-donijeti izmjene ili dopune procjene ugroženosti od požara i tehnološke eksplozije,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-uskladiti plan zaštite od požara,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-donijeti godišnji provedbeni plan unapređenja zaštite od požara,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 izraditi izvješće o stanju zaštite od požara na svom području i stanju provedbe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-godišnjeg provedbenog plana unapređenja zaštite od požara,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-donijeti plan dojavn</w:t>
      </w:r>
      <w:r>
        <w:rPr>
          <w:rFonts w:ascii="Times New Roman" w:eastAsia="Times New Roman" w:hAnsi="Times New Roman" w:cs="Times New Roman"/>
          <w:i/>
          <w:lang w:eastAsia="hr-HR"/>
        </w:rPr>
        <w:t xml:space="preserve">e službe za vrijeme ljetne </w:t>
      </w:r>
      <w:r w:rsidRPr="00FB7C0E">
        <w:rPr>
          <w:rFonts w:ascii="Times New Roman" w:eastAsia="Times New Roman" w:hAnsi="Times New Roman" w:cs="Times New Roman"/>
          <w:i/>
          <w:lang w:eastAsia="hr-HR"/>
        </w:rPr>
        <w:t>sezone uslijed povećane požarne opasnosti otvorenog prostora.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3.) Operativne snage H</w:t>
      </w:r>
      <w:r w:rsidRPr="00FB7C0E">
        <w:rPr>
          <w:rFonts w:ascii="Times New Roman" w:eastAsia="Times New Roman" w:hAnsi="Times New Roman" w:cs="Times New Roman"/>
          <w:i/>
          <w:lang w:eastAsia="hr-HR"/>
        </w:rPr>
        <w:t>rvatskog crvenog križa</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Operativne snage Hrv</w:t>
      </w:r>
      <w:r>
        <w:rPr>
          <w:rFonts w:ascii="Times New Roman" w:hAnsi="Times New Roman" w:cs="Times New Roman"/>
          <w:i/>
          <w:color w:val="414145"/>
        </w:rPr>
        <w:t xml:space="preserve">atskog Crvenog križa su </w:t>
      </w:r>
      <w:r w:rsidRPr="003B0C02">
        <w:rPr>
          <w:rFonts w:ascii="Times New Roman" w:hAnsi="Times New Roman" w:cs="Times New Roman"/>
          <w:i/>
          <w:color w:val="414145"/>
        </w:rPr>
        <w:t xml:space="preserve"> operativna snaga sustava civilne zaštite u</w:t>
      </w:r>
    </w:p>
    <w:p w:rsidR="00E32D66" w:rsidRPr="003B0C02"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velikim nesreć</w:t>
      </w:r>
      <w:r w:rsidRPr="003B0C02">
        <w:rPr>
          <w:rFonts w:ascii="Times New Roman" w:hAnsi="Times New Roman" w:cs="Times New Roman"/>
          <w:i/>
          <w:color w:val="414145"/>
        </w:rPr>
        <w:t>ama i katastrofama i izvršavaju obveze u sustavu civilne zaštite sukladno posebnim</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pr</w:t>
      </w:r>
      <w:r>
        <w:rPr>
          <w:rFonts w:ascii="Times New Roman" w:hAnsi="Times New Roman" w:cs="Times New Roman"/>
          <w:i/>
          <w:color w:val="414145"/>
        </w:rPr>
        <w:t>opisima kojima se ureduje područ</w:t>
      </w:r>
      <w:r w:rsidRPr="003B0C02">
        <w:rPr>
          <w:rFonts w:ascii="Times New Roman" w:hAnsi="Times New Roman" w:cs="Times New Roman"/>
          <w:i/>
          <w:color w:val="414145"/>
        </w:rPr>
        <w:t>je djelovanja Hrvatskog Crvenog križa i planovima donesenih</w:t>
      </w:r>
    </w:p>
    <w:p w:rsidR="00E32D66"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na temelju posebnog</w:t>
      </w:r>
      <w:r>
        <w:rPr>
          <w:rFonts w:ascii="Times New Roman" w:hAnsi="Times New Roman" w:cs="Times New Roman"/>
          <w:i/>
          <w:color w:val="414145"/>
        </w:rPr>
        <w:t xml:space="preserve"> propisa kojim se ureduje područ</w:t>
      </w:r>
      <w:r w:rsidRPr="003B0C02">
        <w:rPr>
          <w:rFonts w:ascii="Times New Roman" w:hAnsi="Times New Roman" w:cs="Times New Roman"/>
          <w:i/>
          <w:color w:val="414145"/>
        </w:rPr>
        <w:t>je djelovanja Hrvatskog Crvenog križa,</w:t>
      </w:r>
      <w:r>
        <w:rPr>
          <w:rFonts w:ascii="Times New Roman" w:hAnsi="Times New Roman" w:cs="Times New Roman"/>
          <w:i/>
          <w:color w:val="414145"/>
        </w:rPr>
        <w:t xml:space="preserve">odredbama </w:t>
      </w:r>
      <w:r w:rsidRPr="003B0C02">
        <w:rPr>
          <w:rFonts w:ascii="Times New Roman" w:hAnsi="Times New Roman" w:cs="Times New Roman"/>
          <w:i/>
          <w:color w:val="414145"/>
        </w:rPr>
        <w:t xml:space="preserve"> Zakona </w:t>
      </w:r>
      <w:r>
        <w:rPr>
          <w:rFonts w:ascii="Times New Roman" w:hAnsi="Times New Roman" w:cs="Times New Roman"/>
          <w:i/>
          <w:color w:val="414145"/>
        </w:rPr>
        <w:t xml:space="preserve">o sustavu civilne zaštite </w:t>
      </w:r>
      <w:r w:rsidRPr="003B0C02">
        <w:rPr>
          <w:rFonts w:ascii="Times New Roman" w:hAnsi="Times New Roman" w:cs="Times New Roman"/>
          <w:i/>
          <w:color w:val="414145"/>
        </w:rPr>
        <w:t>i Državnom planu djelovanja civilne zaštite.</w:t>
      </w:r>
    </w:p>
    <w:p w:rsidR="00E32D66" w:rsidRPr="003B0C02" w:rsidRDefault="00E32D66" w:rsidP="00E32D66">
      <w:pPr>
        <w:autoSpaceDE w:val="0"/>
        <w:autoSpaceDN w:val="0"/>
        <w:adjustRightInd w:val="0"/>
        <w:jc w:val="both"/>
        <w:rPr>
          <w:rFonts w:ascii="Times New Roman" w:hAnsi="Times New Roman" w:cs="Times New Roman"/>
          <w:i/>
          <w:color w:val="414145"/>
        </w:rPr>
      </w:pP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eastAsia="Times New Roman" w:hAnsi="Times New Roman" w:cs="Times New Roman"/>
          <w:i/>
          <w:lang w:eastAsia="hr-HR"/>
        </w:rPr>
        <w:t>4.)</w:t>
      </w:r>
      <w:r w:rsidRPr="003B0C02">
        <w:rPr>
          <w:rFonts w:ascii="Times New Roman" w:hAnsi="Times New Roman" w:cs="Times New Roman"/>
          <w:i/>
          <w:color w:val="414145"/>
        </w:rPr>
        <w:t xml:space="preserve"> Operativne snage Hrvatske gorske službe spašavanja su temeljna operativna snaga sustava civilne</w:t>
      </w:r>
    </w:p>
    <w:p w:rsidR="00E32D66" w:rsidRPr="003B0C02"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zaštite u velikim nesreć</w:t>
      </w:r>
      <w:r w:rsidRPr="003B0C02">
        <w:rPr>
          <w:rFonts w:ascii="Times New Roman" w:hAnsi="Times New Roman" w:cs="Times New Roman"/>
          <w:i/>
          <w:color w:val="414145"/>
        </w:rPr>
        <w:t>ama i katastrofama i izvršavaju obveze u sustavu civilne zaštite sukladno</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posebnim pr</w:t>
      </w:r>
      <w:r>
        <w:rPr>
          <w:rFonts w:ascii="Times New Roman" w:hAnsi="Times New Roman" w:cs="Times New Roman"/>
          <w:i/>
          <w:color w:val="414145"/>
        </w:rPr>
        <w:t>opisima kojima se ureduje područ</w:t>
      </w:r>
      <w:r w:rsidRPr="003B0C02">
        <w:rPr>
          <w:rFonts w:ascii="Times New Roman" w:hAnsi="Times New Roman" w:cs="Times New Roman"/>
          <w:i/>
          <w:color w:val="414145"/>
        </w:rPr>
        <w:t>je djelovanja Hrvatske gorske službe spašavanja,</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 xml:space="preserve"> </w:t>
      </w:r>
      <w:r>
        <w:rPr>
          <w:rFonts w:ascii="Times New Roman" w:hAnsi="Times New Roman" w:cs="Times New Roman"/>
          <w:i/>
          <w:color w:val="414145"/>
        </w:rPr>
        <w:t>sukladno Zakonu o sustavu civilne zaštite</w:t>
      </w:r>
      <w:r w:rsidRPr="003B0C02">
        <w:rPr>
          <w:rFonts w:ascii="Times New Roman" w:hAnsi="Times New Roman" w:cs="Times New Roman"/>
          <w:i/>
          <w:color w:val="414145"/>
        </w:rPr>
        <w:t>, planovima civilne zaštite jedinica</w:t>
      </w:r>
      <w:r>
        <w:rPr>
          <w:rFonts w:ascii="Times New Roman" w:hAnsi="Times New Roman" w:cs="Times New Roman"/>
          <w:i/>
          <w:color w:val="414145"/>
        </w:rPr>
        <w:t xml:space="preserve"> lokalne </w:t>
      </w:r>
      <w:r w:rsidRPr="003B0C02">
        <w:rPr>
          <w:rFonts w:ascii="Times New Roman" w:hAnsi="Times New Roman" w:cs="Times New Roman"/>
          <w:i/>
          <w:color w:val="414145"/>
        </w:rPr>
        <w:t xml:space="preserve"> samouprave i</w:t>
      </w:r>
      <w:r>
        <w:rPr>
          <w:rFonts w:ascii="Times New Roman" w:hAnsi="Times New Roman" w:cs="Times New Roman"/>
          <w:i/>
          <w:color w:val="414145"/>
        </w:rPr>
        <w:t xml:space="preserve">  </w:t>
      </w:r>
      <w:r w:rsidRPr="003B0C02">
        <w:rPr>
          <w:rFonts w:ascii="Times New Roman" w:hAnsi="Times New Roman" w:cs="Times New Roman"/>
          <w:i/>
          <w:color w:val="414145"/>
        </w:rPr>
        <w:t>Državnom planu djelovanja civilne zaštite</w:t>
      </w:r>
      <w:r>
        <w:rPr>
          <w:rFonts w:ascii="Times New Roman" w:hAnsi="Times New Roman" w:cs="Times New Roman"/>
          <w:i/>
          <w:color w:val="414145"/>
        </w:rPr>
        <w:t>.</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5.)</w:t>
      </w:r>
      <w:r w:rsidRPr="00FB7C0E">
        <w:rPr>
          <w:rFonts w:ascii="Times New Roman" w:eastAsia="Times New Roman" w:hAnsi="Times New Roman" w:cs="Times New Roman"/>
          <w:i/>
          <w:lang w:eastAsia="hr-HR"/>
        </w:rPr>
        <w:t xml:space="preserve"> Udruge</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Udruge koje nemaju javne ovlasti, a od interesa su za sustav civilne zaštite</w:t>
      </w:r>
      <w:r>
        <w:rPr>
          <w:rFonts w:ascii="Times New Roman" w:hAnsi="Times New Roman" w:cs="Times New Roman"/>
          <w:i/>
          <w:color w:val="414145"/>
        </w:rPr>
        <w:t xml:space="preserve"> prič</w:t>
      </w:r>
      <w:r w:rsidRPr="003B0C02">
        <w:rPr>
          <w:rFonts w:ascii="Times New Roman" w:hAnsi="Times New Roman" w:cs="Times New Roman"/>
          <w:i/>
          <w:color w:val="414145"/>
        </w:rPr>
        <w:t>uvni su dio operativnih snaga sustava civilne zašti</w:t>
      </w:r>
      <w:r>
        <w:rPr>
          <w:rFonts w:ascii="Times New Roman" w:hAnsi="Times New Roman" w:cs="Times New Roman"/>
          <w:i/>
          <w:color w:val="414145"/>
        </w:rPr>
        <w:t>te koji je osposobljen za provođ</w:t>
      </w:r>
      <w:r w:rsidRPr="003B0C02">
        <w:rPr>
          <w:rFonts w:ascii="Times New Roman" w:hAnsi="Times New Roman" w:cs="Times New Roman"/>
          <w:i/>
          <w:color w:val="414145"/>
        </w:rPr>
        <w:t>enje</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pojedinih mjera i aktivnosti sustava civilne zaštite, svojim sposobnostima nadopunjuju</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sposobnosti temeljnih o</w:t>
      </w:r>
      <w:r>
        <w:rPr>
          <w:rFonts w:ascii="Times New Roman" w:hAnsi="Times New Roman" w:cs="Times New Roman"/>
          <w:i/>
          <w:color w:val="414145"/>
        </w:rPr>
        <w:t>perativnih snaga i specijalistič</w:t>
      </w:r>
      <w:r w:rsidRPr="003B0C02">
        <w:rPr>
          <w:rFonts w:ascii="Times New Roman" w:hAnsi="Times New Roman" w:cs="Times New Roman"/>
          <w:i/>
          <w:color w:val="414145"/>
        </w:rPr>
        <w:t>kih i intervencijskih postrojbi civilne zaštite</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te se uklju</w:t>
      </w:r>
      <w:r>
        <w:rPr>
          <w:rFonts w:ascii="Times New Roman" w:hAnsi="Times New Roman" w:cs="Times New Roman"/>
          <w:i/>
          <w:color w:val="414145"/>
        </w:rPr>
        <w:t>čuju u provođ</w:t>
      </w:r>
      <w:r w:rsidRPr="003B0C02">
        <w:rPr>
          <w:rFonts w:ascii="Times New Roman" w:hAnsi="Times New Roman" w:cs="Times New Roman"/>
          <w:i/>
          <w:color w:val="414145"/>
        </w:rPr>
        <w:t>enje mjera i aktivnosti sustava civilne zaštite sukladno odredbama ovog</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 xml:space="preserve">Zakona i planovima jedinica </w:t>
      </w:r>
      <w:r>
        <w:rPr>
          <w:rFonts w:ascii="Times New Roman" w:hAnsi="Times New Roman" w:cs="Times New Roman"/>
          <w:i/>
          <w:color w:val="414145"/>
        </w:rPr>
        <w:t xml:space="preserve">lokalne </w:t>
      </w:r>
      <w:r w:rsidRPr="003B0C02">
        <w:rPr>
          <w:rFonts w:ascii="Times New Roman" w:hAnsi="Times New Roman" w:cs="Times New Roman"/>
          <w:i/>
          <w:color w:val="414145"/>
        </w:rPr>
        <w:t>samouprave.</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Udruge koje su nositelji pojedinih mjera i aktivnosti u sustavu ci</w:t>
      </w:r>
      <w:r>
        <w:rPr>
          <w:rFonts w:ascii="Times New Roman" w:hAnsi="Times New Roman" w:cs="Times New Roman"/>
          <w:i/>
          <w:color w:val="414145"/>
        </w:rPr>
        <w:t>vilne zaštite određ</w:t>
      </w:r>
      <w:r w:rsidRPr="003B0C02">
        <w:rPr>
          <w:rFonts w:ascii="Times New Roman" w:hAnsi="Times New Roman" w:cs="Times New Roman"/>
          <w:i/>
          <w:color w:val="414145"/>
        </w:rPr>
        <w:t>uju se i navode</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u planovima djelovanja civilne zaštite na svim razinama ustrojavanja sustava.</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Udruge imaju pravo na naknadu stvarnih troškova za sudjelovanje u provedbi mjera i aktivnosti u</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sustavu</w:t>
      </w:r>
      <w:r>
        <w:rPr>
          <w:rFonts w:ascii="Times New Roman" w:hAnsi="Times New Roman" w:cs="Times New Roman"/>
          <w:i/>
          <w:color w:val="414145"/>
        </w:rPr>
        <w:t xml:space="preserve"> civilne zaštite na teret prorač</w:t>
      </w:r>
      <w:r w:rsidRPr="003B0C02">
        <w:rPr>
          <w:rFonts w:ascii="Times New Roman" w:hAnsi="Times New Roman" w:cs="Times New Roman"/>
          <w:i/>
          <w:color w:val="414145"/>
        </w:rPr>
        <w:t>una jedi</w:t>
      </w:r>
      <w:r>
        <w:rPr>
          <w:rFonts w:ascii="Times New Roman" w:hAnsi="Times New Roman" w:cs="Times New Roman"/>
          <w:i/>
          <w:color w:val="414145"/>
        </w:rPr>
        <w:t>nice lokalne i područ</w:t>
      </w:r>
      <w:r w:rsidRPr="003B0C02">
        <w:rPr>
          <w:rFonts w:ascii="Times New Roman" w:hAnsi="Times New Roman" w:cs="Times New Roman"/>
          <w:i/>
          <w:color w:val="414145"/>
        </w:rPr>
        <w:t>ne (regionalne) samouprave ili</w:t>
      </w:r>
    </w:p>
    <w:p w:rsidR="00E32D66" w:rsidRPr="003B0C02"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državnog prorač</w:t>
      </w:r>
      <w:r w:rsidRPr="003B0C02">
        <w:rPr>
          <w:rFonts w:ascii="Times New Roman" w:hAnsi="Times New Roman" w:cs="Times New Roman"/>
          <w:i/>
          <w:color w:val="414145"/>
        </w:rPr>
        <w:t>una</w:t>
      </w:r>
      <w:r>
        <w:rPr>
          <w:rFonts w:ascii="Times New Roman" w:hAnsi="Times New Roman" w:cs="Times New Roman"/>
          <w:i/>
          <w:color w:val="414145"/>
        </w:rPr>
        <w:t xml:space="preserve"> Republike Hrvatske, ovisno na č</w:t>
      </w:r>
      <w:r w:rsidRPr="003B0C02">
        <w:rPr>
          <w:rFonts w:ascii="Times New Roman" w:hAnsi="Times New Roman" w:cs="Times New Roman"/>
          <w:i/>
          <w:color w:val="414145"/>
        </w:rPr>
        <w:t>iji su zahtjev sudjelovali u aktivnostima</w:t>
      </w:r>
    </w:p>
    <w:p w:rsidR="00E32D66"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civilne zaštite u velikim nesreć</w:t>
      </w:r>
      <w:r w:rsidRPr="003B0C02">
        <w:rPr>
          <w:rFonts w:ascii="Times New Roman" w:hAnsi="Times New Roman" w:cs="Times New Roman"/>
          <w:i/>
          <w:color w:val="414145"/>
        </w:rPr>
        <w:t>ama i katastrofama.</w:t>
      </w:r>
    </w:p>
    <w:p w:rsidR="00E32D66" w:rsidRDefault="00E32D66" w:rsidP="00E32D66">
      <w:pPr>
        <w:autoSpaceDE w:val="0"/>
        <w:autoSpaceDN w:val="0"/>
        <w:adjustRightInd w:val="0"/>
        <w:jc w:val="both"/>
        <w:rPr>
          <w:rFonts w:ascii="Times New Roman" w:hAnsi="Times New Roman" w:cs="Times New Roman"/>
          <w:i/>
          <w:color w:val="414145"/>
        </w:rPr>
      </w:pPr>
    </w:p>
    <w:p w:rsidR="00E32D66" w:rsidRPr="003B0C02" w:rsidRDefault="00E32D66" w:rsidP="00E32D66">
      <w:pPr>
        <w:autoSpaceDE w:val="0"/>
        <w:autoSpaceDN w:val="0"/>
        <w:adjustRightInd w:val="0"/>
        <w:jc w:val="both"/>
        <w:rPr>
          <w:rFonts w:ascii="Times New Roman" w:hAnsi="Times New Roman" w:cs="Times New Roman"/>
          <w:i/>
          <w:color w:val="414145"/>
        </w:rPr>
      </w:pPr>
    </w:p>
    <w:p w:rsidR="00E32D66" w:rsidRPr="003B0C02" w:rsidRDefault="005046FC" w:rsidP="00E32D66">
      <w:pPr>
        <w:autoSpaceDE w:val="0"/>
        <w:autoSpaceDN w:val="0"/>
        <w:adjustRightInd w:val="0"/>
        <w:jc w:val="both"/>
        <w:rPr>
          <w:rFonts w:ascii="Times New Roman" w:hAnsi="Times New Roman" w:cs="Times New Roman"/>
          <w:i/>
          <w:color w:val="414145"/>
        </w:rPr>
      </w:pPr>
      <w:r w:rsidRPr="005046FC">
        <w:rPr>
          <w:rFonts w:ascii="Times New Roman" w:eastAsia="Times New Roman" w:hAnsi="Times New Roman" w:cs="Times New Roman"/>
          <w:i/>
          <w:noProof/>
          <w:lang w:eastAsia="hr-HR"/>
        </w:rPr>
        <w:pict>
          <v:shape id="_x0000_s1085" type="#_x0000_t202" style="position:absolute;left:0;text-align:left;margin-left:-16.5pt;margin-top:-36pt;width:756.25pt;height:24pt;z-index:251837440" fillcolor="#d6e3bc [1302]" strokecolor="white [3212]">
            <v:textbox style="mso-next-textbox:#_x0000_s1085">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32D66">
        <w:rPr>
          <w:rFonts w:ascii="Times New Roman" w:hAnsi="Times New Roman" w:cs="Times New Roman"/>
          <w:i/>
          <w:color w:val="414145"/>
        </w:rPr>
        <w:t>I</w:t>
      </w:r>
      <w:r w:rsidR="00E32D66" w:rsidRPr="003B0C02">
        <w:rPr>
          <w:rFonts w:ascii="Times New Roman" w:hAnsi="Times New Roman" w:cs="Times New Roman"/>
          <w:i/>
          <w:color w:val="414145"/>
        </w:rPr>
        <w:t xml:space="preserve">zvršna </w:t>
      </w:r>
      <w:r w:rsidR="00E32D66">
        <w:rPr>
          <w:rFonts w:ascii="Times New Roman" w:hAnsi="Times New Roman" w:cs="Times New Roman"/>
          <w:i/>
          <w:color w:val="414145"/>
        </w:rPr>
        <w:t>tijela jedinica lokalne i područ</w:t>
      </w:r>
      <w:r w:rsidR="00E32D66" w:rsidRPr="003B0C02">
        <w:rPr>
          <w:rFonts w:ascii="Times New Roman" w:hAnsi="Times New Roman" w:cs="Times New Roman"/>
          <w:i/>
          <w:color w:val="414145"/>
        </w:rPr>
        <w:t>ne (regionalne) samo</w:t>
      </w:r>
      <w:r w:rsidR="00E32D66">
        <w:rPr>
          <w:rFonts w:ascii="Times New Roman" w:hAnsi="Times New Roman" w:cs="Times New Roman"/>
          <w:i/>
          <w:color w:val="414145"/>
        </w:rPr>
        <w:t>uprave međusob</w:t>
      </w:r>
      <w:r w:rsidR="00E32D66" w:rsidRPr="003B0C02">
        <w:rPr>
          <w:rFonts w:ascii="Times New Roman" w:hAnsi="Times New Roman" w:cs="Times New Roman"/>
          <w:i/>
          <w:color w:val="414145"/>
        </w:rPr>
        <w:t>ne odnose s udrugama</w:t>
      </w:r>
    </w:p>
    <w:p w:rsidR="00E32D66" w:rsidRPr="003B0C02" w:rsidRDefault="00E32D66" w:rsidP="00E32D66">
      <w:pPr>
        <w:autoSpaceDE w:val="0"/>
        <w:autoSpaceDN w:val="0"/>
        <w:adjustRightInd w:val="0"/>
        <w:jc w:val="both"/>
        <w:rPr>
          <w:rFonts w:ascii="Times New Roman" w:hAnsi="Times New Roman" w:cs="Times New Roman"/>
          <w:i/>
          <w:color w:val="414145"/>
        </w:rPr>
      </w:pPr>
      <w:r w:rsidRPr="003B0C02">
        <w:rPr>
          <w:rFonts w:ascii="Times New Roman" w:hAnsi="Times New Roman" w:cs="Times New Roman"/>
          <w:i/>
          <w:color w:val="414145"/>
        </w:rPr>
        <w:t>reguli</w:t>
      </w:r>
      <w:r>
        <w:rPr>
          <w:rFonts w:ascii="Times New Roman" w:hAnsi="Times New Roman" w:cs="Times New Roman"/>
          <w:i/>
          <w:color w:val="414145"/>
        </w:rPr>
        <w:t>raju sporazumima kojima se utvrđuju zadać</w:t>
      </w:r>
      <w:r w:rsidRPr="003B0C02">
        <w:rPr>
          <w:rFonts w:ascii="Times New Roman" w:hAnsi="Times New Roman" w:cs="Times New Roman"/>
          <w:i/>
          <w:color w:val="414145"/>
        </w:rPr>
        <w:t>e udruga u sustavu civilne zaštite, uvjeti pod</w:t>
      </w:r>
    </w:p>
    <w:p w:rsidR="00E32D66" w:rsidRPr="003B0C02"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kojim se udruge uključ</w:t>
      </w:r>
      <w:r w:rsidRPr="003B0C02">
        <w:rPr>
          <w:rFonts w:ascii="Times New Roman" w:hAnsi="Times New Roman" w:cs="Times New Roman"/>
          <w:i/>
          <w:color w:val="414145"/>
        </w:rPr>
        <w:t>uju u aktivnosti sustava civilne zaštite te financijska sredstva (donacije)</w:t>
      </w:r>
    </w:p>
    <w:p w:rsidR="00E32D66" w:rsidRPr="004E6BD7"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namijenjena jač</w:t>
      </w:r>
      <w:r w:rsidRPr="003B0C02">
        <w:rPr>
          <w:rFonts w:ascii="Times New Roman" w:hAnsi="Times New Roman" w:cs="Times New Roman"/>
          <w:i/>
          <w:color w:val="414145"/>
        </w:rPr>
        <w:t>anju sposobnos</w:t>
      </w:r>
      <w:r>
        <w:rPr>
          <w:rFonts w:ascii="Times New Roman" w:hAnsi="Times New Roman" w:cs="Times New Roman"/>
          <w:i/>
          <w:color w:val="414145"/>
        </w:rPr>
        <w:t>ti udruga za provođ</w:t>
      </w:r>
      <w:r w:rsidRPr="003B0C02">
        <w:rPr>
          <w:rFonts w:ascii="Times New Roman" w:hAnsi="Times New Roman" w:cs="Times New Roman"/>
          <w:i/>
          <w:color w:val="414145"/>
        </w:rPr>
        <w:t>enje mjera i aktivnosti u sustavu civilne zaštite</w:t>
      </w:r>
      <w:r>
        <w:rPr>
          <w:rFonts w:ascii="Times New Roman" w:hAnsi="Times New Roman" w:cs="Times New Roman"/>
          <w:i/>
          <w:color w:val="414145"/>
        </w:rPr>
        <w:t xml:space="preserve"> u velikim nesreć</w:t>
      </w:r>
      <w:r w:rsidRPr="003B0C02">
        <w:rPr>
          <w:rFonts w:ascii="Times New Roman" w:hAnsi="Times New Roman" w:cs="Times New Roman"/>
          <w:i/>
          <w:color w:val="414145"/>
        </w:rPr>
        <w:t>ama i katastrofama.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Na području Općine djeluju udruge koje različitim aktivnostima njeguju specifična znanja i vještine koje mogu zna čajno unaprijediti učinkovitu provedbu mjera zaštite i spašavanja u sustavu civilne zaštite.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Potrebno je izraditi cjelokupni popis udruga od interesa za sustav civilne zaštite na području Općine gdje bi Općina u okviru svojih financijskih mogućnosti financirala one aktivnosti udruga građana, koje se nakon provedene stručne analiz</w:t>
      </w:r>
      <w:r>
        <w:rPr>
          <w:rFonts w:ascii="Times New Roman" w:eastAsia="Times New Roman" w:hAnsi="Times New Roman" w:cs="Times New Roman"/>
          <w:i/>
          <w:lang w:eastAsia="hr-HR"/>
        </w:rPr>
        <w:t>e, pokažu opravdanim za unaprje</w:t>
      </w:r>
      <w:r w:rsidRPr="00FB7C0E">
        <w:rPr>
          <w:rFonts w:ascii="Times New Roman" w:eastAsia="Times New Roman" w:hAnsi="Times New Roman" w:cs="Times New Roman"/>
          <w:i/>
          <w:lang w:eastAsia="hr-HR"/>
        </w:rPr>
        <w:t>đenje sustava civilne zaštite.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Sukladno članku 32., stavak 4. Zakona Općina će s udrugama regulirati međusobne odnose sporazumima kojima se utvrđuju zadaće udruga u sustavu civilne zaštite, uvjete pod koji m se udruge uključuju u aktivnosti sustava civilne zaštite te financijska sredstva (donacije) namijenjene jačanju sposobnosti udruga za provođenje mjera i aktivnosti u sustavu civilne zaštite u velikim nesrećama i katastrofama.</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Za potrebe pripravnosti i reagiranja kod velikih nesreća i katastrofa Općina organizirat će po potrebi sudjelovanje volontera radi provođenja mjera i aktivnosti u sustavu civilne zaštite.</w:t>
      </w:r>
    </w:p>
    <w:p w:rsidR="00E32D66" w:rsidRPr="004E6BD7" w:rsidRDefault="00E32D66" w:rsidP="00E32D66">
      <w:pPr>
        <w:autoSpaceDE w:val="0"/>
        <w:autoSpaceDN w:val="0"/>
        <w:adjustRightInd w:val="0"/>
        <w:jc w:val="both"/>
        <w:rPr>
          <w:rFonts w:ascii="Times New Roman" w:hAnsi="Times New Roman" w:cs="Times New Roman"/>
          <w:i/>
          <w:color w:val="414145"/>
        </w:rPr>
      </w:pPr>
      <w:r w:rsidRPr="004E6BD7">
        <w:rPr>
          <w:rFonts w:ascii="Times New Roman" w:hAnsi="Times New Roman" w:cs="Times New Roman"/>
          <w:i/>
          <w:color w:val="414145"/>
        </w:rPr>
        <w:t>Radi osposobljavanja za sudjelovanje u sustavu civilne zaštite udruge samostalno provode</w:t>
      </w:r>
    </w:p>
    <w:p w:rsidR="00E32D66" w:rsidRPr="004E6BD7" w:rsidRDefault="00E32D66" w:rsidP="00E32D66">
      <w:pPr>
        <w:autoSpaceDE w:val="0"/>
        <w:autoSpaceDN w:val="0"/>
        <w:adjustRightInd w:val="0"/>
        <w:jc w:val="both"/>
        <w:rPr>
          <w:rFonts w:ascii="Times New Roman" w:hAnsi="Times New Roman" w:cs="Times New Roman"/>
          <w:i/>
          <w:color w:val="414145"/>
        </w:rPr>
      </w:pPr>
      <w:r>
        <w:rPr>
          <w:rFonts w:ascii="Times New Roman" w:hAnsi="Times New Roman" w:cs="Times New Roman"/>
          <w:i/>
          <w:color w:val="414145"/>
        </w:rPr>
        <w:t>osposobljavanje svojih č</w:t>
      </w:r>
      <w:r w:rsidRPr="004E6BD7">
        <w:rPr>
          <w:rFonts w:ascii="Times New Roman" w:hAnsi="Times New Roman" w:cs="Times New Roman"/>
          <w:i/>
          <w:color w:val="414145"/>
        </w:rPr>
        <w:t>lanova i sudjeluju u osposobljavanju i vježbama s drugim operativnim</w:t>
      </w:r>
      <w:r>
        <w:rPr>
          <w:rFonts w:ascii="Times New Roman" w:hAnsi="Times New Roman" w:cs="Times New Roman"/>
          <w:i/>
          <w:color w:val="414145"/>
        </w:rPr>
        <w:t xml:space="preserve"> </w:t>
      </w:r>
      <w:r w:rsidRPr="004E6BD7">
        <w:rPr>
          <w:rFonts w:ascii="Times New Roman" w:hAnsi="Times New Roman" w:cs="Times New Roman"/>
          <w:i/>
          <w:color w:val="414145"/>
        </w:rPr>
        <w:t>snagama sustava civilne zaštite na svim razinama</w:t>
      </w:r>
      <w:r>
        <w:rPr>
          <w:rFonts w:ascii="TT216t00" w:hAnsi="TT216t00" w:cs="TT216t00"/>
          <w:color w:val="414145"/>
          <w:sz w:val="24"/>
          <w:szCs w:val="24"/>
        </w:rPr>
        <w:t>.</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6</w:t>
      </w:r>
      <w:r w:rsidRPr="00FB7C0E">
        <w:rPr>
          <w:rFonts w:ascii="Times New Roman" w:eastAsia="Times New Roman" w:hAnsi="Times New Roman" w:cs="Times New Roman"/>
          <w:i/>
          <w:lang w:eastAsia="hr-HR"/>
        </w:rPr>
        <w:t>.</w:t>
      </w:r>
      <w:r>
        <w:rPr>
          <w:rFonts w:ascii="Times New Roman" w:eastAsia="Times New Roman" w:hAnsi="Times New Roman" w:cs="Times New Roman"/>
          <w:i/>
          <w:lang w:eastAsia="hr-HR"/>
        </w:rPr>
        <w:t>)</w:t>
      </w:r>
      <w:r w:rsidRPr="00FB7C0E">
        <w:rPr>
          <w:rFonts w:ascii="Times New Roman" w:eastAsia="Times New Roman" w:hAnsi="Times New Roman" w:cs="Times New Roman"/>
          <w:i/>
          <w:lang w:eastAsia="hr-HR"/>
        </w:rPr>
        <w:t xml:space="preserve"> Postrojbe civilne zaštite</w:t>
      </w:r>
      <w:r>
        <w:rPr>
          <w:rFonts w:ascii="Times New Roman" w:eastAsia="Times New Roman" w:hAnsi="Times New Roman" w:cs="Times New Roman"/>
          <w:i/>
          <w:lang w:eastAsia="hr-HR"/>
        </w:rPr>
        <w:t xml:space="preserve"> opće namjene</w:t>
      </w:r>
    </w:p>
    <w:p w:rsidR="00E32D66" w:rsidRPr="00787C7B"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 xml:space="preserve">Za sudjelovanje u mjerama i aktivnostima u sustavu civilne zaštite Općina će po donošenju Procjene rizika iz </w:t>
      </w:r>
      <w:r>
        <w:rPr>
          <w:rFonts w:ascii="Times New Roman" w:eastAsia="Times New Roman" w:hAnsi="Times New Roman" w:cs="Times New Roman"/>
          <w:i/>
          <w:lang w:eastAsia="hr-HR"/>
        </w:rPr>
        <w:t xml:space="preserve">točke III . ovih Smjernica ažurirati </w:t>
      </w:r>
      <w:r w:rsidRPr="00FB7C0E">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 xml:space="preserve">ustroj </w:t>
      </w:r>
      <w:r w:rsidRPr="00FB7C0E">
        <w:rPr>
          <w:rFonts w:ascii="Times New Roman" w:eastAsia="Times New Roman" w:hAnsi="Times New Roman" w:cs="Times New Roman"/>
          <w:i/>
          <w:lang w:eastAsia="hr-HR"/>
        </w:rPr>
        <w:t xml:space="preserve">postrojbe </w:t>
      </w:r>
      <w:r>
        <w:rPr>
          <w:rFonts w:ascii="Times New Roman" w:eastAsia="Times New Roman" w:hAnsi="Times New Roman" w:cs="Times New Roman"/>
          <w:i/>
          <w:lang w:eastAsia="hr-HR"/>
        </w:rPr>
        <w:t>civilne zaštite opće namjene Općine Zadvarje , propisati mate</w:t>
      </w:r>
      <w:r w:rsidRPr="00FB7C0E">
        <w:rPr>
          <w:rFonts w:ascii="Times New Roman" w:eastAsia="Times New Roman" w:hAnsi="Times New Roman" w:cs="Times New Roman"/>
          <w:i/>
          <w:lang w:eastAsia="hr-HR"/>
        </w:rPr>
        <w:t>rijalni i osobni ustroj postrojbi civilne, te popuniti postrojbe civilne zaštite sukladno članku 33., stavak 2. Zakona.</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7.) </w:t>
      </w:r>
      <w:r w:rsidRPr="00FC6A94">
        <w:rPr>
          <w:rFonts w:ascii="Times New Roman" w:hAnsi="Times New Roman" w:cs="Times New Roman"/>
          <w:b/>
          <w:bCs/>
          <w:i/>
          <w:color w:val="000000" w:themeColor="text1"/>
        </w:rPr>
        <w:t xml:space="preserve">  </w:t>
      </w:r>
      <w:r w:rsidRPr="00FC6A94">
        <w:rPr>
          <w:rFonts w:ascii="Times New Roman" w:hAnsi="Times New Roman" w:cs="Times New Roman"/>
          <w:i/>
          <w:color w:val="000000" w:themeColor="text1"/>
        </w:rPr>
        <w:t xml:space="preserve">Povjerenici civilne zaštite </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b/>
          <w:bCs/>
          <w:i/>
          <w:color w:val="000000" w:themeColor="text1"/>
        </w:rPr>
        <w:t xml:space="preserve">     </w:t>
      </w:r>
      <w:r w:rsidRPr="00FC6A94">
        <w:rPr>
          <w:rFonts w:ascii="Times New Roman" w:hAnsi="Times New Roman" w:cs="Times New Roman"/>
          <w:i/>
          <w:color w:val="000000" w:themeColor="text1"/>
        </w:rPr>
        <w:t>Za sudjelovanje u mjerama i aktivnostima u sustavu civilne zaštite, sukladno Zakonu i aktima o provođenju sustava civilne zaštite ,određen je  povjerenik  i njegov  zamjenik . Povjerenika civilne zaštite i njegovog zamjenika imenuje - načelnik Općine .</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Za sudjelovanje u mjerama i aktivnostima u sustavu civilne zaštite povjerenik civilne zaštite i njegov zamjenik:</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 sudjeluju u pripremanju građana za osobnu i uzajamnu zaštitu te usklađuju provođenje mjera</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osobne i uzajamne zaštite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 daju obavijesti građanima o pravodobnom poduzimanju mjera civilne zaštite te javne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mobilizacije radi sudjelovanja u sustavu civilne zaštite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 sudjeluju u organiziranju i provođenju evakuacije, sklanjanja, zbrinjavanja i drugih mjera civilne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zaštite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 organiziraju zaštitu i spašavanje pripadnika ranjivih skupina</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b/>
          <w:bCs/>
          <w:i/>
          <w:color w:val="000000" w:themeColor="text1"/>
        </w:rPr>
        <w:t xml:space="preserve"> </w:t>
      </w:r>
      <w:r w:rsidRPr="00FC6A94">
        <w:rPr>
          <w:rFonts w:ascii="Times New Roman" w:hAnsi="Times New Roman" w:cs="Times New Roman"/>
          <w:i/>
          <w:color w:val="000000" w:themeColor="text1"/>
        </w:rPr>
        <w:t>– provjeravaju postavljanje obavijesti o znakovima za uzbunjivanje u stambenim zgradama na</w:t>
      </w:r>
    </w:p>
    <w:p w:rsidR="00E32D66" w:rsidRPr="00E32D66" w:rsidRDefault="00E32D66" w:rsidP="00E32D66">
      <w:pPr>
        <w:autoSpaceDE w:val="0"/>
        <w:autoSpaceDN w:val="0"/>
        <w:adjustRightInd w:val="0"/>
        <w:jc w:val="both"/>
        <w:rPr>
          <w:rFonts w:ascii="Times New Roman" w:hAnsi="Times New Roman" w:cs="Times New Roman"/>
          <w:b/>
          <w:bCs/>
          <w:i/>
          <w:color w:val="000000" w:themeColor="text1"/>
        </w:rPr>
      </w:pPr>
      <w:r w:rsidRPr="00FC6A94">
        <w:rPr>
          <w:rFonts w:ascii="Times New Roman" w:hAnsi="Times New Roman" w:cs="Times New Roman"/>
          <w:i/>
          <w:color w:val="000000" w:themeColor="text1"/>
        </w:rPr>
        <w:t>području svoje nadležnosti i o propustima obavješćuju inspekciju civilne zaštite.</w:t>
      </w:r>
      <w:r w:rsidRPr="00FC6A94">
        <w:rPr>
          <w:rFonts w:ascii="Times New Roman" w:hAnsi="Times New Roman" w:cs="Times New Roman"/>
          <w:b/>
          <w:bCs/>
          <w:i/>
          <w:color w:val="000000" w:themeColor="text1"/>
        </w:rPr>
        <w:t xml:space="preserve">   </w:t>
      </w:r>
      <w:r w:rsidRPr="004E6BD7">
        <w:rPr>
          <w:rFonts w:ascii="Times New Roman" w:hAnsi="Times New Roman" w:cs="Times New Roman"/>
          <w:b/>
          <w:bCs/>
          <w:i/>
        </w:rPr>
        <w:t xml:space="preserve">                                                                                            </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8)</w:t>
      </w:r>
      <w:r w:rsidRPr="00FB7C0E">
        <w:rPr>
          <w:rFonts w:ascii="Times New Roman" w:eastAsia="Times New Roman" w:hAnsi="Times New Roman" w:cs="Times New Roman"/>
          <w:i/>
          <w:lang w:eastAsia="hr-HR"/>
        </w:rPr>
        <w:t>. Koordinator na lokaciji</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Koordinator na lokaciji procjenjuje nastalu situaciju i njezine posljedice na terenu te u suradnji s mjerodavnim stožerom civilne zaštite usklađuje djelovanje operativnih snaga sustava civilne zaštite.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Koordinatora na lokaciji, sukladno specifičnostima izvanred</w:t>
      </w:r>
      <w:r>
        <w:rPr>
          <w:rFonts w:ascii="Times New Roman" w:eastAsia="Times New Roman" w:hAnsi="Times New Roman" w:cs="Times New Roman"/>
          <w:i/>
          <w:lang w:eastAsia="hr-HR"/>
        </w:rPr>
        <w:t>nog događaja, određuje odlukom S</w:t>
      </w:r>
      <w:r w:rsidRPr="00FB7C0E">
        <w:rPr>
          <w:rFonts w:ascii="Times New Roman" w:eastAsia="Times New Roman" w:hAnsi="Times New Roman" w:cs="Times New Roman"/>
          <w:i/>
          <w:lang w:eastAsia="hr-HR"/>
        </w:rPr>
        <w:t>tožer civilne zaštite iz redova operativnih snaga sustava civilne zaštite po osnivanju operativnih snaga civilne zaštite iz točke 1. ovih Smjernica.</w:t>
      </w:r>
    </w:p>
    <w:p w:rsidR="00E32D66" w:rsidRPr="00FB7C0E" w:rsidRDefault="005046FC"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86" type="#_x0000_t202" style="position:absolute;left:0;text-align:left;margin-left:-16.5pt;margin-top:-36pt;width:756.25pt;height:24pt;z-index:251838464" fillcolor="#d6e3bc [1302]" strokecolor="white [3212]">
            <v:textbox style="mso-next-textbox:#_x0000_s1086">
              <w:txbxContent>
                <w:p w:rsidR="00F64A76" w:rsidRPr="00522592" w:rsidRDefault="00F64A76" w:rsidP="00E32D6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E32D66">
        <w:rPr>
          <w:rFonts w:ascii="Times New Roman" w:eastAsia="Times New Roman" w:hAnsi="Times New Roman" w:cs="Times New Roman"/>
          <w:i/>
          <w:lang w:eastAsia="hr-HR"/>
        </w:rPr>
        <w:t>9)</w:t>
      </w:r>
      <w:r w:rsidR="00E32D66" w:rsidRPr="00FB7C0E">
        <w:rPr>
          <w:rFonts w:ascii="Times New Roman" w:eastAsia="Times New Roman" w:hAnsi="Times New Roman" w:cs="Times New Roman"/>
          <w:i/>
          <w:lang w:eastAsia="hr-HR"/>
        </w:rPr>
        <w:t>. Pravne osobe u sustavu civilne zaštite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Pravne osobe od interesa za sustav civilne zaštite određuje se odlukom predstavničkog tijela, a na prijedlog izvršnog tijela sukladno članku 17., stavku 1., podstavku 3. Zakona.</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Pravne osobe određene gore navedenom odlukom dužne su u operativnim planovima izraditi plan o načinu organiziranja provedbe mjera i aktivnosti u sustavu civilne zaštite sukladno odredbama Zakona, posebnih propisa i njihovih općih akata (npr. hitna pomoć, javno zdravstvo, socijalna služba, crveni križ, veterinarska služba, javna poduzeća za održavanje komunalne infrastrukture, te pravne osobe koje se bave građevinskim, prijevozničkim i drugim djelatnostima od interesa za zaštitu i spašavanje).</w:t>
      </w:r>
    </w:p>
    <w:p w:rsidR="00E32D66" w:rsidRPr="00FC6A94" w:rsidRDefault="00E32D66" w:rsidP="00E32D66">
      <w:pPr>
        <w:spacing w:before="100" w:beforeAutospacing="1" w:after="100" w:afterAutospacing="1"/>
        <w:jc w:val="both"/>
        <w:rPr>
          <w:rFonts w:ascii="Times New Roman" w:eastAsia="Times New Roman" w:hAnsi="Times New Roman" w:cs="Times New Roman"/>
          <w:i/>
          <w:color w:val="000000" w:themeColor="text1"/>
          <w:lang w:eastAsia="hr-HR"/>
        </w:rPr>
      </w:pPr>
      <w:r w:rsidRPr="00FC6A94">
        <w:rPr>
          <w:rFonts w:ascii="Times New Roman" w:hAnsi="Times New Roman" w:cs="Times New Roman"/>
          <w:i/>
          <w:color w:val="000000" w:themeColor="text1"/>
        </w:rPr>
        <w:t>U slučaju prijetnje, nastanka i posljedica velikih nesreća i katastrofa pravne osobe od</w:t>
      </w:r>
      <w:r w:rsidRPr="00FC6A94">
        <w:rPr>
          <w:rFonts w:ascii="Times New Roman" w:eastAsia="Times New Roman" w:hAnsi="Times New Roman" w:cs="Times New Roman"/>
          <w:i/>
          <w:color w:val="000000" w:themeColor="text1"/>
          <w:lang w:eastAsia="hr-HR"/>
        </w:rPr>
        <w:t xml:space="preserve"> </w:t>
      </w:r>
      <w:r w:rsidRPr="00FC6A94">
        <w:rPr>
          <w:rFonts w:ascii="Times New Roman" w:hAnsi="Times New Roman" w:cs="Times New Roman"/>
          <w:i/>
          <w:color w:val="000000" w:themeColor="text1"/>
        </w:rPr>
        <w:t>interesa za sustav civilne zaštite, dužne su u operativnim planovima izraditi plan o načinu</w:t>
      </w:r>
      <w:r w:rsidRPr="00FC6A94">
        <w:rPr>
          <w:rFonts w:ascii="Times New Roman" w:eastAsia="Times New Roman" w:hAnsi="Times New Roman" w:cs="Times New Roman"/>
          <w:i/>
          <w:color w:val="000000" w:themeColor="text1"/>
          <w:lang w:eastAsia="hr-HR"/>
        </w:rPr>
        <w:t xml:space="preserve"> </w:t>
      </w:r>
      <w:r w:rsidRPr="00FC6A94">
        <w:rPr>
          <w:rFonts w:ascii="Times New Roman" w:hAnsi="Times New Roman" w:cs="Times New Roman"/>
          <w:i/>
          <w:color w:val="000000" w:themeColor="text1"/>
        </w:rPr>
        <w:t>organiziranja provedbe mjera i aktivnosti u sustavu civilne zaštite sukladno odredbama ovog Zakona, posebnih propisa i njihovih općih akata. Pravna osoba koja u području svoje nadležnosti utvrdi prijetnju za nastanak izvanrednog</w:t>
      </w:r>
      <w:r w:rsidRPr="00FC6A94">
        <w:rPr>
          <w:rFonts w:ascii="Times New Roman" w:eastAsia="Times New Roman" w:hAnsi="Times New Roman" w:cs="Times New Roman"/>
          <w:i/>
          <w:color w:val="000000" w:themeColor="text1"/>
          <w:lang w:eastAsia="hr-HR"/>
        </w:rPr>
        <w:t xml:space="preserve"> </w:t>
      </w:r>
      <w:r w:rsidRPr="00FC6A94">
        <w:rPr>
          <w:rFonts w:ascii="Times New Roman" w:hAnsi="Times New Roman" w:cs="Times New Roman"/>
          <w:i/>
          <w:color w:val="000000" w:themeColor="text1"/>
        </w:rPr>
        <w:t>događaja, velike nesreće i/ili katastrofe dužna je o tome bez odgode obavijestiti nadležni centar112.</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Pravna osoba dužna je odazvati se zahtjevu načelnika stožera civilne zaštite jedinice lokalne samouprave i načelnika Stožera civilne zaštite Republike Hrvatske te sudjelovati s ljudskim snagama i materijalnim resursima u provedbi mjera i aktivnosti u sustavu civilne zaštite.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Stvarno nastali troškovi djelovanja pravnih osoba u situacijama  provedbe mjera i aktivnosti u sustavu civilne zaštite podmiruju se iz proračuna jedinice lokalne samouprave.</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Pravne osobe dužne su na poziv nadležnog tijela omogućiti svojim zaposlenicima koji su</w:t>
      </w:r>
    </w:p>
    <w:p w:rsidR="00E32D66" w:rsidRPr="00FC6A94" w:rsidRDefault="00E32D66" w:rsidP="00E32D66">
      <w:pPr>
        <w:autoSpaceDE w:val="0"/>
        <w:autoSpaceDN w:val="0"/>
        <w:adjustRightInd w:val="0"/>
        <w:jc w:val="both"/>
        <w:rPr>
          <w:rFonts w:ascii="Times New Roman" w:hAnsi="Times New Roman" w:cs="Times New Roman"/>
          <w:i/>
          <w:color w:val="000000" w:themeColor="text1"/>
        </w:rPr>
      </w:pPr>
      <w:r w:rsidRPr="00FC6A94">
        <w:rPr>
          <w:rFonts w:ascii="Times New Roman" w:hAnsi="Times New Roman" w:cs="Times New Roman"/>
          <w:i/>
          <w:color w:val="000000" w:themeColor="text1"/>
        </w:rPr>
        <w:t>raspoređeni u operativne snage sustava civilne zaštite sudjelovanje u provedbi mjera i aktivnosti u sustavu civilne zaštite.</w:t>
      </w:r>
    </w:p>
    <w:p w:rsidR="00E32D66" w:rsidRPr="00787C7B" w:rsidRDefault="00E32D66" w:rsidP="00E32D66">
      <w:pPr>
        <w:autoSpaceDE w:val="0"/>
        <w:autoSpaceDN w:val="0"/>
        <w:adjustRightInd w:val="0"/>
        <w:jc w:val="both"/>
        <w:rPr>
          <w:rFonts w:ascii="Times New Roman" w:hAnsi="Times New Roman" w:cs="Times New Roman"/>
          <w:i/>
          <w:color w:val="414145"/>
        </w:rPr>
      </w:pP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III</w:t>
      </w:r>
      <w:r w:rsidRPr="00FB7C0E">
        <w:rPr>
          <w:rFonts w:ascii="Times New Roman" w:eastAsia="Times New Roman" w:hAnsi="Times New Roman" w:cs="Times New Roman"/>
          <w:i/>
          <w:lang w:eastAsia="hr-HR"/>
        </w:rPr>
        <w:t>. PROCJENA RIZIKA I PLANA DJELOVANJA CIVILNE ZAŠT ITE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 xml:space="preserve">Općina će donijeti </w:t>
      </w:r>
      <w:r w:rsidRPr="00BD018B">
        <w:rPr>
          <w:rFonts w:ascii="Times New Roman" w:eastAsia="Times New Roman" w:hAnsi="Times New Roman" w:cs="Times New Roman"/>
          <w:b/>
          <w:i/>
          <w:lang w:eastAsia="hr-HR"/>
        </w:rPr>
        <w:t>procjenu rizika</w:t>
      </w:r>
      <w:r w:rsidRPr="00FB7C0E">
        <w:rPr>
          <w:rFonts w:ascii="Times New Roman" w:eastAsia="Times New Roman" w:hAnsi="Times New Roman" w:cs="Times New Roman"/>
          <w:i/>
          <w:lang w:eastAsia="hr-HR"/>
        </w:rPr>
        <w:t xml:space="preserve"> od velikih nesreća i plan djelovanja civilne zaštite temeljem članka 97., stavka 1. Zakona u roku od dvije godine od dana stupanja na snagu pravilnika iz članka 49. stavka 2. Zakona.</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Sukladno članku 97.stavak 2. Zakona ostaju na snazi:</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-Procjena ugroženosti stanovništva, materijalnih i kulturnih dobara i okoliša od katastrofa i velikih nesreća za Općinu Zadvarje,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-Plan zaštite i spašavanja Općine Zadvarje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-Plan civilne zaštite Općine Zadvarje</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IV</w:t>
      </w:r>
      <w:r w:rsidRPr="00FB7C0E">
        <w:rPr>
          <w:rFonts w:ascii="Times New Roman" w:eastAsia="Times New Roman" w:hAnsi="Times New Roman" w:cs="Times New Roman"/>
          <w:i/>
          <w:lang w:eastAsia="hr-HR"/>
        </w:rPr>
        <w:t>.     Z A K LJ U Č A K</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Stanje izrađenosti dokumenata iz područja sustava c</w:t>
      </w:r>
      <w:r>
        <w:rPr>
          <w:rFonts w:ascii="Times New Roman" w:eastAsia="Times New Roman" w:hAnsi="Times New Roman" w:cs="Times New Roman"/>
          <w:i/>
          <w:lang w:eastAsia="hr-HR"/>
        </w:rPr>
        <w:t>ivilne zaštite je zadovoljavaju</w:t>
      </w:r>
      <w:r w:rsidRPr="00FB7C0E">
        <w:rPr>
          <w:rFonts w:ascii="Times New Roman" w:eastAsia="Times New Roman" w:hAnsi="Times New Roman" w:cs="Times New Roman"/>
          <w:i/>
          <w:lang w:eastAsia="hr-HR"/>
        </w:rPr>
        <w:t>će, no potrebno je pristupiti izmjenama postojećih ili donošenju novih dokumenata, kako bi se dokumentacija uskladila sa zakonskom regulativom.</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V. ZAVRŠNE ODREDBE</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sidRPr="00FB7C0E">
        <w:rPr>
          <w:rFonts w:ascii="Times New Roman" w:eastAsia="Times New Roman" w:hAnsi="Times New Roman" w:cs="Times New Roman"/>
          <w:i/>
          <w:lang w:eastAsia="hr-HR"/>
        </w:rPr>
        <w:t>Smjernice za organizaciju i razvoj sustava civilne zaštite Općine Zadvarje za period od 2016. do 2019. godine s</w:t>
      </w:r>
      <w:r>
        <w:rPr>
          <w:rFonts w:ascii="Times New Roman" w:eastAsia="Times New Roman" w:hAnsi="Times New Roman" w:cs="Times New Roman"/>
          <w:i/>
          <w:lang w:eastAsia="hr-HR"/>
        </w:rPr>
        <w:t>tupaju na snagu danom donošenja i biti će objavljene u Službenom glasniku Općine Zadvarje .</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Predsjednik Općinskog vijeća</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Toni Popović</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Klasa:810-03/16-01/02</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UrBroj: 2155/04-01-16-16</w:t>
      </w:r>
    </w:p>
    <w:p w:rsidR="00E32D66" w:rsidRDefault="00E32D66" w:rsidP="00E32D66">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Zadvarje , 23.12.2016.</w:t>
      </w:r>
    </w:p>
    <w:p w:rsidR="00E32D66" w:rsidRPr="00FB7C0E" w:rsidRDefault="00E32D66" w:rsidP="00E32D66">
      <w:pPr>
        <w:spacing w:before="100" w:beforeAutospacing="1" w:after="100" w:afterAutospacing="1"/>
        <w:jc w:val="both"/>
        <w:rPr>
          <w:rFonts w:ascii="Times New Roman" w:eastAsia="Times New Roman" w:hAnsi="Times New Roman" w:cs="Times New Roman"/>
          <w:i/>
          <w:lang w:eastAsia="hr-HR"/>
        </w:rPr>
      </w:pPr>
    </w:p>
    <w:p w:rsidR="00E32D66" w:rsidRDefault="005046FC" w:rsidP="00E32D66">
      <w:pPr>
        <w:spacing w:before="100" w:beforeAutospacing="1" w:after="100" w:afterAutospacing="1"/>
        <w:jc w:val="center"/>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87" type="#_x0000_t202" style="position:absolute;left:0;text-align:left;margin-left:-22pt;margin-top:-36pt;width:756.25pt;height:24pt;z-index:251839488" fillcolor="#d6e3bc [1302]" strokecolor="white [3212]">
            <v:textbox style="mso-next-textbox:#_x0000_s1087">
              <w:txbxContent>
                <w:p w:rsidR="00F64A76" w:rsidRPr="00522592" w:rsidRDefault="00F64A76" w:rsidP="006041C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58.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6041C6" w:rsidRPr="007C71DA" w:rsidRDefault="006041C6" w:rsidP="006041C6">
      <w:pPr>
        <w:spacing w:before="100" w:beforeAutospacing="1" w:after="100" w:afterAutospacing="1"/>
        <w:jc w:val="both"/>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 xml:space="preserve">                                      Temeljem članka 17. stavka 1. podstavak 1. Zakona o sustavu civilne zaštite („Narodne novine“ 82/15) i člankom 31. Statuta Općina Zadvarje („Službeni glasnik“ Općine Zadvarje  03/09. i 03/13.), Općinsko vijeće Općina Zadvarje na 16. sje</w:t>
      </w:r>
      <w:r>
        <w:rPr>
          <w:rFonts w:ascii="Times New Roman" w:eastAsia="Times New Roman" w:hAnsi="Times New Roman" w:cs="Times New Roman"/>
          <w:i/>
          <w:lang w:eastAsia="hr-HR"/>
        </w:rPr>
        <w:t>dnici održanoj dana  23.</w:t>
      </w:r>
      <w:r w:rsidRPr="007C71DA">
        <w:rPr>
          <w:rFonts w:ascii="Times New Roman" w:eastAsia="Times New Roman" w:hAnsi="Times New Roman" w:cs="Times New Roman"/>
          <w:i/>
          <w:lang w:eastAsia="hr-HR"/>
        </w:rPr>
        <w:t xml:space="preserve">  prosinca  2016. godine donijelo je</w:t>
      </w:r>
    </w:p>
    <w:p w:rsidR="006041C6" w:rsidRPr="007C71DA" w:rsidRDefault="006041C6" w:rsidP="006041C6">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PLAN RAZVOJA SUSTAVA CIVILNE ZAŠTITE</w:t>
      </w:r>
    </w:p>
    <w:p w:rsidR="006041C6" w:rsidRPr="007C71DA" w:rsidRDefault="006041C6" w:rsidP="006041C6">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NA PODRUČJU OPĆINA ZADVARJE ZA 2017. GODINU</w:t>
      </w:r>
    </w:p>
    <w:p w:rsidR="006041C6" w:rsidRPr="007C71DA" w:rsidRDefault="006041C6" w:rsidP="006041C6">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S FINANCIJSKIM UČINCIMA ZA TROGODIŠNJE RAZDOBLJE</w:t>
      </w:r>
    </w:p>
    <w:p w:rsidR="006041C6" w:rsidRPr="007C71DA" w:rsidRDefault="006041C6" w:rsidP="006041C6">
      <w:pPr>
        <w:spacing w:before="100" w:beforeAutospacing="1" w:after="100" w:afterAutospacing="1"/>
        <w:jc w:val="both"/>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 xml:space="preserve">Slijedom Analize stanja sustava civilne zaštite na području Općina Zadvarje za 2016. godinu, te Smjernica za organizaciju i razvoj sustava civilne zaštite na području Općina Zadvarje od  23.prosinca 2016.  do 31. prosinca 2019. godine, donosi se godišnji plan aktivnosti za 2017. godinu prema nositeljima aktivnosti na razvoju sustava civilne zaštite </w:t>
      </w:r>
    </w:p>
    <w:p w:rsidR="006041C6" w:rsidRPr="007C71DA" w:rsidRDefault="006041C6" w:rsidP="006041C6">
      <w:pPr>
        <w:spacing w:before="100" w:beforeAutospacing="1" w:after="100" w:afterAutospacing="1"/>
        <w:jc w:val="both"/>
        <w:rPr>
          <w:rFonts w:ascii="Times New Roman" w:eastAsia="Times New Roman" w:hAnsi="Times New Roman" w:cs="Times New Roman"/>
          <w:i/>
          <w:lang w:eastAsia="hr-HR"/>
        </w:rPr>
      </w:pPr>
      <w:r w:rsidRPr="007C71DA">
        <w:rPr>
          <w:rFonts w:ascii="Times New Roman" w:eastAsia="Times New Roman" w:hAnsi="Times New Roman" w:cs="Times New Roman"/>
          <w:b/>
          <w:i/>
          <w:lang w:eastAsia="hr-HR"/>
        </w:rPr>
        <w:t>Općinsko vijeće</w:t>
      </w:r>
      <w:r w:rsidRPr="007C71DA">
        <w:rPr>
          <w:rFonts w:ascii="Times New Roman" w:eastAsia="Times New Roman" w:hAnsi="Times New Roman" w:cs="Times New Roman"/>
          <w:i/>
          <w:lang w:eastAsia="hr-HR"/>
        </w:rPr>
        <w:t xml:space="preserve"> donosi :</w:t>
      </w:r>
    </w:p>
    <w:p w:rsidR="006041C6" w:rsidRPr="00A716BD" w:rsidRDefault="006041C6" w:rsidP="006041C6">
      <w:pPr>
        <w:spacing w:before="100" w:beforeAutospacing="1" w:after="100" w:afterAutospacing="1"/>
        <w:rPr>
          <w:rFonts w:ascii="Times New Roman" w:eastAsia="Times New Roman" w:hAnsi="Times New Roman" w:cs="Times New Roman"/>
          <w:i/>
          <w:lang w:eastAsia="hr-HR"/>
        </w:rPr>
      </w:pPr>
      <w:r w:rsidRPr="00A716BD">
        <w:rPr>
          <w:rFonts w:ascii="Times New Roman" w:hAnsi="Times New Roman" w:cs="Times New Roman"/>
          <w:i/>
        </w:rPr>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r w:rsidRPr="00A716BD">
        <w:rPr>
          <w:rFonts w:ascii="Times New Roman" w:hAnsi="Times New Roman" w:cs="Times New Roman"/>
          <w:i/>
        </w:rPr>
        <w:br/>
        <w:t>– donosi procjenu rizika od velikih nesreća</w:t>
      </w:r>
      <w:r w:rsidRPr="00A716BD">
        <w:rPr>
          <w:rFonts w:ascii="Times New Roman" w:hAnsi="Times New Roman" w:cs="Times New Roman"/>
          <w:i/>
        </w:rPr>
        <w:br/>
        <w:t>– donosi odluku o određivanju pravnih osoba od interesa za sustav civilne zaštite</w:t>
      </w:r>
      <w:r w:rsidRPr="00A716BD">
        <w:rPr>
          <w:rFonts w:ascii="Times New Roman" w:hAnsi="Times New Roman" w:cs="Times New Roman"/>
          <w:i/>
        </w:rPr>
        <w:br/>
        <w:t>– donosi odluku o osnivanju postrojbi civilne zaštite</w:t>
      </w:r>
      <w:r w:rsidRPr="00A716BD">
        <w:rPr>
          <w:rFonts w:ascii="Times New Roman" w:hAnsi="Times New Roman" w:cs="Times New Roman"/>
          <w:i/>
        </w:rPr>
        <w:br/>
        <w:t>– osigurava financijska sredstva za izvršavanje odluka o financiranju aktivnosti civilne zaštite u velikoj nesreći i katastrofi prema načelu solidarnosti.</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sz w:val="24"/>
          <w:szCs w:val="24"/>
          <w:lang w:eastAsia="hr-HR"/>
        </w:rPr>
        <w:t xml:space="preserve"> </w:t>
      </w:r>
      <w:r w:rsidRPr="007C71DA">
        <w:rPr>
          <w:rFonts w:ascii="Times New Roman" w:eastAsia="Times New Roman" w:hAnsi="Times New Roman" w:cs="Times New Roman"/>
          <w:b/>
          <w:i/>
          <w:lang w:eastAsia="hr-HR"/>
        </w:rPr>
        <w:t xml:space="preserve">Općinski načelnik </w:t>
      </w:r>
      <w:r w:rsidRPr="007C71DA">
        <w:rPr>
          <w:rFonts w:ascii="Times New Roman" w:eastAsia="Times New Roman" w:hAnsi="Times New Roman" w:cs="Times New Roman"/>
          <w:i/>
          <w:lang w:eastAsia="hr-HR"/>
        </w:rPr>
        <w:t>donosi :</w:t>
      </w:r>
    </w:p>
    <w:p w:rsidR="006041C6" w:rsidRDefault="006041C6" w:rsidP="006041C6">
      <w:pPr>
        <w:spacing w:before="100" w:beforeAutospacing="1" w:after="100" w:afterAutospacing="1"/>
        <w:rPr>
          <w:rFonts w:ascii="Times New Roman" w:hAnsi="Times New Roman" w:cs="Times New Roman"/>
          <w:i/>
        </w:rPr>
      </w:pPr>
      <w:r w:rsidRPr="00A716BD">
        <w:rPr>
          <w:rFonts w:ascii="Times New Roman" w:hAnsi="Times New Roman" w:cs="Times New Roman"/>
          <w:i/>
        </w:rPr>
        <w:t>– donosi plan djelovanja civilne zaštite</w:t>
      </w:r>
      <w:r w:rsidRPr="00A716BD">
        <w:rPr>
          <w:rFonts w:ascii="Times New Roman" w:hAnsi="Times New Roman" w:cs="Times New Roman"/>
          <w:i/>
        </w:rPr>
        <w:br/>
        <w:t>– donosi plan vježbi civilne zaštite</w:t>
      </w:r>
      <w:r w:rsidRPr="00A716BD">
        <w:rPr>
          <w:rFonts w:ascii="Times New Roman" w:hAnsi="Times New Roman" w:cs="Times New Roman"/>
          <w:i/>
        </w:rPr>
        <w:br/>
        <w:t>– priprema i dostavlja predstavničkom tijelu prijedlog odluke o određivanju pravnih osoba od interesa za sustav civilne zaštite i prijedlog odluke o osnivanju postrojbi civilne zaštite</w:t>
      </w:r>
      <w:r w:rsidRPr="00A716BD">
        <w:rPr>
          <w:rFonts w:ascii="Times New Roman" w:hAnsi="Times New Roman" w:cs="Times New Roman"/>
          <w:i/>
        </w:rPr>
        <w:br/>
        <w:t>– kod donošenja godišnjeg plana nabave u plan uključuje materijalna sredstva i opremu snaga civilne zaštite</w:t>
      </w:r>
      <w:r w:rsidRPr="00A716BD">
        <w:rPr>
          <w:rFonts w:ascii="Times New Roman" w:hAnsi="Times New Roman" w:cs="Times New Roman"/>
          <w:i/>
        </w:rPr>
        <w:br/>
        <w:t>– donosi odluke iz svog samoupravnog djelokruga radi osiguravanja materijalnih, financijskih i drugih uvjeta za financiranje i opremanje operativnih snaga sustava civilne zaštite</w:t>
      </w:r>
      <w:r w:rsidRPr="00A716BD">
        <w:rPr>
          <w:rFonts w:ascii="Times New Roman" w:hAnsi="Times New Roman" w:cs="Times New Roman"/>
          <w:i/>
        </w:rPr>
        <w:br/>
        <w:t>– odgovorno je za osnivanje, razvoj i financiranje, opremanje, osposobljavanje i uvježbavanje operativnih snaga sukladno usvojenim smjernicama i planu razvoja sustava civilne zaštite</w:t>
      </w:r>
      <w:r w:rsidRPr="00A716BD">
        <w:rPr>
          <w:rFonts w:ascii="Times New Roman" w:hAnsi="Times New Roman" w:cs="Times New Roman"/>
          <w:i/>
        </w:rPr>
        <w:br/>
        <w:t>– izrađuje i dostavlja predstavničkom tijelu prijedlog procjene rizika od velikih nesreća i redovito ažurira procjenu rizika i plan djelovanja civilne zaštite</w:t>
      </w:r>
      <w:r w:rsidRPr="00A716BD">
        <w:rPr>
          <w:rFonts w:ascii="Times New Roman" w:hAnsi="Times New Roman" w:cs="Times New Roman"/>
          <w:i/>
        </w:rPr>
        <w:br/>
        <w:t>– osigurava uvjete za premještanje, sklanjanje, evakuaciju i zbrinjavanje te izvršavanje zadaća u provedbi drugih mjera civilne zaštite u zaštiti i spašavanju građana, materijalnih i kulturnih dobara i okoliša</w:t>
      </w:r>
      <w:r w:rsidRPr="00A716BD">
        <w:rPr>
          <w:rFonts w:ascii="Times New Roman" w:hAnsi="Times New Roman" w:cs="Times New Roman"/>
          <w:i/>
        </w:rPr>
        <w:br/>
        <w:t>– osigurava uvjete za raspoređivanje pripadnika u postrojbe i na dužnost povjerenika civilne zaštite te vođenje evidencije raspoređenih pripadnika</w:t>
      </w:r>
      <w:r w:rsidRPr="00A716BD">
        <w:rPr>
          <w:rFonts w:ascii="Times New Roman" w:hAnsi="Times New Roman" w:cs="Times New Roman"/>
          <w:i/>
        </w:rPr>
        <w:br/>
        <w:t>– osigurava uvjete za vođenje i ažuriranje baze podataka o pripadnicima,</w:t>
      </w:r>
      <w:r>
        <w:rPr>
          <w:sz w:val="27"/>
          <w:szCs w:val="27"/>
        </w:rPr>
        <w:t xml:space="preserve"> </w:t>
      </w:r>
      <w:r w:rsidRPr="00A716BD">
        <w:rPr>
          <w:rFonts w:ascii="Times New Roman" w:hAnsi="Times New Roman" w:cs="Times New Roman"/>
          <w:i/>
        </w:rPr>
        <w:t>sposobnostima i resursima operativnih snaga sustava civilne zaštite</w:t>
      </w:r>
      <w:r w:rsidRPr="00A716BD">
        <w:rPr>
          <w:rFonts w:ascii="Times New Roman" w:hAnsi="Times New Roman" w:cs="Times New Roman"/>
          <w:i/>
        </w:rPr>
        <w:br/>
      </w:r>
      <w:r w:rsidRPr="007254C0">
        <w:rPr>
          <w:rFonts w:ascii="Times New Roman" w:hAnsi="Times New Roman" w:cs="Times New Roman"/>
          <w:i/>
        </w:rPr>
        <w:t>– uspostavlja vođenje evidencije stradalih osoba u velikim nesrećama i katastrofama.</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Pr>
          <w:rFonts w:ascii="Times New Roman" w:hAnsi="Times New Roman" w:cs="Times New Roman"/>
          <w:i/>
        </w:rPr>
        <w:t>OPERATIVNE SNAGE CIVILNE ZAŠTITE</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 xml:space="preserve">Stožer civilne zaštite  </w:t>
      </w:r>
      <w:r w:rsidRPr="007254C0">
        <w:rPr>
          <w:rFonts w:ascii="Times New Roman" w:eastAsia="Times New Roman" w:hAnsi="Times New Roman" w:cs="Times New Roman"/>
          <w:i/>
          <w:lang w:eastAsia="hr-HR"/>
        </w:rPr>
        <w:t>djeluje sukladno zakonskim i općim aktima iz svog djelokruga ,</w:t>
      </w:r>
      <w:r w:rsidRPr="007254C0">
        <w:rPr>
          <w:rFonts w:ascii="Times New Roman" w:eastAsia="Times New Roman" w:hAnsi="Times New Roman" w:cs="Times New Roman"/>
          <w:b/>
          <w:i/>
          <w:lang w:eastAsia="hr-HR"/>
        </w:rPr>
        <w:t xml:space="preserve">  </w:t>
      </w:r>
      <w:r w:rsidRPr="007254C0">
        <w:rPr>
          <w:rFonts w:ascii="Times New Roman" w:eastAsia="Times New Roman" w:hAnsi="Times New Roman" w:cs="Times New Roman"/>
          <w:i/>
          <w:lang w:eastAsia="hr-HR"/>
        </w:rPr>
        <w:t xml:space="preserve">redovito će održavati sastanke tijekom 2017. godine , odrediti će </w:t>
      </w:r>
      <w:r>
        <w:rPr>
          <w:rFonts w:ascii="Times New Roman" w:eastAsia="Times New Roman" w:hAnsi="Times New Roman" w:cs="Times New Roman"/>
          <w:i/>
          <w:lang w:eastAsia="hr-HR"/>
        </w:rPr>
        <w:t xml:space="preserve">SE </w:t>
      </w:r>
      <w:r w:rsidRPr="007254C0">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koordinator</w:t>
      </w:r>
      <w:r w:rsidRPr="007254C0">
        <w:rPr>
          <w:rFonts w:ascii="Times New Roman" w:eastAsia="Times New Roman" w:hAnsi="Times New Roman" w:cs="Times New Roman"/>
          <w:i/>
          <w:lang w:eastAsia="hr-HR"/>
        </w:rPr>
        <w:t xml:space="preserve"> na području djelovanja </w:t>
      </w:r>
      <w:r>
        <w:rPr>
          <w:rFonts w:ascii="Times New Roman" w:eastAsia="Times New Roman" w:hAnsi="Times New Roman" w:cs="Times New Roman"/>
          <w:i/>
          <w:lang w:eastAsia="hr-HR"/>
        </w:rPr>
        <w:t>.</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 xml:space="preserve">Operativne snage vatrogastva   </w:t>
      </w:r>
      <w:r w:rsidRPr="007254C0">
        <w:rPr>
          <w:rFonts w:ascii="Times New Roman" w:eastAsia="Times New Roman" w:hAnsi="Times New Roman" w:cs="Times New Roman"/>
          <w:i/>
          <w:lang w:eastAsia="hr-HR"/>
        </w:rPr>
        <w:t>djeluju sukladno svom programu rada (obučavanje, vježbe, natjecanja, dežurstva, intervencije, održavanje voznog parka i opreme).</w:t>
      </w:r>
    </w:p>
    <w:p w:rsidR="006041C6" w:rsidRPr="007254C0" w:rsidRDefault="006041C6" w:rsidP="006041C6">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·Provode mjere redovne vatrogasne djelatnosti sukladno Ugovoru o sufinanciranju redovne vatrogasne djelatnosti na području Općina Zadvarje u 2017. godini.</w:t>
      </w:r>
    </w:p>
    <w:p w:rsidR="006041C6" w:rsidRPr="007254C0" w:rsidRDefault="005046FC"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88" type="#_x0000_t202" style="position:absolute;margin-left:-16.5pt;margin-top:-36pt;width:756.25pt;height:24pt;z-index:251840512" fillcolor="#d6e3bc [1302]" strokecolor="white [3212]">
            <v:textbox style="mso-next-textbox:#_x0000_s1088">
              <w:txbxContent>
                <w:p w:rsidR="00F64A76" w:rsidRPr="00522592" w:rsidRDefault="00F64A76" w:rsidP="006041C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59</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6041C6" w:rsidRPr="007254C0">
        <w:rPr>
          <w:rFonts w:ascii="Times New Roman" w:eastAsia="Times New Roman" w:hAnsi="Times New Roman" w:cs="Times New Roman"/>
          <w:i/>
          <w:lang w:eastAsia="hr-HR"/>
        </w:rPr>
        <w:t>·Provode posebne mjere zaštite od požara sukladno  Programu aktivnosti posebnih mjera zaštite od požara od interesa za RH na području Općina Zadvarje u 2017. godini.</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Operativne snage Hrvatskog Crvenog križa   d</w:t>
      </w:r>
      <w:r w:rsidRPr="007254C0">
        <w:rPr>
          <w:rFonts w:ascii="Times New Roman" w:eastAsia="Times New Roman" w:hAnsi="Times New Roman" w:cs="Times New Roman"/>
          <w:i/>
          <w:lang w:eastAsia="hr-HR"/>
        </w:rPr>
        <w:t>jeluju sukladno svom programu rada (obučavanje, opremanje ekipa prve pomoći)  ; djeluju sukladno Ugovoru o sufinanciranju programskih aktivnosti Gradskog društva</w:t>
      </w:r>
      <w:r w:rsidRPr="007254C0">
        <w:rPr>
          <w:rFonts w:ascii="Times New Roman" w:eastAsia="Times New Roman" w:hAnsi="Times New Roman" w:cs="Times New Roman"/>
          <w:b/>
          <w:i/>
          <w:lang w:eastAsia="hr-HR"/>
        </w:rPr>
        <w:t xml:space="preserve">   Omiš </w:t>
      </w:r>
      <w:r w:rsidRPr="007254C0">
        <w:rPr>
          <w:rFonts w:ascii="Times New Roman" w:eastAsia="Times New Roman" w:hAnsi="Times New Roman" w:cs="Times New Roman"/>
          <w:i/>
          <w:lang w:eastAsia="hr-HR"/>
        </w:rPr>
        <w:t xml:space="preserve"> u 2017. godini.</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Operativne snage Gorske službe spašavanja , GSS Makarska  d</w:t>
      </w:r>
      <w:r w:rsidRPr="007254C0">
        <w:rPr>
          <w:rFonts w:ascii="Times New Roman" w:eastAsia="Times New Roman" w:hAnsi="Times New Roman" w:cs="Times New Roman"/>
          <w:i/>
          <w:lang w:eastAsia="hr-HR"/>
        </w:rPr>
        <w:t>jeluju sukladno svom programu rada -  sukladno Ugovoru o sufinanciranju programskih aktivnosti Hrvatske gorske službe spašavanja Stanica Makarska u 2017. godini.</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Postrojba civilne zaštite</w:t>
      </w:r>
      <w:r>
        <w:rPr>
          <w:rFonts w:ascii="Times New Roman" w:eastAsia="Times New Roman" w:hAnsi="Times New Roman" w:cs="Times New Roman"/>
          <w:b/>
          <w:i/>
          <w:lang w:eastAsia="hr-HR"/>
        </w:rPr>
        <w:t xml:space="preserve"> , povjerenik i </w:t>
      </w:r>
      <w:r w:rsidRPr="007254C0">
        <w:rPr>
          <w:rFonts w:ascii="Times New Roman" w:eastAsia="Times New Roman" w:hAnsi="Times New Roman" w:cs="Times New Roman"/>
          <w:b/>
          <w:i/>
          <w:lang w:eastAsia="hr-HR"/>
        </w:rPr>
        <w:t xml:space="preserve"> zamjenik povjerenika  – </w:t>
      </w:r>
      <w:r w:rsidRPr="007254C0">
        <w:rPr>
          <w:rFonts w:ascii="Times New Roman" w:eastAsia="Times New Roman" w:hAnsi="Times New Roman" w:cs="Times New Roman"/>
          <w:i/>
          <w:lang w:eastAsia="hr-HR"/>
        </w:rPr>
        <w:t>vrši opremanje postrojbe majicama, radnim kombinezonima, rukavicama, kapama, prslucima ; vrši redovno održavanje vježbi pripadnika postrojbe civilne zaštite i povjerenika civilne zaštite.</w:t>
      </w:r>
    </w:p>
    <w:p w:rsidR="006041C6" w:rsidRPr="007254C0" w:rsidRDefault="006041C6" w:rsidP="006041C6">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Udruge - r</w:t>
      </w:r>
      <w:r w:rsidRPr="007254C0">
        <w:rPr>
          <w:rFonts w:ascii="Times New Roman" w:eastAsia="Times New Roman" w:hAnsi="Times New Roman" w:cs="Times New Roman"/>
          <w:i/>
          <w:lang w:eastAsia="hr-HR"/>
        </w:rPr>
        <w:t xml:space="preserve">eguliraju međusobne odnose sporazumima kojima se utvrđuju zadaće udruga u sustavu civilne zaštite, uvjete pod kojim se udruge uključuju u aktivnosti sustava civilne zaštite te financijska sredstva ; </w:t>
      </w:r>
      <w:r w:rsidRPr="007254C0">
        <w:rPr>
          <w:rFonts w:ascii="Times New Roman" w:eastAsia="Times New Roman" w:hAnsi="Times New Roman" w:cs="Times New Roman"/>
          <w:i/>
          <w:color w:val="000000" w:themeColor="text1"/>
          <w:lang w:eastAsia="hr-HR"/>
        </w:rPr>
        <w:t>sudjeluju u vježbi s drugim operativnim snagama sustava civilne zaštite na svim razinama ; vrše razne aktivnosti edukacije građana o sustavu civilne zaštite</w:t>
      </w:r>
      <w:r w:rsidRPr="007254C0">
        <w:rPr>
          <w:rFonts w:ascii="Times New Roman" w:eastAsia="Times New Roman" w:hAnsi="Times New Roman" w:cs="Times New Roman"/>
          <w:b/>
          <w:i/>
          <w:lang w:eastAsia="hr-HR"/>
        </w:rPr>
        <w:t xml:space="preserve">  </w:t>
      </w:r>
      <w:r w:rsidRPr="007254C0">
        <w:rPr>
          <w:rFonts w:ascii="Times New Roman" w:eastAsia="Times New Roman" w:hAnsi="Times New Roman" w:cs="Times New Roman"/>
          <w:i/>
          <w:lang w:eastAsia="hr-HR"/>
        </w:rPr>
        <w:t xml:space="preserve">te </w:t>
      </w:r>
      <w:r w:rsidRPr="007254C0">
        <w:rPr>
          <w:rFonts w:ascii="Times New Roman" w:eastAsia="Times New Roman" w:hAnsi="Times New Roman" w:cs="Times New Roman"/>
          <w:i/>
          <w:color w:val="000000" w:themeColor="text1"/>
          <w:lang w:eastAsia="hr-HR"/>
        </w:rPr>
        <w:t>kontinuirano provode edukaciju u suradnji s operativnim snagama.</w:t>
      </w:r>
    </w:p>
    <w:p w:rsidR="006041C6" w:rsidRPr="007254C0" w:rsidRDefault="006041C6" w:rsidP="006041C6">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Pravne osobe u sustavu civilne zaštite -</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i/>
          <w:lang w:eastAsia="hr-HR"/>
        </w:rPr>
        <w:t xml:space="preserve"> su dužne </w:t>
      </w:r>
      <w:r w:rsidRPr="00FB7C0E">
        <w:rPr>
          <w:rFonts w:ascii="Times New Roman" w:eastAsia="Times New Roman" w:hAnsi="Times New Roman" w:cs="Times New Roman"/>
          <w:i/>
          <w:lang w:eastAsia="hr-HR"/>
        </w:rPr>
        <w:t xml:space="preserve">u </w:t>
      </w:r>
      <w:r>
        <w:rPr>
          <w:rFonts w:ascii="Times New Roman" w:eastAsia="Times New Roman" w:hAnsi="Times New Roman" w:cs="Times New Roman"/>
          <w:i/>
          <w:lang w:eastAsia="hr-HR"/>
        </w:rPr>
        <w:t xml:space="preserve">svojim </w:t>
      </w:r>
      <w:r w:rsidRPr="00FB7C0E">
        <w:rPr>
          <w:rFonts w:ascii="Times New Roman" w:eastAsia="Times New Roman" w:hAnsi="Times New Roman" w:cs="Times New Roman"/>
          <w:i/>
          <w:lang w:eastAsia="hr-HR"/>
        </w:rPr>
        <w:t>operativnim planovima izraditi plan o načinu organiziranja provedbe mjera i aktivnosti u sustavu civilne zaštite sukladno odredbama Zakona, posebnih prop</w:t>
      </w:r>
      <w:r>
        <w:rPr>
          <w:rFonts w:ascii="Times New Roman" w:eastAsia="Times New Roman" w:hAnsi="Times New Roman" w:cs="Times New Roman"/>
          <w:i/>
          <w:lang w:eastAsia="hr-HR"/>
        </w:rPr>
        <w:t>isa i njihovih općih akata te zaključiti ugovor o međusobnoj suradnji kojim će definirati potrebne ljudske resurse i materijalnu opremu .</w:t>
      </w:r>
    </w:p>
    <w:p w:rsidR="006041C6" w:rsidRPr="007254C0" w:rsidRDefault="006041C6" w:rsidP="006041C6">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PLAN FINANCIRANJA</w:t>
      </w:r>
    </w:p>
    <w:p w:rsidR="006041C6" w:rsidRDefault="006041C6" w:rsidP="006041C6">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 xml:space="preserve">Slijedom Analize stanja sustava civilne zaštite na području Općina Zadvarje za 2016. godinu, te Smjernica za organizaciju i razvoj sustava civilne zaštite na području Općina Zadvarje od 23.prosinca  2016. do 31. prosinca 2019. godine, i Plana aktivnosti za 2017. godinu </w:t>
      </w:r>
      <w:r>
        <w:rPr>
          <w:rFonts w:ascii="Times New Roman" w:eastAsia="Times New Roman" w:hAnsi="Times New Roman" w:cs="Times New Roman"/>
          <w:i/>
          <w:lang w:eastAsia="hr-HR"/>
        </w:rPr>
        <w:t>, prema izvodu iz proračuna Općine Zadvarje  osigurana su sredstva za organizaciju i razvoj sustava civilne zaštite  kako slijedi :</w:t>
      </w:r>
    </w:p>
    <w:p w:rsidR="006041C6" w:rsidRDefault="006041C6"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Opis pozicije u pror.      Plan u pror.   za 2017.      za 2018.   za 2019.</w:t>
      </w:r>
    </w:p>
    <w:p w:rsidR="006041C6" w:rsidRPr="00EC7865" w:rsidRDefault="006041C6" w:rsidP="006041C6">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DVD Zadvar</w:t>
      </w:r>
      <w:r>
        <w:rPr>
          <w:rFonts w:ascii="Times New Roman" w:eastAsia="Times New Roman" w:hAnsi="Times New Roman" w:cs="Times New Roman"/>
          <w:i/>
          <w:sz w:val="20"/>
          <w:szCs w:val="20"/>
          <w:lang w:eastAsia="hr-HR"/>
        </w:rPr>
        <w:t xml:space="preserve">jje </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 xml:space="preserve">78.000,00  kuna </w:t>
      </w:r>
      <w:r>
        <w:rPr>
          <w:rFonts w:ascii="Times New Roman" w:eastAsia="Times New Roman" w:hAnsi="Times New Roman" w:cs="Times New Roman"/>
          <w:i/>
          <w:sz w:val="20"/>
          <w:szCs w:val="20"/>
          <w:lang w:eastAsia="hr-HR"/>
        </w:rPr>
        <w:t xml:space="preserve">       78.000,00      78.000,00</w:t>
      </w:r>
    </w:p>
    <w:p w:rsidR="006041C6" w:rsidRPr="00EC7865" w:rsidRDefault="006041C6" w:rsidP="006041C6">
      <w:pPr>
        <w:spacing w:before="100" w:beforeAutospacing="1" w:after="100" w:afterAutospacing="1"/>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HGSS ...............</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9.000,00  kuna</w:t>
      </w:r>
      <w:r>
        <w:rPr>
          <w:rFonts w:ascii="Times New Roman" w:eastAsia="Times New Roman" w:hAnsi="Times New Roman" w:cs="Times New Roman"/>
          <w:i/>
          <w:sz w:val="20"/>
          <w:szCs w:val="20"/>
          <w:lang w:eastAsia="hr-HR"/>
        </w:rPr>
        <w:t xml:space="preserve">           9.000,00       9.000,00</w:t>
      </w:r>
    </w:p>
    <w:p w:rsidR="006041C6" w:rsidRPr="00EC7865" w:rsidRDefault="006041C6" w:rsidP="006041C6">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 xml:space="preserve">Crveni križ  </w:t>
      </w:r>
      <w:r>
        <w:rPr>
          <w:rFonts w:ascii="Times New Roman" w:eastAsia="Times New Roman" w:hAnsi="Times New Roman" w:cs="Times New Roman"/>
          <w:i/>
          <w:sz w:val="20"/>
          <w:szCs w:val="20"/>
          <w:lang w:eastAsia="hr-HR"/>
        </w:rPr>
        <w:t>.........</w:t>
      </w:r>
      <w:r w:rsidRPr="00EC7865">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 xml:space="preserve"> 5.000,00  kuna</w:t>
      </w:r>
      <w:r>
        <w:rPr>
          <w:rFonts w:ascii="Times New Roman" w:eastAsia="Times New Roman" w:hAnsi="Times New Roman" w:cs="Times New Roman"/>
          <w:i/>
          <w:sz w:val="20"/>
          <w:szCs w:val="20"/>
          <w:lang w:eastAsia="hr-HR"/>
        </w:rPr>
        <w:t xml:space="preserve">           5.000,00      5.000,00</w:t>
      </w:r>
    </w:p>
    <w:p w:rsidR="006041C6" w:rsidRPr="00EC7865" w:rsidRDefault="006041C6" w:rsidP="006041C6">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naknade ostalim s</w:t>
      </w:r>
      <w:r>
        <w:rPr>
          <w:rFonts w:ascii="Times New Roman" w:eastAsia="Times New Roman" w:hAnsi="Times New Roman" w:cs="Times New Roman"/>
          <w:i/>
          <w:sz w:val="20"/>
          <w:szCs w:val="20"/>
          <w:lang w:eastAsia="hr-HR"/>
        </w:rPr>
        <w:t>ud.CZ</w:t>
      </w:r>
      <w:r w:rsidRPr="00EC7865">
        <w:rPr>
          <w:rFonts w:ascii="Times New Roman" w:eastAsia="Times New Roman" w:hAnsi="Times New Roman" w:cs="Times New Roman"/>
          <w:i/>
          <w:sz w:val="20"/>
          <w:szCs w:val="20"/>
          <w:lang w:eastAsia="hr-HR"/>
        </w:rPr>
        <w:t xml:space="preserve">                 5.000,00  kuna</w:t>
      </w:r>
      <w:r>
        <w:rPr>
          <w:rFonts w:ascii="Times New Roman" w:eastAsia="Times New Roman" w:hAnsi="Times New Roman" w:cs="Times New Roman"/>
          <w:i/>
          <w:sz w:val="20"/>
          <w:szCs w:val="20"/>
          <w:lang w:eastAsia="hr-HR"/>
        </w:rPr>
        <w:t xml:space="preserve">          5.000,00      5.000,00</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Financiranje sustava civilne zaštite za 2018. i 2019. godinu bit će utvrđeno projekcijom proračuna Općina Zadvarje za navedene godine.</w:t>
      </w:r>
    </w:p>
    <w:p w:rsidR="006041C6" w:rsidRDefault="006041C6" w:rsidP="006041C6">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Plan razvoja sustava civilne zaštite Općina Zadvarje za 2017. godinu stupa na snagu osmog dana od dana objave u Službenim novinama Općina Zadvarje, a primjenjuje se od 1. siječnja 2017. godine.</w:t>
      </w:r>
    </w:p>
    <w:p w:rsidR="006041C6" w:rsidRDefault="006041C6"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Predsjednik Općinskog vijeća</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Toni   Popović</w:t>
      </w:r>
      <w:r>
        <w:rPr>
          <w:rFonts w:ascii="Times New Roman" w:eastAsia="Times New Roman" w:hAnsi="Times New Roman" w:cs="Times New Roman"/>
          <w:color w:val="FF0000"/>
          <w:sz w:val="24"/>
          <w:szCs w:val="24"/>
          <w:lang w:eastAsia="hr-HR"/>
        </w:rPr>
        <w:t xml:space="preserve">                                                                         </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Klasa: 021-04/16-01/01</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UrBroj: 2155/04-01-16-16</w:t>
      </w:r>
    </w:p>
    <w:p w:rsidR="006041C6" w:rsidRPr="007C71DA" w:rsidRDefault="006041C6" w:rsidP="006041C6">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Zadvarje, 23.</w:t>
      </w:r>
      <w:r w:rsidRPr="007C71DA">
        <w:rPr>
          <w:rFonts w:ascii="Times New Roman" w:eastAsia="Times New Roman" w:hAnsi="Times New Roman" w:cs="Times New Roman"/>
          <w:i/>
          <w:lang w:eastAsia="hr-HR"/>
        </w:rPr>
        <w:t>.  prosinac  2016. godine</w:t>
      </w:r>
    </w:p>
    <w:p w:rsidR="006041C6" w:rsidRPr="006041C6" w:rsidRDefault="006041C6" w:rsidP="006041C6">
      <w:pPr>
        <w:spacing w:before="100" w:beforeAutospacing="1" w:after="100" w:afterAutospacing="1"/>
        <w:jc w:val="center"/>
        <w:rPr>
          <w:rFonts w:ascii="Times New Roman" w:eastAsia="Times New Roman" w:hAnsi="Times New Roman" w:cs="Times New Roman"/>
          <w:b/>
          <w:i/>
          <w:sz w:val="18"/>
          <w:szCs w:val="18"/>
          <w:lang w:eastAsia="hr-HR"/>
        </w:rPr>
      </w:pPr>
      <w:r w:rsidRPr="006041C6">
        <w:rPr>
          <w:rFonts w:ascii="Times New Roman" w:eastAsia="Times New Roman" w:hAnsi="Times New Roman" w:cs="Times New Roman"/>
          <w:b/>
          <w:i/>
          <w:sz w:val="18"/>
          <w:szCs w:val="18"/>
          <w:lang w:eastAsia="hr-HR"/>
        </w:rPr>
        <w:t>REPUBLIKA HRVATSKA</w:t>
      </w:r>
    </w:p>
    <w:p w:rsidR="006041C6" w:rsidRPr="006041C6" w:rsidRDefault="006041C6" w:rsidP="006041C6">
      <w:pPr>
        <w:spacing w:before="100" w:beforeAutospacing="1" w:after="100" w:afterAutospacing="1"/>
        <w:jc w:val="center"/>
        <w:rPr>
          <w:rFonts w:ascii="Times New Roman" w:eastAsia="Times New Roman" w:hAnsi="Times New Roman" w:cs="Times New Roman"/>
          <w:b/>
          <w:i/>
          <w:sz w:val="18"/>
          <w:szCs w:val="18"/>
          <w:lang w:eastAsia="hr-HR"/>
        </w:rPr>
      </w:pPr>
      <w:r w:rsidRPr="006041C6">
        <w:rPr>
          <w:rFonts w:ascii="Times New Roman" w:eastAsia="Times New Roman" w:hAnsi="Times New Roman" w:cs="Times New Roman"/>
          <w:b/>
          <w:i/>
          <w:sz w:val="18"/>
          <w:szCs w:val="18"/>
          <w:lang w:eastAsia="hr-HR"/>
        </w:rPr>
        <w:t>SPLITSKO-DALMATINSKA ŽUPANIJA</w:t>
      </w:r>
    </w:p>
    <w:p w:rsidR="006041C6" w:rsidRPr="006041C6" w:rsidRDefault="006041C6" w:rsidP="006041C6">
      <w:pPr>
        <w:spacing w:before="100" w:beforeAutospacing="1" w:after="100" w:afterAutospacing="1"/>
        <w:jc w:val="center"/>
        <w:rPr>
          <w:rFonts w:ascii="Times New Roman" w:eastAsia="Times New Roman" w:hAnsi="Times New Roman" w:cs="Times New Roman"/>
          <w:b/>
          <w:i/>
          <w:sz w:val="18"/>
          <w:szCs w:val="18"/>
          <w:lang w:eastAsia="hr-HR"/>
        </w:rPr>
      </w:pPr>
      <w:r w:rsidRPr="006041C6">
        <w:rPr>
          <w:rFonts w:ascii="Times New Roman" w:eastAsia="Times New Roman" w:hAnsi="Times New Roman" w:cs="Times New Roman"/>
          <w:b/>
          <w:i/>
          <w:sz w:val="18"/>
          <w:szCs w:val="18"/>
          <w:lang w:eastAsia="hr-HR"/>
        </w:rPr>
        <w:t>OPĆINA ZADVARJE</w:t>
      </w:r>
    </w:p>
    <w:p w:rsidR="006041C6" w:rsidRPr="006041C6" w:rsidRDefault="006041C6" w:rsidP="006041C6">
      <w:pPr>
        <w:spacing w:before="100" w:beforeAutospacing="1" w:after="100" w:afterAutospacing="1"/>
        <w:jc w:val="center"/>
        <w:rPr>
          <w:rFonts w:ascii="Times New Roman" w:eastAsia="Times New Roman" w:hAnsi="Times New Roman" w:cs="Times New Roman"/>
          <w:b/>
          <w:color w:val="FF0000"/>
          <w:sz w:val="18"/>
          <w:szCs w:val="18"/>
          <w:lang w:eastAsia="hr-HR"/>
        </w:rPr>
      </w:pPr>
      <w:r w:rsidRPr="006041C6">
        <w:rPr>
          <w:rFonts w:ascii="Times New Roman" w:eastAsia="Times New Roman" w:hAnsi="Times New Roman" w:cs="Times New Roman"/>
          <w:b/>
          <w:i/>
          <w:sz w:val="18"/>
          <w:szCs w:val="18"/>
          <w:lang w:eastAsia="hr-HR"/>
        </w:rPr>
        <w:t>OPĆINSKO VIJEĆE</w:t>
      </w:r>
    </w:p>
    <w:p w:rsidR="002935B5" w:rsidRPr="002935B5" w:rsidRDefault="005046FC" w:rsidP="002935B5">
      <w:pPr>
        <w:pStyle w:val="Naslov2"/>
        <w:rPr>
          <w:rFonts w:ascii="Times New Roman" w:hAnsi="Times New Roman" w:cs="Times New Roman"/>
          <w:b w:val="0"/>
          <w:i/>
          <w:color w:val="000000" w:themeColor="text1"/>
          <w:sz w:val="22"/>
          <w:szCs w:val="22"/>
        </w:rPr>
      </w:pPr>
      <w:r>
        <w:rPr>
          <w:rFonts w:ascii="Times New Roman" w:hAnsi="Times New Roman" w:cs="Times New Roman"/>
          <w:b w:val="0"/>
          <w:i/>
          <w:noProof/>
          <w:color w:val="000000" w:themeColor="text1"/>
          <w:sz w:val="22"/>
          <w:szCs w:val="22"/>
          <w:lang w:eastAsia="hr-HR"/>
        </w:rPr>
        <w:pict>
          <v:shape id="_x0000_s1089" type="#_x0000_t202" style="position:absolute;margin-left:-22pt;margin-top:-36pt;width:756.25pt;height:24pt;z-index:251841536" fillcolor="#d6e3bc [1302]" strokecolor="white [3212]">
            <v:textbox style="mso-next-textbox:#_x0000_s1089">
              <w:txbxContent>
                <w:p w:rsidR="00F64A76" w:rsidRPr="00522592" w:rsidRDefault="00F64A76" w:rsidP="002935B5">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60</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35B5" w:rsidRPr="002935B5">
        <w:rPr>
          <w:rFonts w:ascii="Times New Roman" w:hAnsi="Times New Roman" w:cs="Times New Roman"/>
          <w:b w:val="0"/>
          <w:i/>
          <w:color w:val="000000" w:themeColor="text1"/>
          <w:sz w:val="22"/>
          <w:szCs w:val="22"/>
        </w:rPr>
        <w:t>Na temelju  Zakon o sustavu civilne zaštite („ NN“ RH br. 82/15.)</w:t>
      </w:r>
    </w:p>
    <w:p w:rsidR="002935B5" w:rsidRPr="002935B5" w:rsidRDefault="002935B5" w:rsidP="002935B5">
      <w:pPr>
        <w:pStyle w:val="Tijeloteksta"/>
        <w:rPr>
          <w:rFonts w:cs="Times New Roman"/>
          <w:b w:val="0"/>
          <w:i/>
          <w:sz w:val="22"/>
          <w:szCs w:val="22"/>
        </w:rPr>
      </w:pPr>
      <w:r w:rsidRPr="002935B5">
        <w:rPr>
          <w:rFonts w:cs="Times New Roman"/>
          <w:b w:val="0"/>
          <w:i/>
          <w:color w:val="000000" w:themeColor="text1"/>
          <w:sz w:val="22"/>
          <w:szCs w:val="22"/>
        </w:rPr>
        <w:t xml:space="preserve"> i članaka 2. i 4. Zakona o elem</w:t>
      </w:r>
      <w:r w:rsidRPr="002935B5">
        <w:rPr>
          <w:rFonts w:cs="Times New Roman"/>
          <w:b w:val="0"/>
          <w:i/>
          <w:sz w:val="22"/>
          <w:szCs w:val="22"/>
        </w:rPr>
        <w:t>entarnim nepogodama („Narodne novine“, broj 73/97) i članka 31. Statuta Općine Zadvarje (Službeni glasnik Općine Zadvarje br. 03/09. i 02/13) Općinsko Vijeće na svojoj 16.  sjednici održanoj dana 23.12. 2016. godine, donosi</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jc w:val="center"/>
        <w:rPr>
          <w:rFonts w:cs="Times New Roman"/>
          <w:b w:val="0"/>
          <w:i/>
          <w:sz w:val="22"/>
          <w:szCs w:val="22"/>
        </w:rPr>
      </w:pPr>
    </w:p>
    <w:p w:rsidR="002935B5" w:rsidRPr="002935B5" w:rsidRDefault="002935B5" w:rsidP="002935B5">
      <w:pPr>
        <w:pStyle w:val="Tijeloteksta"/>
        <w:jc w:val="center"/>
        <w:rPr>
          <w:rFonts w:cs="Times New Roman"/>
          <w:b w:val="0"/>
          <w:i/>
          <w:sz w:val="22"/>
          <w:szCs w:val="22"/>
        </w:rPr>
      </w:pPr>
      <w:r w:rsidRPr="002935B5">
        <w:rPr>
          <w:rFonts w:cs="Times New Roman"/>
          <w:b w:val="0"/>
          <w:i/>
          <w:sz w:val="22"/>
          <w:szCs w:val="22"/>
        </w:rPr>
        <w:t>OPERATIVNI PROGRAM MJERA ZA POSTUPANJE</w:t>
      </w:r>
    </w:p>
    <w:p w:rsidR="002935B5" w:rsidRPr="002935B5" w:rsidRDefault="002935B5" w:rsidP="002935B5">
      <w:pPr>
        <w:pStyle w:val="Tijeloteksta"/>
        <w:jc w:val="center"/>
        <w:rPr>
          <w:rFonts w:cs="Times New Roman"/>
          <w:b w:val="0"/>
          <w:i/>
          <w:sz w:val="22"/>
          <w:szCs w:val="22"/>
        </w:rPr>
      </w:pPr>
      <w:r w:rsidRPr="002935B5">
        <w:rPr>
          <w:rFonts w:cs="Times New Roman"/>
          <w:b w:val="0"/>
          <w:i/>
          <w:sz w:val="22"/>
          <w:szCs w:val="22"/>
        </w:rPr>
        <w:t>U SLUČAJU UGROŽENOSTI OD SNJEŽNIH NANOSA I DRUGIH</w:t>
      </w:r>
    </w:p>
    <w:p w:rsidR="002935B5" w:rsidRPr="002935B5" w:rsidRDefault="002935B5" w:rsidP="002935B5">
      <w:pPr>
        <w:pStyle w:val="Tijeloteksta"/>
        <w:jc w:val="center"/>
        <w:rPr>
          <w:rFonts w:cs="Times New Roman"/>
          <w:b w:val="0"/>
          <w:i/>
          <w:sz w:val="22"/>
          <w:szCs w:val="22"/>
        </w:rPr>
      </w:pPr>
      <w:r w:rsidRPr="002935B5">
        <w:rPr>
          <w:rFonts w:cs="Times New Roman"/>
          <w:b w:val="0"/>
          <w:i/>
          <w:sz w:val="22"/>
          <w:szCs w:val="22"/>
        </w:rPr>
        <w:t>EKSTREMNIH OKOLNOSTI KOJE MOGU DOVESTI DO PREKIDA PROMETA ILI ZNAČAJNIJEG</w:t>
      </w:r>
    </w:p>
    <w:p w:rsidR="002935B5" w:rsidRPr="002935B5" w:rsidRDefault="002935B5" w:rsidP="002935B5">
      <w:pPr>
        <w:pStyle w:val="Tijeloteksta"/>
        <w:jc w:val="center"/>
        <w:rPr>
          <w:rFonts w:cs="Times New Roman"/>
          <w:b w:val="0"/>
          <w:i/>
          <w:sz w:val="22"/>
          <w:szCs w:val="22"/>
        </w:rPr>
      </w:pPr>
      <w:r w:rsidRPr="002935B5">
        <w:rPr>
          <w:rFonts w:cs="Times New Roman"/>
          <w:b w:val="0"/>
          <w:i/>
          <w:sz w:val="22"/>
          <w:szCs w:val="22"/>
        </w:rPr>
        <w:t>POREMEĆAJA OPSKRBE</w:t>
      </w:r>
    </w:p>
    <w:p w:rsidR="002935B5" w:rsidRPr="002935B5" w:rsidRDefault="002935B5" w:rsidP="002935B5">
      <w:pPr>
        <w:pStyle w:val="Tijeloteksta"/>
        <w:jc w:val="center"/>
        <w:rPr>
          <w:rFonts w:cs="Times New Roman"/>
          <w:b w:val="0"/>
          <w:i/>
          <w:sz w:val="22"/>
          <w:szCs w:val="22"/>
        </w:rPr>
      </w:pPr>
      <w:r w:rsidRPr="002935B5">
        <w:rPr>
          <w:rFonts w:cs="Times New Roman"/>
          <w:b w:val="0"/>
          <w:i/>
          <w:sz w:val="22"/>
          <w:szCs w:val="22"/>
        </w:rPr>
        <w:t>2016.-2017. NA PODRUČJU OPĆINE ZADVARJE</w:t>
      </w:r>
    </w:p>
    <w:p w:rsidR="002935B5" w:rsidRPr="002935B5" w:rsidRDefault="002935B5" w:rsidP="002935B5">
      <w:pPr>
        <w:pStyle w:val="Tijeloteksta"/>
        <w:jc w:val="center"/>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I.</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1.Položaj i karakteristike područja Općine Zadvarje</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 xml:space="preserve">1.1.Područje odgovornosti Općine Zadvarje </w:t>
      </w: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 xml:space="preserve">Općina Zadvarje je smještena u obalnoj mikroregiji Splitsko-dalmatinske županje, između Grada Omiša i Općine Brela, u uvali Vruja od koje se prostire preko prijevoja Dubci ka unutrašnjosti do granice s Općinom Šestanovac. Na moru je razgraničena s Općinom Selca. Položajno i funkcijski pripada mikroregiji obalnog područja SDŽ i unutar nje prostornoj cjelini Makarskog priobalja. Općinsko središte i jedino naselje je Zadvarje koji se razvio na prometnom pravcu čija se važnost naglašava izgradnjom auto ceste prema Dubrovniku, jer se upravo na tom mjestu nalazi križanje sa cestom koja spaja priobalje s unutrašnjošću. </w:t>
      </w:r>
      <w:r w:rsidRPr="002935B5">
        <w:rPr>
          <w:rFonts w:cs="Times New Roman"/>
          <w:b w:val="0"/>
          <w:bCs w:val="0"/>
          <w:i/>
          <w:sz w:val="22"/>
          <w:szCs w:val="22"/>
        </w:rPr>
        <w:t xml:space="preserve"> Općina Zadvarje, </w:t>
      </w:r>
      <w:r w:rsidRPr="002935B5">
        <w:rPr>
          <w:rFonts w:cs="Times New Roman"/>
          <w:b w:val="0"/>
          <w:i/>
          <w:sz w:val="22"/>
          <w:szCs w:val="22"/>
        </w:rPr>
        <w:t>položajno i funkcijski pripada mikroregiji obalnog područja Županije i unutar nje prostornoj cjelini Makarskog priobalja.</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1.2. Ukupna površina područja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Općina Zadvarje, približne veličine kopnenog dijela 13,22 km2 i 289 stanovnika u 2011. godini, ima prosječnu gustoću naseljenosti od 21,86 st / km2. Obalni dio Općine u dužini od oko 4 km, se nalazi u uvali Vrulja koji je, po svojoj specifičnosti, morski dio, zaštititi u kategoriji (hidrološkog) spomenika prirode.</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1.3.Stanovništvo na području Općine Zadvarje</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bCs/>
          <w:i/>
          <w:sz w:val="22"/>
          <w:szCs w:val="22"/>
        </w:rPr>
        <w:t xml:space="preserve"> </w:t>
      </w: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Radni kontingent je prema popisu iz 2011. godine iznosio ukupno 178 osoba, odnosno čini 61,6 % ukupnog stanovništva. Iznos stope aktivnosti u 2011. godini od 61,39% radnog kontingenta, koji se s obzirom na stalni pad gospodarskih aktivnosti i zaposlenosti stalno smanjivao, ukazuje da postoje značajne rezerve za povećanje uključenosti radne snage na tržište rada. Naime, u izrazito povoljnim uvjetima stopa aktivnosti doseže vrijednost do 80%. Poljoprivrednog stanovništva gotovo da nema, ima svega troje popisnika.</w:t>
      </w: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Dobna struktura stanovništva Općine Zadvarje je dosta nepovoljna. Utjecaj dobne strukture stanovništva na budući demografski razvitak proizlazi iz njene uzročno-posljedične veze s komponentama prirodnog kretanja stanovništva, kao i iz povezanosti s migracionim kretanjima te ostalim strukturama stanovništva. Obzirom da je na području općine Zadvarje koeficijent starosti veoma nepovoljan (38,8 u 2011. godini) čime je pređena granična vrijednost od 12, a indeksa starosti 100 čime je pređena granična vrijednost od 40, riječ je o dosta starom stanovništvu na području Općine, što je moguće da implicira negativnu tendenciju demografskog razvoja. Koeficijent starosti pokazuje udio osoba starih 44 i više godina u ukupnom stanovništvu. Indeks starosti ili indeks starenja je odnos između broja starih 44 i više godina prema broju stanovnika starih 0-20 godina. Njegova kritična vrijednost iznosi 40% ili 0,40. Smatra se kada indeks starenja prijeđe tu vrijednost da je dotično stanovništvo već zašlo u proces starenja.</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Prema podacima popisa stanovništva 2011. u Općini Zadvarje, koje se prostire na 13,22 km2 ili 0,29 % površine Splitsko-dalmatinske županije, živjelo je 289 stanovnika, odnosno 0,06 % stanovništva Splitsko-dalmatinske županije. Općina Zadvarje ima prosječnu gustoću naseljenosti od 21,86 st / km2 .</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tabs>
          <w:tab w:val="center" w:pos="4323"/>
        </w:tabs>
        <w:rPr>
          <w:rFonts w:cs="Times New Roman"/>
          <w:b w:val="0"/>
          <w:i/>
          <w:sz w:val="22"/>
          <w:szCs w:val="22"/>
        </w:rPr>
      </w:pPr>
      <w:r w:rsidRPr="002935B5">
        <w:rPr>
          <w:rFonts w:cs="Times New Roman"/>
          <w:b w:val="0"/>
          <w:i/>
          <w:sz w:val="22"/>
          <w:szCs w:val="22"/>
        </w:rPr>
        <w:t>1.4.Prometno-tehnološka infrastruktura</w:t>
      </w:r>
    </w:p>
    <w:p w:rsidR="002935B5" w:rsidRPr="002935B5" w:rsidRDefault="002935B5" w:rsidP="002935B5">
      <w:pPr>
        <w:pStyle w:val="Tijeloteksta"/>
        <w:tabs>
          <w:tab w:val="center" w:pos="4323"/>
        </w:tabs>
        <w:rPr>
          <w:rFonts w:cs="Times New Roman"/>
          <w:b w:val="0"/>
          <w:i/>
          <w:sz w:val="22"/>
          <w:szCs w:val="22"/>
        </w:rPr>
      </w:pPr>
    </w:p>
    <w:p w:rsidR="002935B5" w:rsidRPr="002935B5" w:rsidRDefault="002935B5" w:rsidP="002935B5">
      <w:pPr>
        <w:pStyle w:val="Tijeloteksta"/>
        <w:tabs>
          <w:tab w:val="center" w:pos="4323"/>
        </w:tabs>
        <w:rPr>
          <w:rFonts w:cs="Times New Roman"/>
          <w:b w:val="0"/>
          <w:bCs w:val="0"/>
          <w:i/>
          <w:sz w:val="22"/>
          <w:szCs w:val="22"/>
        </w:rPr>
      </w:pPr>
      <w:r w:rsidRPr="002935B5">
        <w:rPr>
          <w:rFonts w:cs="Times New Roman"/>
          <w:b w:val="0"/>
          <w:i/>
          <w:sz w:val="22"/>
          <w:szCs w:val="22"/>
        </w:rPr>
        <w:t xml:space="preserve">Općinom Zadvarje prolaze važni cestovni pravci i to državna cesta D8 (Jadranska magistrala) koja ide njenim južnim dijelom i predstavlja direktnu vezu na primorski dio Općine, te državna cesta D39 koja se spaja na državnu cestu D8, prolazi samim općinskim središtem i nastavlja se dalje preko Ciste Provo i Aržana do sam granice sa susjednom BiH. Stanje cestovne mreže na području Općine Zadvarje s obzirom na razvojne planove koji se posebno odnose na planirane gospodarske zone, može se ocijeniti kao zadovoljavajuće. Postojeća državna cesta D 39 ostaje u funkciji, te se na taj način ne remete postojeći pristupi pojedinim dijelovima naselja. Ova se cesta na određenim dijelovima rekonstruira i tako uklapa u mrežu prometnica Općine Zadvarje. Izgradnjom nove ceste D 39, ova će cesta vjerojatno biti prometnica niže kategorije. Prometna povezanost Općine Zadvarje sa susjednim Općinama i Gradovima apsolutno za sada zadovoljava. To se prvenstveno odnosi na sustav javnog prometa, koji u potpunosti zadovoljava potrebe stanovništva, a orijentiran je prvenstveno na povezivanje Općine Zadvarje s Gradovima Omiš i Makarska. </w:t>
      </w:r>
    </w:p>
    <w:p w:rsidR="002935B5" w:rsidRPr="002935B5" w:rsidRDefault="005046FC" w:rsidP="002935B5">
      <w:pPr>
        <w:pStyle w:val="Tijeloteksta"/>
        <w:tabs>
          <w:tab w:val="center" w:pos="4323"/>
        </w:tabs>
        <w:rPr>
          <w:rFonts w:cs="Times New Roman"/>
          <w:b w:val="0"/>
          <w:bCs w:val="0"/>
          <w:i/>
          <w:sz w:val="22"/>
          <w:szCs w:val="22"/>
        </w:rPr>
      </w:pPr>
      <w:r w:rsidRPr="005046FC">
        <w:rPr>
          <w:rFonts w:cs="Times New Roman"/>
          <w:i/>
          <w:noProof/>
          <w:sz w:val="22"/>
          <w:szCs w:val="22"/>
        </w:rPr>
        <w:pict>
          <v:shape id="_x0000_s1090" type="#_x0000_t202" style="position:absolute;left:0;text-align:left;margin-left:-22pt;margin-top:-200.45pt;width:756.25pt;height:24pt;z-index:251842560" fillcolor="#d6e3bc [1302]" strokecolor="white [3212]">
            <v:textbox style="mso-next-textbox:#_x0000_s1090">
              <w:txbxContent>
                <w:p w:rsidR="00F64A76" w:rsidRPr="00522592" w:rsidRDefault="00F64A76" w:rsidP="002935B5">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61</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2935B5" w:rsidRPr="002935B5" w:rsidRDefault="002935B5" w:rsidP="002935B5">
      <w:pPr>
        <w:pStyle w:val="Tijeloteksta"/>
        <w:tabs>
          <w:tab w:val="center" w:pos="4323"/>
        </w:tabs>
        <w:rPr>
          <w:rFonts w:cs="Times New Roman"/>
          <w:b w:val="0"/>
          <w:i/>
          <w:sz w:val="22"/>
          <w:szCs w:val="22"/>
        </w:rPr>
      </w:pPr>
      <w:r w:rsidRPr="002935B5">
        <w:rPr>
          <w:rFonts w:cs="Times New Roman"/>
          <w:b w:val="0"/>
          <w:i/>
          <w:sz w:val="22"/>
          <w:szCs w:val="22"/>
        </w:rPr>
        <w:t>2.Moguće vrste i intenzitet djelovanja prirodnih nesreća na području Općine Zadvarje  2016/2017.</w:t>
      </w:r>
    </w:p>
    <w:p w:rsidR="002935B5" w:rsidRPr="002935B5" w:rsidRDefault="002935B5" w:rsidP="002935B5">
      <w:pPr>
        <w:pStyle w:val="Tijeloteksta"/>
        <w:tabs>
          <w:tab w:val="center" w:pos="4323"/>
        </w:tabs>
        <w:rPr>
          <w:rFonts w:cs="Times New Roman"/>
          <w:b w:val="0"/>
          <w:i/>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2.1.Snježne oborine</w:t>
      </w: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2.2.Poledice</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Moguće vrste elementarnih nepogoda na području Općine su:  orkansko nevrijeme, snježne oborine, poledica i tuča.</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2.1.Snježne oborine (moguće opasnosti i prijetnje)</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Prema statističkim podacima s meteorološke postaje Imotski , snijeg se na ovom području  može očekivati svake zime. Snježne oborine javljaju se 2 do 12 dana zimi i to od studenog do travnja s prosječnim godišnjim trajanjem od 7 dana . Brdsko-planinska okolica spada u snježnu klimatsku zonu gdje se s porastom nadmorske visine svakih </w:t>
      </w:r>
      <w:smartTag w:uri="urn:schemas-microsoft-com:office:smarttags" w:element="metricconverter">
        <w:smartTagPr>
          <w:attr w:name="ProductID" w:val="100 m"/>
        </w:smartTagPr>
        <w:r w:rsidRPr="002935B5">
          <w:rPr>
            <w:rFonts w:ascii="Times New Roman" w:hAnsi="Times New Roman" w:cs="Times New Roman"/>
            <w:i/>
            <w:sz w:val="22"/>
            <w:szCs w:val="22"/>
          </w:rPr>
          <w:t>100 m</w:t>
        </w:r>
      </w:smartTag>
      <w:r w:rsidRPr="002935B5">
        <w:rPr>
          <w:rFonts w:ascii="Times New Roman" w:hAnsi="Times New Roman" w:cs="Times New Roman"/>
          <w:i/>
          <w:sz w:val="22"/>
          <w:szCs w:val="22"/>
        </w:rPr>
        <w:t xml:space="preserve"> može očekivati oko 2 dana više s padanjem snijega godišnje i oko </w:t>
      </w:r>
      <w:smartTag w:uri="urn:schemas-microsoft-com:office:smarttags" w:element="metricconverter">
        <w:smartTagPr>
          <w:attr w:name="ProductID" w:val="8 cm"/>
        </w:smartTagPr>
        <w:r w:rsidRPr="002935B5">
          <w:rPr>
            <w:rFonts w:ascii="Times New Roman" w:hAnsi="Times New Roman" w:cs="Times New Roman"/>
            <w:i/>
            <w:sz w:val="22"/>
            <w:szCs w:val="22"/>
          </w:rPr>
          <w:t>8 cm</w:t>
        </w:r>
      </w:smartTag>
      <w:r w:rsidRPr="002935B5">
        <w:rPr>
          <w:rFonts w:ascii="Times New Roman" w:hAnsi="Times New Roman" w:cs="Times New Roman"/>
          <w:i/>
          <w:sz w:val="22"/>
          <w:szCs w:val="22"/>
        </w:rPr>
        <w:t xml:space="preserve"> veće maksimalne visine snježnog pokrivača za 50-godišnji povratni period.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Najugroženija područja</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bCs/>
          <w:i/>
          <w:sz w:val="22"/>
          <w:szCs w:val="22"/>
        </w:rPr>
        <w:t xml:space="preserve"> </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Posebno ugrožene su prometnice. </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Mogući su problemi na brdskim cestama i sa „zapusima“ gdje uslijed iznenadnog nanosa snijega može doći do prekida ili otežanog odvijanja cestovnog prometa i prohodnosti do udaljenih dijelova naselja na uzvisinama, što za posljedicu ima otežano pružanja zdravstvene skrbi. U periodu pojave većeg snijega mogu nastupiti i štete u gospodarstvu, elektroprivredi, poljoprivredi, graditeljstvu i sl.).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Mjere zaštite od snježnih oborina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Za promet je značajno da temeljem odgovarajućih vremenskih prognoza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Preventivne mjere kod planiranja i gradnje objekata - odnose se prije svega na zaštitu građevina i objekata njihovim pravilnim projektiranjem (krovne konstrukcije).</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iCs/>
          <w:sz w:val="22"/>
          <w:szCs w:val="22"/>
        </w:rPr>
      </w:pPr>
      <w:r w:rsidRPr="002935B5">
        <w:rPr>
          <w:rFonts w:ascii="Times New Roman" w:hAnsi="Times New Roman" w:cs="Times New Roman"/>
          <w:bCs/>
          <w:i/>
          <w:iCs/>
          <w:sz w:val="22"/>
          <w:szCs w:val="22"/>
        </w:rPr>
        <w:t xml:space="preserve">2.2. Poledica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Pojava zaleđenih kolnika može biti uzrokovana meteorološkim pojavama ledene kiše, poledice i površinskog leda (zaleđeno i klizavo tlo). To su izvanredne meteorološke pojave koje u hladno doba godine ugrožavaju promet i ljudsko zdravlje. </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Povoljni, odnosno potencijalni meteorološki uvjeti za stvaranje poledice pri tlu pojavljuju se u onim danima kada se javlja oborina (oborinski dani s dnevnom količinom oborine Rd ≥ 0.1 mm) i temperatura zraka koja je pri tlu 0 ºC odnosno na 2 m  3 ºC. </w:t>
      </w: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 xml:space="preserve">Sinoptičke situacije pri kojima se najčešće ostvaruju povoljni uvjeti za nastanak poledice, odnosno zaleđenih kolnika, javljaju se od  jeseni do proljeća. U kasnu jesen, početkom zime i u rano proljeće karakteristično je premještanje brzo pokretnih ciklonalnih i frontalnih sustava sa sjeverozapada ili jugozapada. Takvi sustavi često su praćeni naglim promjenama vremena. </w:t>
      </w:r>
    </w:p>
    <w:p w:rsidR="002935B5" w:rsidRPr="002935B5" w:rsidRDefault="005046FC" w:rsidP="002935B5">
      <w:pPr>
        <w:pStyle w:val="Default"/>
        <w:jc w:val="both"/>
        <w:rPr>
          <w:rFonts w:ascii="Times New Roman" w:hAnsi="Times New Roman" w:cs="Times New Roman"/>
          <w:i/>
          <w:sz w:val="22"/>
          <w:szCs w:val="22"/>
        </w:rPr>
      </w:pPr>
      <w:r w:rsidRPr="005046FC">
        <w:rPr>
          <w:rFonts w:cs="Times New Roman"/>
          <w:b/>
          <w:i/>
          <w:noProof/>
          <w:sz w:val="22"/>
          <w:szCs w:val="22"/>
        </w:rPr>
        <w:pict>
          <v:shape id="_x0000_s1091" type="#_x0000_t202" style="position:absolute;left:0;text-align:left;margin-left:-22pt;margin-top:-48.65pt;width:756.25pt;height:24pt;z-index:251843584" fillcolor="#d6e3bc [1302]" strokecolor="white [3212]">
            <v:textbox style="mso-next-textbox:#_x0000_s1091">
              <w:txbxContent>
                <w:p w:rsidR="00F64A76" w:rsidRPr="00522592" w:rsidRDefault="00F64A76" w:rsidP="002935B5">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62</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35B5" w:rsidRPr="002935B5">
        <w:rPr>
          <w:rFonts w:ascii="Times New Roman" w:hAnsi="Times New Roman" w:cs="Times New Roman"/>
          <w:i/>
          <w:sz w:val="22"/>
          <w:szCs w:val="22"/>
        </w:rPr>
        <w:t xml:space="preserve">U analiziranom periodu 1981-2000. god (tablica 20.) u godišnje prosječno ima 20 povoljnih dana za poledicu. Maksimalno je zabilježeno 33, 1986. godine , a minimalno 8 dana 1989. godine. Iz godišnjeg hodograma  broja dana s poledicom može se zaključiti da rizik od poledice postoji u zimskim mjesecima prosincu, siječnju i veljači s prosječno 4 do 6 dana povoljnih za stvaranje poledice. U prosjeku je najviše poledice u veljači, a u siječnju i veljači se učestalost pojave poledice najviše mijenja iz godine u godinu. Maksimalni broj od 14 dana povoljnih za poledicu zabilježen je u veljači 1986. i 1996. godine. </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Mali rizik za poledicu postoji još u ožujku i studenom sa srednjim brojem do 3 dana i maksimalnim 6 dana, te još manji u travnju. U ostalim mjesecima rizika od poledice nema.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Elementarne nepogode zbog poledice u posljednjih 10 godina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Na području Općine nije bilo proglašavanih elementarnih nepogoda od poledice iako je moguća pojava mraza koji može prouzrokovati štetu na poljoprivrednim kulturama.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Specifikacija najugroženijih područja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Važno je napomenuti da poledica može prouzročiti velike štete na poljoprivrednim kulturama prvenstveno na mladim stablima maslina i objektima infrastrukture. Na objektima infrastrukture, posebice elektromreže može doći do prekida opskrbe električnom energijom zbog smrzavanja i pucanja kabela na dalekovodima i oštećenja istih. </w:t>
      </w: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Mjere zaštite od poledice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Najveće štete poledica uzrokuje u prometu, ali i drugim granama gospodarstva (elektroprivredi, šumarstvu, poljoprivredi). Preventivne mjere zaštite od poledice uključuju prognoze za tu pojavu, te temeljem istih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w:t>
      </w:r>
    </w:p>
    <w:p w:rsidR="002935B5" w:rsidRPr="002935B5" w:rsidRDefault="002935B5" w:rsidP="002935B5">
      <w:pPr>
        <w:jc w:val="both"/>
        <w:rPr>
          <w:rFonts w:ascii="Times New Roman" w:hAnsi="Times New Roman" w:cs="Times New Roman"/>
          <w:i/>
          <w:color w:val="FF0000"/>
          <w:lang w:val="sv-SE"/>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3.Prosudba ugroženosti</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Ovaj Operativni program izrađen je sukladno</w:t>
      </w:r>
      <w:r w:rsidRPr="002935B5">
        <w:rPr>
          <w:rFonts w:cs="Times New Roman"/>
          <w:b w:val="0"/>
          <w:i/>
          <w:sz w:val="22"/>
          <w:szCs w:val="22"/>
        </w:rPr>
        <w:t xml:space="preserve"> Zakonu o sustavu civilne zaštite („ NN“ RH br. 82/15.)</w:t>
      </w:r>
      <w:r w:rsidRPr="002935B5">
        <w:rPr>
          <w:rFonts w:cs="Times New Roman"/>
          <w:b w:val="0"/>
          <w:i/>
          <w:color w:val="000000"/>
          <w:sz w:val="22"/>
          <w:szCs w:val="22"/>
        </w:rPr>
        <w:t xml:space="preserve"> , Zakonu o elementarnim nepogodama („Narodne novine“, broj 73/97), te uputama Državnog ureda za zaštitu i spašavanje.</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3.1.Ugroženost kritične infrastrukture te moguće posljedice za stanovništvo</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Bazirajući se na podacima o snježnim padalinama i poledicama koje mogu proizvesti posljedice na štetu stanovništva i infrastrukture, mogu se predvidjeti posredne i neposredne posljedice različitog stupnja na infrastrukturnim objektima. To bi dovelo od otežane opskrbe stanovništva hranom, energijom te prekidom telekomunikacijskih i energetskih veza. Isto tako može doći do otežanih uvjeta pružanja zdravstvene zaštite stanovništva Općine Zadvarje, a osobito nemoćnim i starijim osobama u pojedinim  dijelovima Općine Zadvarje.</w:t>
      </w:r>
    </w:p>
    <w:p w:rsidR="002935B5" w:rsidRPr="002935B5" w:rsidRDefault="002935B5" w:rsidP="002935B5">
      <w:pPr>
        <w:pStyle w:val="Tijeloteksta"/>
        <w:rPr>
          <w:rFonts w:cs="Times New Roman"/>
          <w:b w:val="0"/>
          <w:i/>
          <w:color w:val="FF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sz w:val="22"/>
          <w:szCs w:val="22"/>
        </w:rPr>
        <w:t>3.2</w:t>
      </w:r>
      <w:r w:rsidRPr="002935B5">
        <w:rPr>
          <w:rFonts w:cs="Times New Roman"/>
          <w:b w:val="0"/>
          <w:i/>
          <w:color w:val="FF0000"/>
          <w:sz w:val="22"/>
          <w:szCs w:val="22"/>
        </w:rPr>
        <w:t>.</w:t>
      </w:r>
      <w:r w:rsidRPr="002935B5">
        <w:rPr>
          <w:rFonts w:cs="Times New Roman"/>
          <w:b w:val="0"/>
          <w:i/>
          <w:color w:val="000000"/>
          <w:sz w:val="22"/>
          <w:szCs w:val="22"/>
        </w:rPr>
        <w:t>Sprječavanje prekida prometa</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Ovim područjem prolaze važni cestovni pravci, pa je tako Općina Zadvarje državnom cestom D39 povezana s obalnim područjem na jugu ( s D8) odnosno sa susjednom BiH na sjeveru  i autocestom A1 (udaljena kilometar od Općine Zadvarje) . Osim navedenih cestovnih pravaca koji su definirani kao državne  ceste, na ovom području definirani su brojni cestovni pravci određeni kao nerazvrstane ceste, od kojih je asfaltirano cca 14 km , dok je manji dio  nerazvrstanih cesta još uvijek neasfaltirano. </w:t>
      </w:r>
    </w:p>
    <w:p w:rsidR="002935B5" w:rsidRPr="002935B5" w:rsidRDefault="002935B5" w:rsidP="002935B5">
      <w:pPr>
        <w:autoSpaceDE w:val="0"/>
        <w:autoSpaceDN w:val="0"/>
        <w:adjustRightInd w:val="0"/>
        <w:jc w:val="both"/>
        <w:rPr>
          <w:rFonts w:ascii="Times New Roman" w:hAnsi="Times New Roman" w:cs="Times New Roman"/>
          <w:i/>
          <w:color w:val="000000"/>
        </w:rPr>
      </w:pPr>
      <w:r w:rsidRPr="002935B5">
        <w:rPr>
          <w:rFonts w:ascii="Times New Roman" w:hAnsi="Times New Roman" w:cs="Times New Roman"/>
          <w:i/>
          <w:color w:val="000000"/>
        </w:rPr>
        <w:t xml:space="preserve"> </w:t>
      </w:r>
    </w:p>
    <w:p w:rsidR="002935B5" w:rsidRPr="002935B5" w:rsidRDefault="002935B5" w:rsidP="002935B5">
      <w:pPr>
        <w:autoSpaceDE w:val="0"/>
        <w:autoSpaceDN w:val="0"/>
        <w:adjustRightInd w:val="0"/>
        <w:jc w:val="both"/>
        <w:rPr>
          <w:rFonts w:ascii="Times New Roman" w:hAnsi="Times New Roman" w:cs="Times New Roman"/>
          <w:i/>
          <w:color w:val="000000"/>
          <w:lang w:eastAsia="hr-HR" w:bidi="ta-IN"/>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3.3.Uklanjanje posljedica i sanacija u slučaju nastanka prekida prometa</w:t>
      </w:r>
    </w:p>
    <w:p w:rsidR="002935B5" w:rsidRPr="002935B5" w:rsidRDefault="002935B5" w:rsidP="002935B5">
      <w:pPr>
        <w:pStyle w:val="Tijeloteksta"/>
        <w:rPr>
          <w:rFonts w:cs="Times New Roman"/>
          <w:b w:val="0"/>
          <w:i/>
          <w:color w:val="000000"/>
          <w:sz w:val="22"/>
          <w:szCs w:val="22"/>
        </w:rPr>
      </w:pPr>
    </w:p>
    <w:p w:rsidR="00E41680" w:rsidRDefault="002935B5" w:rsidP="002935B5">
      <w:pPr>
        <w:pStyle w:val="Tijeloteksta"/>
        <w:rPr>
          <w:rFonts w:cs="Times New Roman"/>
          <w:b w:val="0"/>
          <w:i/>
          <w:color w:val="000000"/>
          <w:sz w:val="22"/>
          <w:szCs w:val="22"/>
        </w:rPr>
      </w:pPr>
      <w:r w:rsidRPr="002935B5">
        <w:rPr>
          <w:rFonts w:cs="Times New Roman"/>
          <w:b w:val="0"/>
          <w:i/>
          <w:color w:val="000000"/>
          <w:sz w:val="22"/>
          <w:szCs w:val="22"/>
        </w:rPr>
        <w:t xml:space="preserve">Dosadašnja iskustva govore da u posljednja dva desetljeća nije dolazilo do većih zastoja u prometu koja bi ugrozila stanovništvo Općine Zadvarje.  U sanaciju i uklanjanje posljedica  uključiti će se  DVD Zadvarje ,Stožer za zaštitu i spašavanje  Općine Zadvarje ,  nadležna </w:t>
      </w:r>
    </w:p>
    <w:p w:rsidR="00E41680" w:rsidRDefault="005046FC" w:rsidP="002935B5">
      <w:pPr>
        <w:pStyle w:val="Tijeloteksta"/>
        <w:rPr>
          <w:rFonts w:cs="Times New Roman"/>
          <w:b w:val="0"/>
          <w:i/>
          <w:color w:val="000000"/>
          <w:sz w:val="22"/>
          <w:szCs w:val="22"/>
        </w:rPr>
      </w:pPr>
      <w:r>
        <w:rPr>
          <w:rFonts w:cs="Times New Roman"/>
          <w:b w:val="0"/>
          <w:i/>
          <w:noProof/>
          <w:color w:val="000000"/>
          <w:sz w:val="22"/>
          <w:szCs w:val="22"/>
          <w:lang w:val="hr-HR" w:eastAsia="hr-HR"/>
        </w:rPr>
        <w:pict>
          <v:shape id="_x0000_s1092" type="#_x0000_t202" style="position:absolute;left:0;text-align:left;margin-left:-22pt;margin-top:-36pt;width:756.25pt;height:24pt;z-index:251844608" fillcolor="#d6e3bc [1302]" strokecolor="white [3212]">
            <v:textbox style="mso-next-textbox:#_x0000_s1092">
              <w:txbxContent>
                <w:p w:rsidR="00F64A76" w:rsidRPr="00522592" w:rsidRDefault="00F64A76" w:rsidP="002935B5">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63</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ispostava Crvenog križa – Omiš, Dom zdravlja - Ambulanta u Šestanovcu  ,Županijske ceste, Ispostava Cista Provo i Ispostava Omiš , a u izuzetnim situacijama i Gorska služba spašavanja - stanica Makarska</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3.4.Privremeno zbrinjavanje osoba koje se zateknu izvan mjesta stanovanja</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Privremeno zbrinjavanje osoba koje se zateknu izvan mjesta stanovanja ili u cestovnim motornim vozilima moguće je trenutno zbrinuti jedino u vijećnici koja se nalazi unutar prostorija Općine Zadvarje, budući da je tamo moguće organizirati smještaj i opskrbu istih pićem i hranom. U istim objektima moguće je organizirati smještaj za cca 20 osoba.</w:t>
      </w: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Opskrbu za potrebe građana moguće je osigurati putem Crvenog križa-Omiš, a opskrbu lijekovima kao i zdravstvenu zaštitu putem zdravstvene ustanove Doma zdravlja - ambulante u Šestanovcu i  ljekarni „Prima Pharme“ u Šestanovcu.</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Default"/>
        <w:jc w:val="both"/>
        <w:rPr>
          <w:rFonts w:ascii="Times New Roman" w:hAnsi="Times New Roman" w:cs="Times New Roman"/>
          <w:bCs/>
          <w:i/>
          <w:sz w:val="22"/>
          <w:szCs w:val="22"/>
        </w:rPr>
      </w:pPr>
      <w:r w:rsidRPr="002935B5">
        <w:rPr>
          <w:rFonts w:ascii="Times New Roman" w:hAnsi="Times New Roman" w:cs="Times New Roman"/>
          <w:bCs/>
          <w:i/>
          <w:sz w:val="22"/>
          <w:szCs w:val="22"/>
        </w:rPr>
        <w:t xml:space="preserve">3.5.Procjena vlastitih mogućnosti </w:t>
      </w:r>
    </w:p>
    <w:p w:rsidR="002935B5" w:rsidRPr="002935B5" w:rsidRDefault="002935B5" w:rsidP="002935B5">
      <w:pPr>
        <w:pStyle w:val="Default"/>
        <w:jc w:val="both"/>
        <w:rPr>
          <w:rFonts w:ascii="Times New Roman" w:hAnsi="Times New Roman" w:cs="Times New Roman"/>
          <w:i/>
          <w:sz w:val="22"/>
          <w:szCs w:val="22"/>
        </w:rPr>
      </w:pPr>
    </w:p>
    <w:p w:rsidR="002935B5" w:rsidRPr="002935B5" w:rsidRDefault="002935B5" w:rsidP="002935B5">
      <w:pPr>
        <w:pStyle w:val="Default"/>
        <w:jc w:val="both"/>
        <w:rPr>
          <w:rFonts w:ascii="Times New Roman" w:hAnsi="Times New Roman" w:cs="Times New Roman"/>
          <w:i/>
          <w:sz w:val="22"/>
          <w:szCs w:val="22"/>
        </w:rPr>
      </w:pPr>
      <w:r w:rsidRPr="002935B5">
        <w:rPr>
          <w:rFonts w:ascii="Times New Roman" w:hAnsi="Times New Roman" w:cs="Times New Roman"/>
          <w:i/>
          <w:sz w:val="22"/>
          <w:szCs w:val="22"/>
        </w:rPr>
        <w:t xml:space="preserve">U slučaju pojave ovakvih nepogoda potrebno je stanovništvo putem medija upozoriti na moguće opasnosti, te stupiti u kontakt s dežurnom službom Županijskih cesta Split, Nadcestarija Omiš i Cista Provo koje imaju svoj punkt sa adekvatnom mehanizacijom i sredstvima za saniranje posljedica ove vrste nepogoda. </w:t>
      </w: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sz w:val="22"/>
          <w:szCs w:val="22"/>
        </w:rPr>
        <w:t>U slučaju potrebe angažirati kamione i radne strojeve pravnih osoba s područja Općine ili sa susjednih JLS. Za građevinsku mehanizaciju i kamione načelnik Općine treba sklopiti ugovor o eventualnom angažiranju sa postojećim obrtnicima koji su registrirani na području Općine i raspolažu s građevinskom mehanizacijom i kamionima. Općina Zadvarje sa svojim redovnim snagama ne može  se nositi s posljedicama koje mogu prouzrokovati dugotrajnije snježne oborine i poledica.</w:t>
      </w:r>
    </w:p>
    <w:p w:rsidR="002935B5" w:rsidRDefault="002935B5" w:rsidP="002935B5">
      <w:pPr>
        <w:pStyle w:val="Tijeloteksta"/>
        <w:rPr>
          <w:rFonts w:cs="Times New Roman"/>
          <w:b w:val="0"/>
          <w:i/>
          <w:iCs/>
          <w:color w:val="000000"/>
          <w:sz w:val="22"/>
          <w:szCs w:val="22"/>
        </w:rPr>
      </w:pPr>
      <w:r w:rsidRPr="002935B5">
        <w:rPr>
          <w:rFonts w:cs="Times New Roman"/>
          <w:b w:val="0"/>
          <w:i/>
          <w:color w:val="FF0000"/>
          <w:sz w:val="22"/>
          <w:szCs w:val="22"/>
        </w:rPr>
        <w:t xml:space="preserve"> </w:t>
      </w:r>
      <w:r w:rsidRPr="002935B5">
        <w:rPr>
          <w:rFonts w:cs="Times New Roman"/>
          <w:b w:val="0"/>
          <w:i/>
          <w:color w:val="000000"/>
          <w:sz w:val="22"/>
          <w:szCs w:val="22"/>
        </w:rPr>
        <w:t>(</w:t>
      </w:r>
      <w:r w:rsidRPr="002935B5">
        <w:rPr>
          <w:rFonts w:cs="Times New Roman"/>
          <w:b w:val="0"/>
          <w:i/>
          <w:iCs/>
          <w:color w:val="000000"/>
          <w:sz w:val="22"/>
          <w:szCs w:val="22"/>
        </w:rPr>
        <w:t>Izvor: Procjena ugroženosti</w:t>
      </w:r>
      <w:r w:rsidRPr="002935B5">
        <w:rPr>
          <w:rFonts w:cs="Times New Roman"/>
          <w:b w:val="0"/>
          <w:i/>
          <w:color w:val="000000"/>
          <w:sz w:val="22"/>
          <w:szCs w:val="22"/>
        </w:rPr>
        <w:t xml:space="preserve"> </w:t>
      </w:r>
      <w:r w:rsidRPr="002935B5">
        <w:rPr>
          <w:rFonts w:cs="Times New Roman"/>
          <w:b w:val="0"/>
          <w:i/>
          <w:iCs/>
          <w:color w:val="000000"/>
          <w:sz w:val="22"/>
          <w:szCs w:val="22"/>
        </w:rPr>
        <w:t>stanovništva, materijalnih i kulturnih dobara i okoliša od katastrofa i velikih nesreća – Općina Zadvarje)</w:t>
      </w:r>
    </w:p>
    <w:p w:rsidR="00E41680" w:rsidRDefault="00E41680" w:rsidP="002935B5">
      <w:pPr>
        <w:pStyle w:val="Tijeloteksta"/>
        <w:rPr>
          <w:rFonts w:cs="Times New Roman"/>
          <w:b w:val="0"/>
          <w:i/>
          <w:iCs/>
          <w:color w:val="000000"/>
          <w:sz w:val="22"/>
          <w:szCs w:val="22"/>
        </w:rPr>
      </w:pPr>
    </w:p>
    <w:p w:rsidR="00E41680" w:rsidRDefault="00E41680" w:rsidP="002935B5">
      <w:pPr>
        <w:pStyle w:val="Tijeloteksta"/>
        <w:rPr>
          <w:rFonts w:cs="Times New Roman"/>
          <w:b w:val="0"/>
          <w:i/>
          <w:iCs/>
          <w:color w:val="000000"/>
          <w:sz w:val="22"/>
          <w:szCs w:val="22"/>
        </w:rPr>
      </w:pPr>
    </w:p>
    <w:p w:rsidR="00E41680" w:rsidRPr="002935B5" w:rsidRDefault="00E41680" w:rsidP="002935B5">
      <w:pPr>
        <w:pStyle w:val="Tijeloteksta"/>
        <w:rPr>
          <w:rFonts w:cs="Times New Roman"/>
          <w:b w:val="0"/>
          <w:i/>
          <w:iCs/>
          <w:color w:val="FF0000"/>
          <w:sz w:val="22"/>
          <w:szCs w:val="22"/>
        </w:rPr>
      </w:pP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bCs w:val="0"/>
          <w:i/>
          <w:color w:val="000000"/>
          <w:sz w:val="22"/>
          <w:szCs w:val="22"/>
        </w:rPr>
      </w:pPr>
      <w:r w:rsidRPr="002935B5">
        <w:rPr>
          <w:rFonts w:cs="Times New Roman"/>
          <w:b w:val="0"/>
          <w:bCs w:val="0"/>
          <w:i/>
          <w:color w:val="000000"/>
          <w:sz w:val="22"/>
          <w:szCs w:val="22"/>
        </w:rPr>
        <w:t>II.</w:t>
      </w:r>
    </w:p>
    <w:p w:rsidR="002935B5" w:rsidRPr="002935B5" w:rsidRDefault="002935B5" w:rsidP="002935B5">
      <w:pPr>
        <w:pStyle w:val="Tijeloteksta"/>
        <w:rPr>
          <w:rFonts w:cs="Times New Roman"/>
          <w:b w:val="0"/>
          <w:i/>
          <w:color w:val="000000"/>
          <w:sz w:val="22"/>
          <w:szCs w:val="22"/>
        </w:rPr>
      </w:pPr>
    </w:p>
    <w:p w:rsidR="002935B5" w:rsidRPr="002935B5" w:rsidRDefault="002935B5" w:rsidP="002935B5">
      <w:pPr>
        <w:pStyle w:val="Tijeloteksta"/>
        <w:rPr>
          <w:rFonts w:cs="Times New Roman"/>
          <w:b w:val="0"/>
          <w:i/>
          <w:sz w:val="22"/>
          <w:szCs w:val="22"/>
        </w:rPr>
      </w:pPr>
      <w:r w:rsidRPr="002935B5">
        <w:rPr>
          <w:rFonts w:cs="Times New Roman"/>
          <w:b w:val="0"/>
          <w:i/>
          <w:color w:val="000000"/>
          <w:sz w:val="22"/>
          <w:szCs w:val="22"/>
        </w:rPr>
        <w:t>Ovaj</w:t>
      </w:r>
      <w:r w:rsidRPr="002935B5">
        <w:rPr>
          <w:rFonts w:cs="Times New Roman"/>
          <w:b w:val="0"/>
          <w:i/>
          <w:sz w:val="22"/>
          <w:szCs w:val="22"/>
        </w:rPr>
        <w:t xml:space="preserve"> Operativni program mjera za postupanje u slučaju ugroženosti od snježnih nanosa i drugih ekstremnih okolnosti koje mogu dovesti do prekida prometa ili značajnijeg poremećaja opskrbe za 2016.-2017.godinu na području Općine Zadvarje</w:t>
      </w:r>
      <w:r w:rsidRPr="002935B5">
        <w:rPr>
          <w:rFonts w:cs="Times New Roman"/>
          <w:b w:val="0"/>
          <w:i/>
          <w:color w:val="000000"/>
          <w:sz w:val="22"/>
          <w:szCs w:val="22"/>
        </w:rPr>
        <w:t xml:space="preserve">  , stupa  na snagu danom donošenja  i objaviti će se u Službenom glasniku Općine  Zadvarje .</w:t>
      </w:r>
    </w:p>
    <w:p w:rsidR="002935B5" w:rsidRPr="002935B5" w:rsidRDefault="002935B5" w:rsidP="002935B5">
      <w:pPr>
        <w:pStyle w:val="Tijeloteksta"/>
        <w:rPr>
          <w:rFonts w:cs="Times New Roman"/>
          <w:b w:val="0"/>
          <w:i/>
          <w:color w:val="000000"/>
          <w:sz w:val="22"/>
          <w:szCs w:val="22"/>
        </w:rPr>
      </w:pPr>
    </w:p>
    <w:p w:rsidR="002935B5" w:rsidRPr="002935B5" w:rsidRDefault="002935B5" w:rsidP="00E41680">
      <w:pPr>
        <w:pStyle w:val="Tijeloteksta"/>
        <w:ind w:left="0"/>
        <w:rPr>
          <w:rFonts w:cs="Times New Roman"/>
          <w:b w:val="0"/>
          <w:i/>
          <w:color w:val="000000"/>
          <w:sz w:val="22"/>
          <w:szCs w:val="22"/>
        </w:rPr>
      </w:pP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 xml:space="preserve">                                       </w:t>
      </w:r>
      <w:r>
        <w:rPr>
          <w:rFonts w:cs="Times New Roman"/>
          <w:b w:val="0"/>
          <w:i/>
          <w:color w:val="000000"/>
          <w:sz w:val="22"/>
          <w:szCs w:val="22"/>
        </w:rPr>
        <w:t xml:space="preserve">        </w:t>
      </w:r>
      <w:r w:rsidRPr="002935B5">
        <w:rPr>
          <w:rFonts w:cs="Times New Roman"/>
          <w:b w:val="0"/>
          <w:i/>
          <w:color w:val="000000"/>
          <w:sz w:val="22"/>
          <w:szCs w:val="22"/>
        </w:rPr>
        <w:t xml:space="preserve"> Predsjednik Općinskog Vijeća</w:t>
      </w:r>
    </w:p>
    <w:p w:rsidR="002935B5" w:rsidRPr="002935B5" w:rsidRDefault="002935B5" w:rsidP="002935B5">
      <w:pPr>
        <w:pStyle w:val="Tijeloteksta"/>
        <w:rPr>
          <w:rFonts w:cs="Times New Roman"/>
          <w:b w:val="0"/>
          <w:i/>
          <w:color w:val="000000"/>
          <w:sz w:val="22"/>
          <w:szCs w:val="22"/>
        </w:rPr>
      </w:pPr>
      <w:r w:rsidRPr="002935B5">
        <w:rPr>
          <w:rFonts w:cs="Times New Roman"/>
          <w:b w:val="0"/>
          <w:i/>
          <w:color w:val="000000"/>
          <w:sz w:val="22"/>
          <w:szCs w:val="22"/>
        </w:rPr>
        <w:t xml:space="preserve">                                      </w:t>
      </w:r>
      <w:r w:rsidR="00E41680">
        <w:rPr>
          <w:rFonts w:cs="Times New Roman"/>
          <w:b w:val="0"/>
          <w:i/>
          <w:color w:val="000000"/>
          <w:sz w:val="22"/>
          <w:szCs w:val="22"/>
        </w:rPr>
        <w:t xml:space="preserve">                   </w:t>
      </w:r>
      <w:r w:rsidRPr="002935B5">
        <w:rPr>
          <w:rFonts w:cs="Times New Roman"/>
          <w:b w:val="0"/>
          <w:i/>
          <w:color w:val="000000"/>
          <w:sz w:val="22"/>
          <w:szCs w:val="22"/>
        </w:rPr>
        <w:t xml:space="preserve">  Toni Popović</w:t>
      </w:r>
    </w:p>
    <w:p w:rsidR="00E41680" w:rsidRPr="00E41680" w:rsidRDefault="002935B5" w:rsidP="00E41680">
      <w:pPr>
        <w:pStyle w:val="Tijeloteksta"/>
        <w:rPr>
          <w:rFonts w:cs="Times New Roman"/>
          <w:b w:val="0"/>
          <w:i/>
        </w:rPr>
      </w:pPr>
      <w:r w:rsidRPr="002935B5">
        <w:rPr>
          <w:rFonts w:cs="Times New Roman"/>
          <w:b w:val="0"/>
          <w:i/>
          <w:color w:val="000000"/>
          <w:sz w:val="22"/>
          <w:szCs w:val="22"/>
        </w:rPr>
        <w:t xml:space="preserve"> </w:t>
      </w:r>
      <w:r w:rsidR="00E41680" w:rsidRPr="00E41680">
        <w:rPr>
          <w:rFonts w:cs="Times New Roman"/>
          <w:b w:val="0"/>
          <w:i/>
        </w:rPr>
        <w:t>Klasa: 810-03/16-01/03</w:t>
      </w:r>
    </w:p>
    <w:p w:rsidR="00E41680" w:rsidRPr="00E41680" w:rsidRDefault="00E41680" w:rsidP="00E41680">
      <w:pPr>
        <w:pStyle w:val="Tijeloteksta"/>
        <w:rPr>
          <w:rFonts w:cs="Times New Roman"/>
          <w:b w:val="0"/>
          <w:i/>
        </w:rPr>
      </w:pPr>
      <w:r w:rsidRPr="00E41680">
        <w:rPr>
          <w:rFonts w:cs="Times New Roman"/>
          <w:b w:val="0"/>
          <w:i/>
        </w:rPr>
        <w:t>UrBroj: 2155/04-01-16-16</w:t>
      </w:r>
    </w:p>
    <w:p w:rsidR="00E41680" w:rsidRPr="00E41680" w:rsidRDefault="00E41680" w:rsidP="00E41680">
      <w:pPr>
        <w:pStyle w:val="Tijeloteksta"/>
        <w:rPr>
          <w:rFonts w:cs="Times New Roman"/>
          <w:b w:val="0"/>
          <w:i/>
        </w:rPr>
      </w:pPr>
      <w:r w:rsidRPr="00E41680">
        <w:rPr>
          <w:rFonts w:cs="Times New Roman"/>
          <w:b w:val="0"/>
          <w:i/>
        </w:rPr>
        <w:t xml:space="preserve">Zadvarje, </w:t>
      </w:r>
      <w:r w:rsidRPr="00E41680">
        <w:rPr>
          <w:rFonts w:cs="Times New Roman"/>
          <w:b w:val="0"/>
          <w:bCs w:val="0"/>
          <w:i/>
        </w:rPr>
        <w:t xml:space="preserve">  23.12. 2016.</w:t>
      </w:r>
    </w:p>
    <w:p w:rsidR="00E41680" w:rsidRPr="00E41680" w:rsidRDefault="00E41680" w:rsidP="00E41680">
      <w:pPr>
        <w:pStyle w:val="Tijeloteksta"/>
        <w:jc w:val="center"/>
        <w:rPr>
          <w:b w:val="0"/>
          <w:i/>
        </w:rPr>
      </w:pPr>
      <w:r w:rsidRPr="00E41680">
        <w:rPr>
          <w:b w:val="0"/>
          <w:i/>
        </w:rPr>
        <w:t>REPUBLIKA HRVATSKA</w:t>
      </w:r>
    </w:p>
    <w:p w:rsidR="00E41680" w:rsidRPr="00E41680" w:rsidRDefault="00E41680" w:rsidP="00E41680">
      <w:pPr>
        <w:pStyle w:val="Tijeloteksta"/>
        <w:jc w:val="center"/>
        <w:rPr>
          <w:b w:val="0"/>
          <w:i/>
        </w:rPr>
      </w:pPr>
      <w:r w:rsidRPr="00E41680">
        <w:rPr>
          <w:b w:val="0"/>
          <w:i/>
        </w:rPr>
        <w:t>SPLITSKO-DALMATINSKA ŽUPANIJA</w:t>
      </w:r>
    </w:p>
    <w:p w:rsidR="00E41680" w:rsidRPr="00E41680" w:rsidRDefault="00E41680" w:rsidP="00E41680">
      <w:pPr>
        <w:pStyle w:val="Tijeloteksta"/>
        <w:jc w:val="center"/>
        <w:rPr>
          <w:b w:val="0"/>
          <w:i/>
        </w:rPr>
      </w:pPr>
      <w:r w:rsidRPr="00E41680">
        <w:rPr>
          <w:b w:val="0"/>
          <w:i/>
        </w:rPr>
        <w:t>OPĆINA ZADVARJE</w:t>
      </w:r>
    </w:p>
    <w:p w:rsidR="00E41680" w:rsidRPr="00E41680" w:rsidRDefault="00E41680" w:rsidP="00E41680">
      <w:pPr>
        <w:pStyle w:val="Tijeloteksta"/>
        <w:jc w:val="center"/>
        <w:rPr>
          <w:b w:val="0"/>
          <w:i/>
        </w:rPr>
      </w:pPr>
      <w:r w:rsidRPr="00E41680">
        <w:rPr>
          <w:b w:val="0"/>
          <w:i/>
        </w:rPr>
        <w:t>OPĆINSKO VIJEĆE</w:t>
      </w:r>
    </w:p>
    <w:p w:rsidR="00E41680" w:rsidRDefault="002935B5" w:rsidP="002935B5">
      <w:pPr>
        <w:pStyle w:val="Tijeloteksta"/>
        <w:rPr>
          <w:rFonts w:cs="Times New Roman"/>
          <w:b w:val="0"/>
          <w:i/>
          <w:color w:val="000000"/>
          <w:sz w:val="22"/>
          <w:szCs w:val="22"/>
        </w:rPr>
      </w:pPr>
      <w:r w:rsidRPr="00E41680">
        <w:rPr>
          <w:rFonts w:cs="Times New Roman"/>
          <w:b w:val="0"/>
          <w:i/>
          <w:color w:val="000000"/>
          <w:sz w:val="22"/>
          <w:szCs w:val="22"/>
        </w:rPr>
        <w:t xml:space="preserve">       </w:t>
      </w:r>
      <w:r w:rsidR="00E41680">
        <w:rPr>
          <w:rFonts w:cs="Times New Roman"/>
          <w:b w:val="0"/>
          <w:i/>
          <w:color w:val="000000"/>
          <w:sz w:val="22"/>
          <w:szCs w:val="22"/>
        </w:rPr>
        <w:t>……………………………………………………………………………………</w:t>
      </w:r>
    </w:p>
    <w:p w:rsidR="00E41680" w:rsidRDefault="00E41680" w:rsidP="002935B5">
      <w:pPr>
        <w:pStyle w:val="Tijeloteksta"/>
        <w:rPr>
          <w:rFonts w:cs="Times New Roman"/>
          <w:b w:val="0"/>
          <w:i/>
          <w:color w:val="000000"/>
          <w:sz w:val="22"/>
          <w:szCs w:val="22"/>
        </w:rPr>
      </w:pPr>
    </w:p>
    <w:p w:rsidR="00314D87" w:rsidRDefault="002935B5" w:rsidP="00314D87">
      <w:pPr>
        <w:ind w:firstLine="708"/>
        <w:jc w:val="both"/>
        <w:rPr>
          <w:rFonts w:ascii="Times New Roman" w:hAnsi="Times New Roman" w:cs="Times New Roman"/>
          <w:i/>
        </w:rPr>
      </w:pPr>
      <w:r w:rsidRPr="00E41680">
        <w:rPr>
          <w:rFonts w:cs="Times New Roman"/>
          <w:i/>
          <w:color w:val="000000"/>
        </w:rPr>
        <w:t xml:space="preserve">     </w:t>
      </w:r>
      <w:r w:rsidR="00314D87">
        <w:rPr>
          <w:rFonts w:ascii="Times New Roman" w:hAnsi="Times New Roman" w:cs="Times New Roman"/>
          <w:i/>
        </w:rPr>
        <w:t xml:space="preserve">                                         Temeljem članka 38. Zakona o lokalnoj i područnoj (regionalnoj) samoupravi („N.N.“RH br.:19/13.), te članka 44.Statuta Općine Zadvarje („Službeni glasnik Općine Zadvarje“ br.03/09. i 02/13.) , Općinsko vijeće Općine Zadvarje na svojoj 16. sjednici održanoj dana 23.12.2016. godine , donosi </w:t>
      </w:r>
    </w:p>
    <w:p w:rsidR="00314D87" w:rsidRDefault="00314D87" w:rsidP="00314D87">
      <w:pPr>
        <w:ind w:firstLine="708"/>
        <w:jc w:val="both"/>
        <w:rPr>
          <w:rFonts w:ascii="Times New Roman" w:hAnsi="Times New Roman" w:cs="Times New Roman"/>
          <w:i/>
        </w:rPr>
      </w:pPr>
    </w:p>
    <w:p w:rsidR="00314D87" w:rsidRDefault="00314D87" w:rsidP="00314D87">
      <w:pPr>
        <w:ind w:firstLine="708"/>
        <w:jc w:val="both"/>
        <w:rPr>
          <w:rFonts w:ascii="Times New Roman" w:hAnsi="Times New Roman" w:cs="Times New Roman"/>
          <w:i/>
        </w:rPr>
      </w:pPr>
    </w:p>
    <w:p w:rsidR="00314D87" w:rsidRDefault="00314D87" w:rsidP="00314D87">
      <w:pPr>
        <w:ind w:firstLine="708"/>
        <w:jc w:val="center"/>
        <w:rPr>
          <w:rFonts w:ascii="Times New Roman" w:hAnsi="Times New Roman" w:cs="Times New Roman"/>
          <w:b/>
          <w:i/>
        </w:rPr>
      </w:pPr>
      <w:r>
        <w:rPr>
          <w:rFonts w:ascii="Times New Roman" w:hAnsi="Times New Roman" w:cs="Times New Roman"/>
          <w:b/>
          <w:i/>
        </w:rPr>
        <w:t>RJEŠENJE</w:t>
      </w:r>
    </w:p>
    <w:p w:rsidR="00314D87" w:rsidRDefault="00314D87" w:rsidP="00314D87">
      <w:pPr>
        <w:ind w:firstLine="708"/>
        <w:jc w:val="center"/>
        <w:rPr>
          <w:rFonts w:ascii="Times New Roman" w:hAnsi="Times New Roman" w:cs="Times New Roman"/>
          <w:b/>
          <w:i/>
        </w:rPr>
      </w:pPr>
    </w:p>
    <w:p w:rsidR="00314D87" w:rsidRDefault="00314D87" w:rsidP="00314D87">
      <w:pPr>
        <w:ind w:firstLine="708"/>
        <w:jc w:val="center"/>
        <w:rPr>
          <w:rFonts w:ascii="Times New Roman" w:hAnsi="Times New Roman" w:cs="Times New Roman"/>
          <w:b/>
          <w:i/>
        </w:rPr>
      </w:pPr>
      <w:r>
        <w:rPr>
          <w:rFonts w:ascii="Times New Roman" w:hAnsi="Times New Roman" w:cs="Times New Roman"/>
          <w:b/>
          <w:i/>
        </w:rPr>
        <w:t xml:space="preserve">o osnivanju i imenovanju Povjerenstva za popis  imovine Općine       </w:t>
      </w:r>
    </w:p>
    <w:p w:rsidR="00314D87" w:rsidRDefault="00314D87" w:rsidP="00314D87">
      <w:pPr>
        <w:ind w:firstLine="708"/>
        <w:jc w:val="center"/>
        <w:rPr>
          <w:rFonts w:ascii="Times New Roman" w:hAnsi="Times New Roman" w:cs="Times New Roman"/>
          <w:b/>
          <w:i/>
        </w:rPr>
      </w:pPr>
      <w:r>
        <w:rPr>
          <w:rFonts w:ascii="Times New Roman" w:hAnsi="Times New Roman" w:cs="Times New Roman"/>
          <w:b/>
          <w:i/>
        </w:rPr>
        <w:t xml:space="preserve">      Zadvarje</w:t>
      </w:r>
    </w:p>
    <w:p w:rsidR="00314D87" w:rsidRDefault="00314D87" w:rsidP="00314D87">
      <w:pPr>
        <w:ind w:firstLine="708"/>
        <w:jc w:val="both"/>
        <w:rPr>
          <w:rFonts w:ascii="Times New Roman" w:hAnsi="Times New Roman" w:cs="Times New Roman"/>
          <w:b/>
          <w:i/>
        </w:rPr>
      </w:pPr>
    </w:p>
    <w:p w:rsidR="00314D87" w:rsidRPr="00314D87" w:rsidRDefault="00314D87" w:rsidP="00314D87">
      <w:pPr>
        <w:ind w:firstLine="708"/>
        <w:jc w:val="center"/>
        <w:rPr>
          <w:rFonts w:ascii="Times New Roman" w:hAnsi="Times New Roman" w:cs="Times New Roman"/>
          <w:i/>
        </w:rPr>
      </w:pPr>
      <w:r w:rsidRPr="00314D87">
        <w:rPr>
          <w:rFonts w:ascii="Times New Roman" w:hAnsi="Times New Roman" w:cs="Times New Roman"/>
          <w:i/>
        </w:rPr>
        <w:t>I</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Osniva se Povjerenstvo za popis imovine Općine Zadvarje .</w:t>
      </w:r>
    </w:p>
    <w:p w:rsidR="00314D87" w:rsidRPr="00314D87" w:rsidRDefault="00314D87" w:rsidP="00314D87">
      <w:pPr>
        <w:ind w:firstLine="708"/>
        <w:jc w:val="both"/>
        <w:rPr>
          <w:rFonts w:ascii="Times New Roman" w:hAnsi="Times New Roman" w:cs="Times New Roman"/>
          <w:i/>
        </w:rPr>
      </w:pPr>
    </w:p>
    <w:p w:rsidR="00314D87" w:rsidRDefault="00314D87" w:rsidP="00314D87">
      <w:pPr>
        <w:ind w:firstLine="708"/>
        <w:jc w:val="both"/>
        <w:rPr>
          <w:rFonts w:ascii="Times New Roman" w:hAnsi="Times New Roman" w:cs="Times New Roman"/>
          <w:b/>
          <w:i/>
        </w:rPr>
      </w:pPr>
    </w:p>
    <w:p w:rsidR="00314D87" w:rsidRDefault="005046FC" w:rsidP="00314D87">
      <w:pPr>
        <w:ind w:firstLine="708"/>
        <w:jc w:val="both"/>
        <w:rPr>
          <w:rFonts w:ascii="Times New Roman" w:hAnsi="Times New Roman" w:cs="Times New Roman"/>
          <w:b/>
          <w:i/>
        </w:rPr>
      </w:pPr>
      <w:r>
        <w:rPr>
          <w:rFonts w:ascii="Times New Roman" w:hAnsi="Times New Roman" w:cs="Times New Roman"/>
          <w:b/>
          <w:i/>
          <w:noProof/>
          <w:lang w:eastAsia="hr-HR"/>
        </w:rPr>
        <w:pict>
          <v:shape id="_x0000_s1093" type="#_x0000_t202" style="position:absolute;left:0;text-align:left;margin-left:-16.5pt;margin-top:-36pt;width:756.25pt;height:24pt;z-index:251845632" fillcolor="#d6e3bc [1302]" strokecolor="white [3212]">
            <v:textbox style="mso-next-textbox:#_x0000_s1093">
              <w:txbxContent>
                <w:p w:rsidR="00F64A76" w:rsidRPr="00522592" w:rsidRDefault="00F64A76" w:rsidP="00314D87">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A51DA6">
                    <w:rPr>
                      <w:rFonts w:ascii="Times New Roman" w:hAnsi="Times New Roman" w:cs="Times New Roman"/>
                      <w:i/>
                    </w:rPr>
                    <w:t xml:space="preserve">                     stranica 64</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314D87" w:rsidRDefault="00314D87" w:rsidP="00314D87">
      <w:pPr>
        <w:ind w:firstLine="708"/>
        <w:jc w:val="both"/>
        <w:rPr>
          <w:rFonts w:ascii="Times New Roman" w:hAnsi="Times New Roman" w:cs="Times New Roman"/>
          <w:b/>
          <w:i/>
        </w:rPr>
      </w:pPr>
      <w:r>
        <w:rPr>
          <w:rFonts w:ascii="Times New Roman" w:hAnsi="Times New Roman" w:cs="Times New Roman"/>
          <w:b/>
          <w:i/>
        </w:rPr>
        <w:t xml:space="preserve"> </w:t>
      </w: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II</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U Povjerenstvo za popis imovine  Općinskog vijeća Općine Zadvarje  imenuju se :  </w:t>
      </w: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Ivana Krnić , predsjednik</w:t>
      </w: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Željka Đerek, član</w:t>
      </w: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Filip Kvasina, član</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III</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Zadaci  Povjerenstva za popis imovine Općine Zadvarje su da napravi sveobuhvatni popis imovine :dugotrajne i kratkotrajne nepokretne i pokretne imovine , nematerijalne imovine, potraživanja i obveza   Općine Zadvarje te da se o imovinskom statusu  na dan 31.12.2016. godine  izvijesti Općinsko vijeće do 15.veljače 2017.  godine  .</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IV</w:t>
      </w:r>
    </w:p>
    <w:p w:rsidR="00314D87" w:rsidRPr="00314D87" w:rsidRDefault="00314D87" w:rsidP="00314D87">
      <w:pPr>
        <w:ind w:firstLine="708"/>
        <w:jc w:val="both"/>
        <w:rPr>
          <w:rFonts w:ascii="Times New Roman" w:hAnsi="Times New Roman" w:cs="Times New Roman"/>
          <w:i/>
        </w:rPr>
      </w:pPr>
    </w:p>
    <w:p w:rsidR="00314D87" w:rsidRPr="00314D87" w:rsidRDefault="00314D87" w:rsidP="00314D87">
      <w:pPr>
        <w:ind w:firstLine="708"/>
        <w:jc w:val="both"/>
        <w:rPr>
          <w:rFonts w:ascii="Times New Roman" w:hAnsi="Times New Roman" w:cs="Times New Roman"/>
          <w:i/>
        </w:rPr>
      </w:pPr>
      <w:r w:rsidRPr="00314D87">
        <w:rPr>
          <w:rFonts w:ascii="Times New Roman" w:hAnsi="Times New Roman" w:cs="Times New Roman"/>
          <w:i/>
        </w:rPr>
        <w:t>Ovo Rješenje stupa na snagu  danom donošenja i objaviti će se u Službenom glasniku Općine Zadvarje .</w:t>
      </w:r>
    </w:p>
    <w:p w:rsidR="00314D87" w:rsidRPr="00314D87" w:rsidRDefault="00314D87" w:rsidP="00314D87">
      <w:pPr>
        <w:ind w:firstLine="708"/>
        <w:jc w:val="both"/>
        <w:rPr>
          <w:rFonts w:ascii="Times New Roman" w:hAnsi="Times New Roman" w:cs="Times New Roman"/>
          <w:i/>
        </w:rPr>
      </w:pPr>
    </w:p>
    <w:p w:rsidR="00314D87" w:rsidRDefault="00314D87" w:rsidP="00314D87">
      <w:pPr>
        <w:ind w:firstLine="708"/>
        <w:jc w:val="both"/>
        <w:rPr>
          <w:rFonts w:ascii="Times New Roman" w:hAnsi="Times New Roman" w:cs="Times New Roman"/>
          <w:i/>
        </w:rPr>
      </w:pPr>
      <w:r w:rsidRPr="00314D87">
        <w:rPr>
          <w:rFonts w:ascii="Times New Roman" w:hAnsi="Times New Roman" w:cs="Times New Roman"/>
          <w:i/>
        </w:rPr>
        <w:t xml:space="preserve">            </w:t>
      </w:r>
      <w:r>
        <w:rPr>
          <w:rFonts w:ascii="Times New Roman" w:hAnsi="Times New Roman" w:cs="Times New Roman"/>
          <w:i/>
        </w:rPr>
        <w:t xml:space="preserve">                              </w:t>
      </w:r>
      <w:r w:rsidRPr="00314D87">
        <w:rPr>
          <w:rFonts w:ascii="Times New Roman" w:hAnsi="Times New Roman" w:cs="Times New Roman"/>
          <w:i/>
        </w:rPr>
        <w:t xml:space="preserve">    Predsjednik Općinskog vijeća</w:t>
      </w:r>
    </w:p>
    <w:p w:rsidR="00314D87" w:rsidRPr="00314D87" w:rsidRDefault="00314D87" w:rsidP="00314D87">
      <w:pPr>
        <w:ind w:firstLine="708"/>
        <w:jc w:val="both"/>
        <w:rPr>
          <w:rFonts w:ascii="Times New Roman" w:hAnsi="Times New Roman" w:cs="Times New Roman"/>
          <w:i/>
        </w:rPr>
      </w:pPr>
      <w:r>
        <w:rPr>
          <w:rFonts w:ascii="Times New Roman" w:hAnsi="Times New Roman" w:cs="Times New Roman"/>
          <w:i/>
        </w:rPr>
        <w:t xml:space="preserve">                 </w:t>
      </w:r>
    </w:p>
    <w:p w:rsidR="002935B5" w:rsidRPr="00314D87" w:rsidRDefault="002935B5" w:rsidP="002935B5">
      <w:pPr>
        <w:pStyle w:val="Tijeloteksta"/>
        <w:rPr>
          <w:rFonts w:cs="Times New Roman"/>
          <w:b w:val="0"/>
          <w:i/>
          <w:color w:val="000000"/>
          <w:sz w:val="22"/>
          <w:szCs w:val="22"/>
        </w:rPr>
      </w:pPr>
      <w:r w:rsidRPr="00314D87">
        <w:rPr>
          <w:rFonts w:cs="Times New Roman"/>
          <w:b w:val="0"/>
          <w:i/>
          <w:color w:val="000000"/>
          <w:sz w:val="22"/>
          <w:szCs w:val="22"/>
        </w:rPr>
        <w:t xml:space="preserve">                                                   </w:t>
      </w:r>
    </w:p>
    <w:p w:rsidR="006041C6" w:rsidRPr="00314D87" w:rsidRDefault="006041C6" w:rsidP="006041C6">
      <w:pPr>
        <w:spacing w:before="100" w:beforeAutospacing="1" w:after="100" w:afterAutospacing="1"/>
        <w:rPr>
          <w:rFonts w:ascii="Times New Roman" w:eastAsia="Times New Roman" w:hAnsi="Times New Roman" w:cs="Times New Roman"/>
          <w:i/>
          <w:color w:val="FF0000"/>
          <w:lang w:eastAsia="hr-HR"/>
        </w:rPr>
      </w:pPr>
    </w:p>
    <w:p w:rsidR="00E32D66" w:rsidRPr="00314D87" w:rsidRDefault="00E32D66" w:rsidP="00E32D66">
      <w:pPr>
        <w:spacing w:before="100" w:beforeAutospacing="1" w:after="100" w:afterAutospacing="1"/>
        <w:rPr>
          <w:rFonts w:ascii="Times New Roman" w:eastAsia="Times New Roman" w:hAnsi="Times New Roman" w:cs="Times New Roman"/>
          <w:i/>
          <w:lang w:eastAsia="hr-HR"/>
        </w:rPr>
      </w:pPr>
    </w:p>
    <w:p w:rsidR="00E32D66" w:rsidRPr="00314D87" w:rsidRDefault="00E32D66" w:rsidP="00E32D66">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pPr>
    </w:p>
    <w:p w:rsidR="000D350E" w:rsidRPr="00314D87" w:rsidRDefault="000D350E" w:rsidP="00054549">
      <w:pPr>
        <w:rPr>
          <w:rFonts w:ascii="Times New Roman" w:hAnsi="Times New Roman" w:cs="Times New Roman"/>
          <w:i/>
        </w:rPr>
        <w:sectPr w:rsidR="000D350E" w:rsidRPr="00314D87" w:rsidSect="000D350E">
          <w:type w:val="continuous"/>
          <w:pgSz w:w="16838" w:h="11906" w:orient="landscape"/>
          <w:pgMar w:top="1134" w:right="1417" w:bottom="709" w:left="1417" w:header="708" w:footer="708" w:gutter="0"/>
          <w:cols w:num="2" w:space="708"/>
          <w:docGrid w:linePitch="360"/>
        </w:sectPr>
      </w:pPr>
    </w:p>
    <w:p w:rsidR="000D350E" w:rsidRDefault="00314D87" w:rsidP="00054549">
      <w:pPr>
        <w:rPr>
          <w:rFonts w:ascii="Times New Roman" w:hAnsi="Times New Roman" w:cs="Times New Roman"/>
          <w:i/>
        </w:rPr>
      </w:pPr>
      <w:r>
        <w:rPr>
          <w:rFonts w:ascii="Times New Roman" w:hAnsi="Times New Roman" w:cs="Times New Roman"/>
          <w:i/>
        </w:rPr>
        <w:t xml:space="preserve">                                                                 Toni    Popović</w:t>
      </w:r>
    </w:p>
    <w:p w:rsidR="00314D87" w:rsidRDefault="00314D87" w:rsidP="00314D87">
      <w:pPr>
        <w:ind w:firstLine="708"/>
        <w:rPr>
          <w:rFonts w:ascii="Times New Roman" w:hAnsi="Times New Roman" w:cs="Times New Roman"/>
          <w:i/>
        </w:rPr>
      </w:pPr>
      <w:r>
        <w:rPr>
          <w:rFonts w:ascii="Times New Roman" w:hAnsi="Times New Roman" w:cs="Times New Roman"/>
          <w:i/>
        </w:rPr>
        <w:t>Klasa:021-05/16-01/01</w:t>
      </w:r>
    </w:p>
    <w:p w:rsidR="00314D87" w:rsidRDefault="00314D87" w:rsidP="00314D87">
      <w:pPr>
        <w:ind w:firstLine="708"/>
        <w:rPr>
          <w:rFonts w:ascii="Times New Roman" w:hAnsi="Times New Roman" w:cs="Times New Roman"/>
          <w:i/>
        </w:rPr>
      </w:pPr>
      <w:r>
        <w:rPr>
          <w:rFonts w:ascii="Times New Roman" w:hAnsi="Times New Roman" w:cs="Times New Roman"/>
          <w:i/>
        </w:rPr>
        <w:t>UrBroj:2155/04-01-16-16/20</w:t>
      </w:r>
    </w:p>
    <w:p w:rsidR="00314D87" w:rsidRDefault="00314D87" w:rsidP="00314D87">
      <w:pPr>
        <w:ind w:firstLine="708"/>
        <w:rPr>
          <w:rFonts w:ascii="Times New Roman" w:hAnsi="Times New Roman" w:cs="Times New Roman"/>
          <w:i/>
        </w:rPr>
      </w:pPr>
      <w:r>
        <w:rPr>
          <w:rFonts w:ascii="Times New Roman" w:hAnsi="Times New Roman" w:cs="Times New Roman"/>
          <w:i/>
        </w:rPr>
        <w:t>Zadvarje,23.12.2016.</w:t>
      </w:r>
    </w:p>
    <w:p w:rsidR="00314D87" w:rsidRPr="00314D87" w:rsidRDefault="00314D87" w:rsidP="00054549">
      <w:pPr>
        <w:rPr>
          <w:rFonts w:ascii="Times New Roman" w:hAnsi="Times New Roman" w:cs="Times New Roman"/>
          <w:i/>
        </w:rPr>
      </w:pPr>
    </w:p>
    <w:p w:rsidR="00314D87" w:rsidRPr="00314D87" w:rsidRDefault="00314D87" w:rsidP="00314D87">
      <w:pPr>
        <w:ind w:firstLine="708"/>
        <w:jc w:val="center"/>
        <w:rPr>
          <w:rFonts w:ascii="Times New Roman" w:hAnsi="Times New Roman" w:cs="Times New Roman"/>
          <w:b/>
          <w:i/>
          <w:sz w:val="18"/>
          <w:szCs w:val="18"/>
        </w:rPr>
      </w:pPr>
      <w:r w:rsidRPr="00314D87">
        <w:rPr>
          <w:rFonts w:ascii="Times New Roman" w:hAnsi="Times New Roman" w:cs="Times New Roman"/>
          <w:b/>
          <w:i/>
          <w:sz w:val="18"/>
          <w:szCs w:val="18"/>
        </w:rPr>
        <w:t>REPUBLIKA HRVATSKA</w:t>
      </w:r>
    </w:p>
    <w:p w:rsidR="00314D87" w:rsidRPr="00314D87" w:rsidRDefault="00314D87" w:rsidP="00314D87">
      <w:pPr>
        <w:ind w:firstLine="708"/>
        <w:jc w:val="center"/>
        <w:rPr>
          <w:rFonts w:ascii="Times New Roman" w:hAnsi="Times New Roman" w:cs="Times New Roman"/>
          <w:b/>
          <w:i/>
          <w:sz w:val="18"/>
          <w:szCs w:val="18"/>
        </w:rPr>
      </w:pPr>
      <w:r w:rsidRPr="00314D87">
        <w:rPr>
          <w:rFonts w:ascii="Times New Roman" w:hAnsi="Times New Roman" w:cs="Times New Roman"/>
          <w:b/>
          <w:i/>
          <w:sz w:val="18"/>
          <w:szCs w:val="18"/>
        </w:rPr>
        <w:t>SPLITSKO-DALMATINSKA ŽUPANIJA</w:t>
      </w:r>
    </w:p>
    <w:p w:rsidR="00314D87" w:rsidRPr="00314D87" w:rsidRDefault="00314D87" w:rsidP="00314D87">
      <w:pPr>
        <w:ind w:firstLine="708"/>
        <w:jc w:val="center"/>
        <w:rPr>
          <w:rFonts w:ascii="Times New Roman" w:hAnsi="Times New Roman" w:cs="Times New Roman"/>
          <w:b/>
          <w:i/>
          <w:sz w:val="18"/>
          <w:szCs w:val="18"/>
        </w:rPr>
      </w:pPr>
      <w:r w:rsidRPr="00314D87">
        <w:rPr>
          <w:rFonts w:ascii="Times New Roman" w:hAnsi="Times New Roman" w:cs="Times New Roman"/>
          <w:b/>
          <w:i/>
          <w:sz w:val="18"/>
          <w:szCs w:val="18"/>
        </w:rPr>
        <w:t>OPĆINA ZADVARJE</w:t>
      </w:r>
    </w:p>
    <w:p w:rsidR="00314D87" w:rsidRPr="00314D87" w:rsidRDefault="00314D87" w:rsidP="00314D87">
      <w:pPr>
        <w:ind w:firstLine="708"/>
        <w:jc w:val="center"/>
        <w:rPr>
          <w:rFonts w:ascii="Times New Roman" w:hAnsi="Times New Roman" w:cs="Times New Roman"/>
          <w:b/>
          <w:i/>
          <w:sz w:val="18"/>
          <w:szCs w:val="18"/>
        </w:rPr>
      </w:pPr>
      <w:r w:rsidRPr="00314D87">
        <w:rPr>
          <w:rFonts w:ascii="Times New Roman" w:hAnsi="Times New Roman" w:cs="Times New Roman"/>
          <w:b/>
          <w:i/>
          <w:sz w:val="18"/>
          <w:szCs w:val="18"/>
        </w:rPr>
        <w:t>OPĆINSKO VIJEĆE</w:t>
      </w:r>
    </w:p>
    <w:p w:rsidR="000D350E" w:rsidRPr="00314D87"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Pr="002935B5" w:rsidRDefault="000D350E" w:rsidP="00054549">
      <w:pPr>
        <w:rPr>
          <w:rFonts w:ascii="Times New Roman" w:hAnsi="Times New Roman" w:cs="Times New Roman"/>
          <w:i/>
        </w:rPr>
      </w:pPr>
    </w:p>
    <w:p w:rsidR="000D350E" w:rsidRDefault="000D350E" w:rsidP="00054549">
      <w:pPr>
        <w:rPr>
          <w:rFonts w:ascii="Times New Roman" w:hAnsi="Times New Roman" w:cs="Times New Roman"/>
          <w:i/>
        </w:rPr>
        <w:sectPr w:rsidR="000D350E" w:rsidSect="000D350E">
          <w:type w:val="continuous"/>
          <w:pgSz w:w="16838" w:h="11906" w:orient="landscape"/>
          <w:pgMar w:top="1134" w:right="1417" w:bottom="709" w:left="1417" w:header="708" w:footer="708" w:gutter="0"/>
          <w:cols w:num="2" w:space="708"/>
          <w:docGrid w:linePitch="360"/>
        </w:sectPr>
      </w:pPr>
    </w:p>
    <w:p w:rsidR="000D350E" w:rsidRDefault="000D350E" w:rsidP="00054549">
      <w:pPr>
        <w:rPr>
          <w:rFonts w:ascii="Times New Roman" w:hAnsi="Times New Roman" w:cs="Times New Roman"/>
          <w:i/>
        </w:rPr>
      </w:pPr>
    </w:p>
    <w:p w:rsidR="00CA04E0" w:rsidRPr="001267BF" w:rsidRDefault="00CA04E0" w:rsidP="00054549">
      <w:pPr>
        <w:rPr>
          <w:rFonts w:ascii="Times New Roman" w:hAnsi="Times New Roman" w:cs="Times New Roman"/>
          <w:i/>
          <w:u w:val="single"/>
        </w:rPr>
      </w:pPr>
    </w:p>
    <w:p w:rsidR="00132BF2" w:rsidRPr="00BF7B33" w:rsidRDefault="005046FC" w:rsidP="00054549">
      <w:pPr>
        <w:rPr>
          <w:rFonts w:ascii="Times New Roman" w:hAnsi="Times New Roman" w:cs="Times New Roman"/>
          <w:i/>
        </w:rPr>
      </w:pPr>
      <w:r w:rsidRPr="005046FC">
        <w:rPr>
          <w:rFonts w:ascii="Times New Roman" w:hAnsi="Times New Roman" w:cs="Times New Roman"/>
          <w:bCs/>
          <w:i/>
          <w:noProof/>
          <w:lang w:eastAsia="hr-HR"/>
        </w:rPr>
        <w:pict>
          <v:shape id="_x0000_s1094" type="#_x0000_t202" style="position:absolute;margin-left:-22pt;margin-top:-36pt;width:756.25pt;height:24pt;z-index:251846656" fillcolor="#d6e3bc [1302]" strokecolor="white [3212]">
            <v:textbox style="mso-next-textbox:#_x0000_s1094">
              <w:txbxContent>
                <w:p w:rsidR="00A51DA6" w:rsidRPr="00522592" w:rsidRDefault="00A51DA6" w:rsidP="00A51DA6">
                  <w:pPr>
                    <w:rPr>
                      <w:rFonts w:ascii="Times New Roman" w:hAnsi="Times New Roman" w:cs="Times New Roman"/>
                      <w:i/>
                    </w:rPr>
                  </w:pPr>
                  <w:r>
                    <w:rPr>
                      <w:rFonts w:ascii="Times New Roman" w:hAnsi="Times New Roman" w:cs="Times New Roman"/>
                      <w:i/>
                    </w:rPr>
                    <w:t xml:space="preserve">   Petak  23.12.2016.                                                               </w:t>
                  </w:r>
                  <w:r w:rsidRPr="00522592">
                    <w:rPr>
                      <w:rFonts w:ascii="Times New Roman" w:hAnsi="Times New Roman" w:cs="Times New Roman"/>
                      <w:i/>
                    </w:rPr>
                    <w:t>S</w:t>
                  </w:r>
                  <w:r>
                    <w:rPr>
                      <w:rFonts w:ascii="Times New Roman" w:hAnsi="Times New Roman" w:cs="Times New Roman"/>
                      <w:i/>
                    </w:rPr>
                    <w:t>LUŽBENI GLASNIK OPĆINE ZADVARJE  BROJ  8                                                                  stranica 65.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47E42" w:rsidRPr="001267BF">
        <w:rPr>
          <w:rFonts w:ascii="Times New Roman" w:hAnsi="Times New Roman" w:cs="Times New Roman"/>
          <w:i/>
          <w:u w:val="single"/>
        </w:rPr>
        <w:t>Akt</w:t>
      </w:r>
      <w:r w:rsidR="00CA04E0" w:rsidRPr="001267BF">
        <w:rPr>
          <w:rFonts w:ascii="Times New Roman" w:hAnsi="Times New Roman" w:cs="Times New Roman"/>
          <w:i/>
          <w:u w:val="single"/>
        </w:rPr>
        <w:t>i</w:t>
      </w:r>
      <w:r w:rsidR="00B47E42" w:rsidRPr="001267BF">
        <w:rPr>
          <w:rFonts w:ascii="Times New Roman" w:hAnsi="Times New Roman" w:cs="Times New Roman"/>
          <w:i/>
          <w:u w:val="single"/>
        </w:rPr>
        <w:t xml:space="preserve"> Općinskog vijeća</w:t>
      </w:r>
      <w:r w:rsidR="000048D2" w:rsidRPr="00BF7B33">
        <w:rPr>
          <w:rFonts w:ascii="Times New Roman" w:hAnsi="Times New Roman" w:cs="Times New Roman"/>
          <w:i/>
        </w:rPr>
        <w:t xml:space="preserve"> : </w:t>
      </w:r>
      <w:r w:rsidR="00F64A76">
        <w:rPr>
          <w:rFonts w:ascii="Times New Roman" w:hAnsi="Times New Roman" w:cs="Times New Roman"/>
          <w:i/>
        </w:rPr>
        <w:t xml:space="preserve">                                                                                                                                                         Stranica :</w:t>
      </w:r>
    </w:p>
    <w:p w:rsidR="00132BF2" w:rsidRPr="00BF7B33" w:rsidRDefault="00132BF2" w:rsidP="00054549">
      <w:pPr>
        <w:rPr>
          <w:rFonts w:ascii="Times New Roman" w:hAnsi="Times New Roman" w:cs="Times New Roman"/>
          <w:i/>
        </w:rPr>
      </w:pPr>
    </w:p>
    <w:p w:rsidR="000048D2" w:rsidRPr="00BF7B33" w:rsidRDefault="000048D2" w:rsidP="00054549">
      <w:pPr>
        <w:rPr>
          <w:rFonts w:ascii="Times New Roman" w:hAnsi="Times New Roman" w:cs="Times New Roman"/>
          <w:i/>
        </w:rPr>
      </w:pPr>
    </w:p>
    <w:p w:rsidR="00F64A76" w:rsidRDefault="00F64A76" w:rsidP="00F64A76">
      <w:pPr>
        <w:tabs>
          <w:tab w:val="left" w:pos="1440"/>
        </w:tabs>
        <w:rPr>
          <w:rFonts w:ascii="Times New Roman" w:hAnsi="Times New Roman" w:cs="Times New Roman"/>
          <w:i/>
        </w:rPr>
      </w:pPr>
      <w:r w:rsidRPr="00F64A76">
        <w:rPr>
          <w:rFonts w:ascii="Times New Roman" w:hAnsi="Times New Roman" w:cs="Times New Roman"/>
          <w:i/>
        </w:rPr>
        <w:t>-Odluka o izmjenama i dopunama Proračuna</w:t>
      </w:r>
      <w:r w:rsidRPr="00F64A76">
        <w:rPr>
          <w:rFonts w:ascii="Times New Roman" w:hAnsi="Times New Roman"/>
          <w:i/>
        </w:rPr>
        <w:t xml:space="preserve"> </w:t>
      </w:r>
      <w:r w:rsidRPr="00F64A76">
        <w:rPr>
          <w:rFonts w:ascii="Times New Roman" w:hAnsi="Times New Roman" w:cs="Times New Roman"/>
          <w:i/>
        </w:rPr>
        <w:t>Općine Zadvarje za  2016. godinu</w:t>
      </w:r>
      <w:r>
        <w:rPr>
          <w:rFonts w:ascii="Times New Roman" w:hAnsi="Times New Roman" w:cs="Times New Roman"/>
          <w:i/>
        </w:rPr>
        <w:t xml:space="preserve">    </w:t>
      </w:r>
      <w:r w:rsidRPr="00F64A76">
        <w:rPr>
          <w:rFonts w:ascii="Times New Roman" w:hAnsi="Times New Roman" w:cs="Times New Roman"/>
          <w:i/>
        </w:rPr>
        <w:t xml:space="preserve"> .......................................................... </w:t>
      </w:r>
      <w:r>
        <w:rPr>
          <w:rFonts w:ascii="Times New Roman" w:hAnsi="Times New Roman" w:cs="Times New Roman"/>
          <w:i/>
        </w:rPr>
        <w:t xml:space="preserve">  </w:t>
      </w:r>
      <w:r w:rsidRPr="00F64A76">
        <w:rPr>
          <w:rFonts w:ascii="Times New Roman" w:hAnsi="Times New Roman" w:cs="Times New Roman"/>
          <w:i/>
        </w:rPr>
        <w:t>1-19</w:t>
      </w:r>
    </w:p>
    <w:p w:rsidR="00F64A76" w:rsidRDefault="003957FB" w:rsidP="00F64A76">
      <w:pPr>
        <w:tabs>
          <w:tab w:val="left" w:pos="1440"/>
        </w:tabs>
        <w:rPr>
          <w:rFonts w:ascii="Times New Roman" w:hAnsi="Times New Roman" w:cs="Times New Roman"/>
          <w:i/>
        </w:rPr>
      </w:pPr>
      <w:r>
        <w:rPr>
          <w:rFonts w:ascii="Times New Roman" w:hAnsi="Times New Roman" w:cs="Times New Roman"/>
          <w:i/>
        </w:rPr>
        <w:t xml:space="preserve">- </w:t>
      </w:r>
      <w:r w:rsidR="00F64A76">
        <w:rPr>
          <w:rFonts w:ascii="Times New Roman" w:hAnsi="Times New Roman" w:cs="Times New Roman"/>
          <w:i/>
        </w:rPr>
        <w:t>Proračun Općine Zadvarje za 2017. godinu      ...............................................................................................................</w:t>
      </w:r>
      <w:r>
        <w:rPr>
          <w:rFonts w:ascii="Times New Roman" w:hAnsi="Times New Roman" w:cs="Times New Roman"/>
          <w:i/>
        </w:rPr>
        <w:t>..</w:t>
      </w:r>
      <w:r w:rsidR="00F64A76">
        <w:rPr>
          <w:rFonts w:ascii="Times New Roman" w:hAnsi="Times New Roman" w:cs="Times New Roman"/>
          <w:i/>
        </w:rPr>
        <w:t xml:space="preserve">  20-36</w:t>
      </w:r>
    </w:p>
    <w:p w:rsidR="00F64A76" w:rsidRDefault="00F64A76" w:rsidP="00F64A76">
      <w:pPr>
        <w:rPr>
          <w:rFonts w:ascii="Times New Roman" w:hAnsi="Times New Roman" w:cs="Times New Roman"/>
          <w:i/>
        </w:rPr>
      </w:pPr>
      <w:r>
        <w:rPr>
          <w:rFonts w:ascii="Times New Roman" w:hAnsi="Times New Roman" w:cs="Times New Roman"/>
          <w:i/>
        </w:rPr>
        <w:t>-</w:t>
      </w:r>
      <w:r w:rsidRPr="00F64A76">
        <w:rPr>
          <w:rFonts w:ascii="Times New Roman" w:hAnsi="Times New Roman" w:cs="Times New Roman"/>
          <w:b/>
          <w:bCs/>
          <w:i/>
        </w:rPr>
        <w:t xml:space="preserve"> </w:t>
      </w:r>
      <w:r w:rsidRPr="00F64A76">
        <w:rPr>
          <w:rFonts w:ascii="Times New Roman" w:hAnsi="Times New Roman" w:cs="Times New Roman"/>
          <w:bCs/>
          <w:i/>
        </w:rPr>
        <w:t xml:space="preserve">Odluka </w:t>
      </w:r>
      <w:r w:rsidRPr="00F64A76">
        <w:rPr>
          <w:rFonts w:ascii="Times New Roman" w:hAnsi="Times New Roman" w:cs="Times New Roman"/>
          <w:i/>
        </w:rPr>
        <w:t>o izvršavanju Proračuna Općine Zadvarje za 2017. godinu</w:t>
      </w:r>
      <w:r>
        <w:rPr>
          <w:rFonts w:ascii="Times New Roman" w:hAnsi="Times New Roman" w:cs="Times New Roman"/>
          <w:i/>
        </w:rPr>
        <w:t xml:space="preserve">    ............................................................................</w:t>
      </w:r>
      <w:r w:rsidR="003957FB">
        <w:rPr>
          <w:rFonts w:ascii="Times New Roman" w:hAnsi="Times New Roman" w:cs="Times New Roman"/>
          <w:i/>
        </w:rPr>
        <w:t>..</w:t>
      </w:r>
      <w:r>
        <w:rPr>
          <w:rFonts w:ascii="Times New Roman" w:hAnsi="Times New Roman" w:cs="Times New Roman"/>
          <w:i/>
        </w:rPr>
        <w:t xml:space="preserve">  36-37</w:t>
      </w:r>
    </w:p>
    <w:p w:rsidR="00F64A76" w:rsidRDefault="00F64A76" w:rsidP="00F64A76">
      <w:pPr>
        <w:rPr>
          <w:rStyle w:val="Naglaeno"/>
          <w:rFonts w:ascii="Times New Roman" w:hAnsi="Times New Roman" w:cs="Times New Roman"/>
          <w:b w:val="0"/>
          <w:i/>
        </w:rPr>
      </w:pPr>
      <w:r>
        <w:rPr>
          <w:rFonts w:ascii="Times New Roman" w:hAnsi="Times New Roman" w:cs="Times New Roman"/>
          <w:i/>
        </w:rPr>
        <w:t>-</w:t>
      </w:r>
      <w:r w:rsidRPr="00F64A76">
        <w:rPr>
          <w:rStyle w:val="Naglaeno"/>
          <w:i/>
        </w:rPr>
        <w:t xml:space="preserve"> </w:t>
      </w:r>
      <w:r>
        <w:rPr>
          <w:rStyle w:val="Naglaeno"/>
          <w:i/>
        </w:rPr>
        <w:t xml:space="preserve"> </w:t>
      </w:r>
      <w:r w:rsidR="00A51DA6">
        <w:rPr>
          <w:rStyle w:val="Naglaeno"/>
          <w:rFonts w:ascii="Times New Roman" w:hAnsi="Times New Roman" w:cs="Times New Roman"/>
          <w:b w:val="0"/>
          <w:i/>
        </w:rPr>
        <w:t xml:space="preserve">Program o </w:t>
      </w:r>
      <w:r w:rsidRPr="00F64A76">
        <w:rPr>
          <w:rStyle w:val="Naglaeno"/>
          <w:rFonts w:ascii="Times New Roman" w:hAnsi="Times New Roman" w:cs="Times New Roman"/>
          <w:b w:val="0"/>
          <w:i/>
        </w:rPr>
        <w:t>sufinanciranju prijevoza učenika u srednju školu</w:t>
      </w:r>
      <w:r>
        <w:rPr>
          <w:rFonts w:ascii="Times New Roman" w:hAnsi="Times New Roman" w:cs="Times New Roman"/>
          <w:b/>
          <w:i/>
        </w:rPr>
        <w:t xml:space="preserve"> </w:t>
      </w:r>
      <w:r w:rsidRPr="00F64A76">
        <w:rPr>
          <w:rStyle w:val="Naglaeno"/>
          <w:rFonts w:ascii="Times New Roman" w:hAnsi="Times New Roman" w:cs="Times New Roman"/>
          <w:b w:val="0"/>
          <w:i/>
        </w:rPr>
        <w:t> i redovnih studenata za školsku godinu 2017</w:t>
      </w:r>
      <w:r>
        <w:rPr>
          <w:rStyle w:val="Naglaeno"/>
          <w:rFonts w:ascii="Times New Roman" w:hAnsi="Times New Roman" w:cs="Times New Roman"/>
          <w:b w:val="0"/>
          <w:i/>
        </w:rPr>
        <w:t>...............</w:t>
      </w:r>
      <w:r w:rsidR="003957FB">
        <w:rPr>
          <w:rStyle w:val="Naglaeno"/>
          <w:rFonts w:ascii="Times New Roman" w:hAnsi="Times New Roman" w:cs="Times New Roman"/>
          <w:b w:val="0"/>
          <w:i/>
        </w:rPr>
        <w:t>...</w:t>
      </w:r>
      <w:r>
        <w:rPr>
          <w:rStyle w:val="Naglaeno"/>
          <w:rFonts w:ascii="Times New Roman" w:hAnsi="Times New Roman" w:cs="Times New Roman"/>
          <w:b w:val="0"/>
          <w:i/>
        </w:rPr>
        <w:t xml:space="preserve">       38</w:t>
      </w:r>
    </w:p>
    <w:p w:rsidR="00F64A76" w:rsidRDefault="00F64A76" w:rsidP="00F64A76">
      <w:pPr>
        <w:rPr>
          <w:rFonts w:ascii="Times New Roman" w:eastAsia="Times New Roman" w:hAnsi="Times New Roman" w:cs="Times New Roman"/>
          <w:i/>
          <w:lang w:eastAsia="hr-HR"/>
        </w:rPr>
      </w:pPr>
      <w:r>
        <w:rPr>
          <w:rStyle w:val="Naglaeno"/>
          <w:rFonts w:ascii="Times New Roman" w:hAnsi="Times New Roman" w:cs="Times New Roman"/>
          <w:b w:val="0"/>
          <w:i/>
        </w:rPr>
        <w:t>-</w:t>
      </w:r>
      <w:r w:rsidRPr="00F64A76">
        <w:rPr>
          <w:rFonts w:ascii="Times New Roman" w:eastAsia="Times New Roman" w:hAnsi="Times New Roman" w:cs="Times New Roman"/>
          <w:b/>
          <w:i/>
          <w:lang w:eastAsia="hr-HR"/>
        </w:rPr>
        <w:t xml:space="preserve"> </w:t>
      </w:r>
      <w:r w:rsidRPr="00F64A76">
        <w:rPr>
          <w:rFonts w:ascii="Times New Roman" w:eastAsia="Times New Roman" w:hAnsi="Times New Roman" w:cs="Times New Roman"/>
          <w:i/>
          <w:lang w:eastAsia="hr-HR"/>
        </w:rPr>
        <w:t>Program javnih potreba u kulturi za 2017.godinu ,ostalim udrugama (sportskim ,vjerskim)</w:t>
      </w:r>
      <w:r>
        <w:rPr>
          <w:rFonts w:ascii="Times New Roman" w:eastAsia="Times New Roman" w:hAnsi="Times New Roman" w:cs="Times New Roman"/>
          <w:i/>
          <w:lang w:eastAsia="hr-HR"/>
        </w:rPr>
        <w:t>............................................ 38-39</w:t>
      </w:r>
    </w:p>
    <w:p w:rsidR="00F64A76" w:rsidRDefault="00F64A76" w:rsidP="00F64A76">
      <w:pPr>
        <w:jc w:val="both"/>
        <w:rPr>
          <w:rFonts w:ascii="Times New Roman" w:eastAsia="Times New Roman" w:hAnsi="Times New Roman"/>
          <w:i/>
          <w:lang w:eastAsia="hr-HR"/>
        </w:rPr>
      </w:pPr>
      <w:r w:rsidRPr="00F64A76">
        <w:rPr>
          <w:rFonts w:ascii="Times New Roman" w:eastAsia="Times New Roman" w:hAnsi="Times New Roman" w:cs="Times New Roman"/>
          <w:i/>
          <w:lang w:eastAsia="hr-HR"/>
        </w:rPr>
        <w:t>-</w:t>
      </w:r>
      <w:r w:rsidRPr="00F64A76">
        <w:rPr>
          <w:rFonts w:ascii="Times New Roman" w:eastAsia="Times New Roman" w:hAnsi="Times New Roman"/>
          <w:i/>
          <w:lang w:eastAsia="hr-HR"/>
        </w:rPr>
        <w:t xml:space="preserve"> Program socijalne skrbi na području  Općine Zadvarje za 2017. godinu  </w:t>
      </w:r>
      <w:r>
        <w:rPr>
          <w:rFonts w:ascii="Times New Roman" w:eastAsia="Times New Roman" w:hAnsi="Times New Roman"/>
          <w:i/>
          <w:lang w:eastAsia="hr-HR"/>
        </w:rPr>
        <w:t>........................................................................      39</w:t>
      </w:r>
    </w:p>
    <w:p w:rsidR="00F64A76" w:rsidRDefault="00F64A76" w:rsidP="00235E53">
      <w:pPr>
        <w:rPr>
          <w:rFonts w:ascii="Times New Roman" w:hAnsi="Times New Roman" w:cs="Times New Roman"/>
          <w:i/>
        </w:rPr>
      </w:pPr>
      <w:r>
        <w:rPr>
          <w:rFonts w:ascii="Times New Roman" w:eastAsia="Times New Roman" w:hAnsi="Times New Roman"/>
          <w:i/>
          <w:lang w:eastAsia="hr-HR"/>
        </w:rPr>
        <w:t>-</w:t>
      </w:r>
      <w:r w:rsidRPr="00F64A76">
        <w:rPr>
          <w:rFonts w:ascii="Times New Roman" w:hAnsi="Times New Roman" w:cs="Times New Roman"/>
          <w:i/>
        </w:rPr>
        <w:t xml:space="preserve"> </w:t>
      </w:r>
      <w:r w:rsidR="00235E53">
        <w:rPr>
          <w:rFonts w:ascii="Times New Roman" w:hAnsi="Times New Roman" w:cs="Times New Roman"/>
          <w:i/>
        </w:rPr>
        <w:t xml:space="preserve"> </w:t>
      </w:r>
      <w:r w:rsidR="00235E53" w:rsidRPr="00235E53">
        <w:rPr>
          <w:rFonts w:ascii="Times New Roman" w:hAnsi="Times New Roman" w:cs="Times New Roman"/>
          <w:bCs/>
          <w:i/>
        </w:rPr>
        <w:t xml:space="preserve">Program </w:t>
      </w:r>
      <w:r w:rsidRPr="00235E53">
        <w:rPr>
          <w:rFonts w:ascii="Times New Roman" w:hAnsi="Times New Roman" w:cs="Times New Roman"/>
          <w:i/>
        </w:rPr>
        <w:t>građenja objekata komunalne infrastrukture u Općini Zadvarje za 2017.godinu</w:t>
      </w:r>
      <w:r w:rsidR="00235E53">
        <w:rPr>
          <w:rFonts w:ascii="Times New Roman" w:hAnsi="Times New Roman" w:cs="Times New Roman"/>
          <w:i/>
        </w:rPr>
        <w:t xml:space="preserve"> ............................................. 40-41</w:t>
      </w:r>
    </w:p>
    <w:p w:rsidR="00235E53" w:rsidRDefault="00235E53" w:rsidP="00235E53">
      <w:pPr>
        <w:rPr>
          <w:rFonts w:ascii="Times New Roman" w:hAnsi="Times New Roman" w:cs="Times New Roman"/>
          <w:i/>
        </w:rPr>
      </w:pPr>
      <w:r w:rsidRPr="00235E53">
        <w:rPr>
          <w:rFonts w:ascii="Times New Roman" w:hAnsi="Times New Roman" w:cs="Times New Roman"/>
          <w:i/>
        </w:rPr>
        <w:t>-</w:t>
      </w:r>
      <w:r w:rsidRPr="00235E53">
        <w:rPr>
          <w:rFonts w:ascii="Times New Roman" w:hAnsi="Times New Roman" w:cs="Times New Roman"/>
          <w:bCs/>
          <w:i/>
        </w:rPr>
        <w:t xml:space="preserve"> Program  </w:t>
      </w:r>
      <w:r w:rsidRPr="00235E53">
        <w:rPr>
          <w:rFonts w:ascii="Times New Roman" w:hAnsi="Times New Roman" w:cs="Times New Roman"/>
          <w:i/>
        </w:rPr>
        <w:t>održavanja komunalne infrastrukture u Općini Zadvarje za 2017. godinu</w:t>
      </w:r>
      <w:r>
        <w:rPr>
          <w:rFonts w:ascii="Times New Roman" w:hAnsi="Times New Roman" w:cs="Times New Roman"/>
          <w:i/>
        </w:rPr>
        <w:t xml:space="preserve">   ..................................................... 41-42</w:t>
      </w:r>
    </w:p>
    <w:p w:rsidR="00235E53" w:rsidRPr="00235E53" w:rsidRDefault="00235E53" w:rsidP="00235E53">
      <w:pPr>
        <w:autoSpaceDE w:val="0"/>
        <w:autoSpaceDN w:val="0"/>
        <w:adjustRightInd w:val="0"/>
        <w:rPr>
          <w:rFonts w:ascii="Times New Roman" w:hAnsi="Times New Roman" w:cs="Times New Roman"/>
          <w:bCs/>
          <w:i/>
        </w:rPr>
      </w:pPr>
      <w:r>
        <w:rPr>
          <w:rFonts w:ascii="Times New Roman" w:hAnsi="Times New Roman" w:cs="Times New Roman"/>
          <w:i/>
        </w:rPr>
        <w:t>-</w:t>
      </w:r>
      <w:r w:rsidRPr="00235E53">
        <w:rPr>
          <w:rFonts w:ascii="Times New Roman" w:hAnsi="Times New Roman" w:cs="Times New Roman"/>
          <w:b/>
          <w:bCs/>
          <w:i/>
        </w:rPr>
        <w:t xml:space="preserve"> </w:t>
      </w:r>
      <w:r w:rsidRPr="00235E53">
        <w:rPr>
          <w:rFonts w:ascii="Times New Roman" w:hAnsi="Times New Roman" w:cs="Times New Roman"/>
          <w:bCs/>
          <w:i/>
        </w:rPr>
        <w:t>Program mjera obvezatne preventive dezinfekcije, dezinsekcije i deratizacije</w:t>
      </w:r>
    </w:p>
    <w:p w:rsidR="00235E53" w:rsidRDefault="00235E53" w:rsidP="00235E53">
      <w:pPr>
        <w:autoSpaceDE w:val="0"/>
        <w:autoSpaceDN w:val="0"/>
        <w:adjustRightInd w:val="0"/>
        <w:rPr>
          <w:rFonts w:ascii="Times New Roman" w:hAnsi="Times New Roman" w:cs="Times New Roman"/>
          <w:bCs/>
          <w:i/>
        </w:rPr>
      </w:pPr>
      <w:r w:rsidRPr="00235E53">
        <w:rPr>
          <w:rFonts w:ascii="Times New Roman" w:hAnsi="Times New Roman" w:cs="Times New Roman"/>
          <w:bCs/>
          <w:i/>
        </w:rPr>
        <w:t xml:space="preserve">  na području Općine </w:t>
      </w:r>
      <w:r w:rsidRPr="00235E53">
        <w:rPr>
          <w:rFonts w:ascii="Times New Roman" w:hAnsi="Times New Roman" w:cs="Times New Roman"/>
          <w:bCs/>
          <w:i/>
          <w:color w:val="000000"/>
        </w:rPr>
        <w:t>Zadvarje za 2017. godini</w:t>
      </w:r>
      <w:r w:rsidRPr="00235E53">
        <w:rPr>
          <w:rFonts w:ascii="Times New Roman" w:hAnsi="Times New Roman" w:cs="Times New Roman"/>
          <w:bCs/>
          <w:i/>
          <w:color w:val="FF0000"/>
        </w:rPr>
        <w:t xml:space="preserve"> </w:t>
      </w:r>
      <w:r>
        <w:rPr>
          <w:rFonts w:ascii="Times New Roman" w:hAnsi="Times New Roman" w:cs="Times New Roman"/>
          <w:bCs/>
          <w:i/>
        </w:rPr>
        <w:t>................................................................................................................... 42-45</w:t>
      </w:r>
    </w:p>
    <w:p w:rsidR="00235E53" w:rsidRDefault="00235E53" w:rsidP="00235E53">
      <w:pPr>
        <w:autoSpaceDE w:val="0"/>
        <w:autoSpaceDN w:val="0"/>
        <w:adjustRightInd w:val="0"/>
        <w:rPr>
          <w:rFonts w:ascii="Times New Roman" w:hAnsi="Times New Roman"/>
          <w:bCs/>
          <w:i/>
          <w:iCs/>
        </w:rPr>
      </w:pPr>
      <w:r>
        <w:rPr>
          <w:rFonts w:ascii="Times New Roman" w:hAnsi="Times New Roman"/>
          <w:b/>
          <w:bCs/>
        </w:rPr>
        <w:t>-</w:t>
      </w:r>
      <w:r w:rsidRPr="00235E53">
        <w:rPr>
          <w:rFonts w:ascii="Times New Roman" w:hAnsi="Times New Roman"/>
          <w:bCs/>
          <w:i/>
        </w:rPr>
        <w:t xml:space="preserve">Zaključak o </w:t>
      </w:r>
      <w:r w:rsidRPr="00235E53">
        <w:rPr>
          <w:rFonts w:ascii="Times New Roman" w:hAnsi="Times New Roman"/>
          <w:bCs/>
          <w:i/>
          <w:iCs/>
        </w:rPr>
        <w:t xml:space="preserve">usvajanju Izvješća </w:t>
      </w:r>
      <w:r w:rsidRPr="00235E53">
        <w:rPr>
          <w:rFonts w:ascii="Times New Roman" w:hAnsi="Times New Roman"/>
          <w:bCs/>
          <w:i/>
        </w:rPr>
        <w:t xml:space="preserve">o </w:t>
      </w:r>
      <w:r w:rsidRPr="00235E53">
        <w:rPr>
          <w:rFonts w:ascii="Times New Roman" w:hAnsi="Times New Roman"/>
          <w:bCs/>
          <w:i/>
          <w:iCs/>
        </w:rPr>
        <w:t xml:space="preserve">stanju zaštite od požara </w:t>
      </w:r>
      <w:r w:rsidRPr="00235E53">
        <w:rPr>
          <w:rFonts w:ascii="Times New Roman" w:hAnsi="Times New Roman"/>
          <w:bCs/>
          <w:i/>
        </w:rPr>
        <w:t xml:space="preserve">na </w:t>
      </w:r>
      <w:r w:rsidRPr="00235E53">
        <w:rPr>
          <w:rFonts w:ascii="Times New Roman" w:hAnsi="Times New Roman"/>
          <w:bCs/>
          <w:i/>
          <w:iCs/>
        </w:rPr>
        <w:t>području Općine Zadvarje u 2016. godini</w:t>
      </w:r>
      <w:r>
        <w:rPr>
          <w:rFonts w:ascii="Times New Roman" w:hAnsi="Times New Roman"/>
          <w:bCs/>
          <w:i/>
          <w:iCs/>
        </w:rPr>
        <w:t xml:space="preserve"> ......................... 45-46</w:t>
      </w:r>
    </w:p>
    <w:p w:rsidR="00235E53" w:rsidRDefault="00235E53" w:rsidP="00235E53">
      <w:pPr>
        <w:autoSpaceDE w:val="0"/>
        <w:autoSpaceDN w:val="0"/>
        <w:adjustRightInd w:val="0"/>
        <w:rPr>
          <w:rFonts w:ascii="Times New Roman" w:hAnsi="Times New Roman" w:cs="Times New Roman"/>
          <w:bCs/>
          <w:i/>
        </w:rPr>
      </w:pPr>
      <w:r>
        <w:rPr>
          <w:rFonts w:ascii="Times New Roman" w:hAnsi="Times New Roman"/>
          <w:bCs/>
          <w:i/>
          <w:iCs/>
        </w:rPr>
        <w:t>-</w:t>
      </w:r>
      <w:r>
        <w:rPr>
          <w:rFonts w:ascii="Times New Roman" w:hAnsi="Times New Roman" w:cs="Times New Roman"/>
          <w:b/>
          <w:i/>
          <w:iCs/>
        </w:rPr>
        <w:t xml:space="preserve"> </w:t>
      </w:r>
      <w:r w:rsidRPr="00235E53">
        <w:rPr>
          <w:rFonts w:ascii="Times New Roman" w:hAnsi="Times New Roman" w:cs="Times New Roman"/>
          <w:i/>
          <w:iCs/>
        </w:rPr>
        <w:t xml:space="preserve">Zaključak </w:t>
      </w:r>
      <w:r w:rsidRPr="00235E53">
        <w:rPr>
          <w:rFonts w:ascii="Times New Roman" w:hAnsi="Times New Roman" w:cs="Times New Roman"/>
          <w:bCs/>
          <w:i/>
        </w:rPr>
        <w:t xml:space="preserve"> o usvajanju Programa  aktivnosti Dobrovoljnog vatrogasnog društva Zadvarje  za 2017. godinu </w:t>
      </w:r>
      <w:r>
        <w:rPr>
          <w:rFonts w:ascii="Times New Roman" w:hAnsi="Times New Roman" w:cs="Times New Roman"/>
          <w:bCs/>
          <w:i/>
        </w:rPr>
        <w:t>................     46</w:t>
      </w:r>
    </w:p>
    <w:p w:rsidR="00235E53" w:rsidRPr="00235E53" w:rsidRDefault="00235E53" w:rsidP="00235E53">
      <w:pPr>
        <w:jc w:val="both"/>
        <w:rPr>
          <w:rFonts w:ascii="Times New Roman" w:hAnsi="Times New Roman" w:cs="Times New Roman"/>
          <w:i/>
        </w:rPr>
      </w:pPr>
      <w:r>
        <w:rPr>
          <w:rFonts w:ascii="Times New Roman" w:hAnsi="Times New Roman" w:cs="Times New Roman"/>
          <w:bCs/>
          <w:i/>
        </w:rPr>
        <w:t>-</w:t>
      </w:r>
      <w:r w:rsidRPr="00235E53">
        <w:rPr>
          <w:rFonts w:ascii="Times New Roman" w:hAnsi="Times New Roman" w:cs="Times New Roman"/>
          <w:i/>
        </w:rPr>
        <w:t xml:space="preserve"> Zaključak  </w:t>
      </w:r>
      <w:r w:rsidRPr="00235E53">
        <w:rPr>
          <w:rFonts w:ascii="Times New Roman" w:hAnsi="Times New Roman" w:cs="Times New Roman"/>
          <w:bCs/>
          <w:i/>
        </w:rPr>
        <w:t>o  prihvaćanju  Izvješća načelnika Stožera civilne zaštite o stanju na</w:t>
      </w:r>
    </w:p>
    <w:p w:rsidR="00235E53" w:rsidRDefault="00235E53" w:rsidP="00235E53">
      <w:pPr>
        <w:rPr>
          <w:rFonts w:ascii="Times New Roman" w:hAnsi="Times New Roman" w:cs="Times New Roman"/>
          <w:bCs/>
          <w:i/>
        </w:rPr>
      </w:pPr>
      <w:r w:rsidRPr="00235E53">
        <w:rPr>
          <w:rFonts w:ascii="Times New Roman" w:hAnsi="Times New Roman" w:cs="Times New Roman"/>
          <w:bCs/>
          <w:i/>
        </w:rPr>
        <w:t xml:space="preserve">  području  Općine Zadvarje u 2016. godini</w:t>
      </w:r>
      <w:r>
        <w:rPr>
          <w:rFonts w:ascii="Times New Roman" w:hAnsi="Times New Roman" w:cs="Times New Roman"/>
          <w:bCs/>
          <w:i/>
        </w:rPr>
        <w:t xml:space="preserve">  ...................................................................................................................... </w:t>
      </w:r>
      <w:r w:rsidR="00A51DA6">
        <w:rPr>
          <w:rFonts w:ascii="Times New Roman" w:hAnsi="Times New Roman" w:cs="Times New Roman"/>
          <w:bCs/>
          <w:i/>
        </w:rPr>
        <w:t xml:space="preserve"> </w:t>
      </w:r>
      <w:r>
        <w:rPr>
          <w:rFonts w:ascii="Times New Roman" w:hAnsi="Times New Roman" w:cs="Times New Roman"/>
          <w:bCs/>
          <w:i/>
        </w:rPr>
        <w:t>46-47</w:t>
      </w:r>
    </w:p>
    <w:p w:rsidR="00A51DA6" w:rsidRDefault="00235E53" w:rsidP="00A51DA6">
      <w:pPr>
        <w:shd w:val="clear" w:color="auto" w:fill="FFFFFF"/>
        <w:ind w:right="900"/>
        <w:jc w:val="both"/>
        <w:rPr>
          <w:rFonts w:ascii="Times New Roman" w:hAnsi="Times New Roman" w:cs="Times New Roman"/>
          <w:i/>
        </w:rPr>
      </w:pPr>
      <w:r>
        <w:rPr>
          <w:rFonts w:ascii="Times New Roman" w:hAnsi="Times New Roman" w:cs="Times New Roman"/>
          <w:bCs/>
          <w:i/>
        </w:rPr>
        <w:t>-</w:t>
      </w:r>
      <w:r w:rsidRPr="00235E53">
        <w:rPr>
          <w:rFonts w:ascii="Times New Roman" w:hAnsi="Times New Roman" w:cs="Times New Roman"/>
          <w:b/>
          <w:i/>
          <w:color w:val="76923C"/>
        </w:rPr>
        <w:t xml:space="preserve"> </w:t>
      </w:r>
      <w:r w:rsidR="00A51DA6" w:rsidRPr="00A51DA6">
        <w:rPr>
          <w:rFonts w:ascii="Times New Roman" w:hAnsi="Times New Roman" w:cs="Times New Roman"/>
          <w:i/>
        </w:rPr>
        <w:t>Analiza</w:t>
      </w:r>
      <w:r w:rsidRPr="00A51DA6">
        <w:rPr>
          <w:rFonts w:ascii="Times New Roman" w:hAnsi="Times New Roman" w:cs="Times New Roman"/>
          <w:i/>
        </w:rPr>
        <w:t xml:space="preserve"> stanja</w:t>
      </w:r>
      <w:r w:rsidR="00A51DA6" w:rsidRPr="00A51DA6">
        <w:rPr>
          <w:rFonts w:ascii="Times New Roman" w:hAnsi="Times New Roman" w:cs="Times New Roman"/>
          <w:i/>
        </w:rPr>
        <w:t xml:space="preserve"> </w:t>
      </w:r>
      <w:r w:rsidRPr="00A51DA6">
        <w:rPr>
          <w:rFonts w:ascii="Times New Roman" w:hAnsi="Times New Roman" w:cs="Times New Roman"/>
          <w:i/>
        </w:rPr>
        <w:t>sustava  civilne zaštite  na području</w:t>
      </w:r>
      <w:r w:rsidR="00A51DA6" w:rsidRPr="00A51DA6">
        <w:rPr>
          <w:rFonts w:ascii="Times New Roman" w:hAnsi="Times New Roman" w:cs="Times New Roman"/>
          <w:i/>
        </w:rPr>
        <w:t xml:space="preserve"> Općine Z</w:t>
      </w:r>
      <w:r w:rsidRPr="00A51DA6">
        <w:rPr>
          <w:rFonts w:ascii="Times New Roman" w:hAnsi="Times New Roman" w:cs="Times New Roman"/>
          <w:i/>
        </w:rPr>
        <w:t>advarje u 2016. godini</w:t>
      </w:r>
      <w:r w:rsidR="00A51DA6">
        <w:rPr>
          <w:rFonts w:ascii="Times New Roman" w:hAnsi="Times New Roman" w:cs="Times New Roman"/>
          <w:i/>
        </w:rPr>
        <w:t xml:space="preserve"> ..................................................... 47-52</w:t>
      </w:r>
    </w:p>
    <w:p w:rsidR="00A51DA6" w:rsidRPr="00A51DA6" w:rsidRDefault="00A51DA6" w:rsidP="00A51DA6">
      <w:pPr>
        <w:shd w:val="clear" w:color="auto" w:fill="FFFFFF"/>
        <w:ind w:right="900"/>
        <w:jc w:val="both"/>
        <w:rPr>
          <w:rFonts w:ascii="Times New Roman" w:hAnsi="Times New Roman" w:cs="Times New Roman"/>
          <w:i/>
        </w:rPr>
      </w:pPr>
      <w:r>
        <w:rPr>
          <w:rFonts w:ascii="Times New Roman" w:hAnsi="Times New Roman" w:cs="Times New Roman"/>
          <w:i/>
        </w:rPr>
        <w:t>-</w:t>
      </w:r>
      <w:r w:rsidRPr="00A51DA6">
        <w:rPr>
          <w:rFonts w:ascii="Times New Roman" w:eastAsia="Times New Roman" w:hAnsi="Times New Roman" w:cs="Times New Roman"/>
          <w:b/>
          <w:i/>
          <w:lang w:eastAsia="hr-HR"/>
        </w:rPr>
        <w:t xml:space="preserve"> </w:t>
      </w:r>
      <w:r w:rsidRPr="00A51DA6">
        <w:rPr>
          <w:rFonts w:ascii="Times New Roman" w:eastAsia="Times New Roman" w:hAnsi="Times New Roman" w:cs="Times New Roman"/>
          <w:i/>
          <w:lang w:eastAsia="hr-HR"/>
        </w:rPr>
        <w:t>Smjernice za organizaciju i razvoj sustava civilne zaštite</w:t>
      </w:r>
    </w:p>
    <w:p w:rsidR="00A51DA6" w:rsidRDefault="00A51DA6" w:rsidP="00A51DA6">
      <w:pPr>
        <w:shd w:val="clear" w:color="auto" w:fill="FFFFFF"/>
        <w:ind w:right="900"/>
        <w:jc w:val="both"/>
        <w:rPr>
          <w:rFonts w:ascii="Times New Roman" w:eastAsia="Times New Roman" w:hAnsi="Times New Roman" w:cs="Times New Roman"/>
          <w:i/>
          <w:lang w:eastAsia="hr-HR"/>
        </w:rPr>
      </w:pPr>
      <w:r w:rsidRPr="00A51DA6">
        <w:rPr>
          <w:rFonts w:ascii="Times New Roman" w:hAnsi="Times New Roman" w:cs="Times New Roman"/>
          <w:i/>
        </w:rPr>
        <w:t xml:space="preserve">  </w:t>
      </w:r>
      <w:r w:rsidRPr="00A51DA6">
        <w:rPr>
          <w:rFonts w:ascii="Times New Roman" w:eastAsia="Times New Roman" w:hAnsi="Times New Roman" w:cs="Times New Roman"/>
          <w:i/>
          <w:lang w:eastAsia="hr-HR"/>
        </w:rPr>
        <w:t>Općine  Zadvarje  za razdoblje od 2016. do 2019. godine</w:t>
      </w:r>
      <w:r>
        <w:rPr>
          <w:rFonts w:ascii="Times New Roman" w:eastAsia="Times New Roman" w:hAnsi="Times New Roman" w:cs="Times New Roman"/>
          <w:i/>
          <w:lang w:eastAsia="hr-HR"/>
        </w:rPr>
        <w:t xml:space="preserve"> ................................................................................................ 52-57</w:t>
      </w:r>
    </w:p>
    <w:p w:rsidR="00A51DA6" w:rsidRDefault="00A51DA6" w:rsidP="00A51DA6">
      <w:pPr>
        <w:shd w:val="clear" w:color="auto" w:fill="FFFFFF"/>
        <w:ind w:right="900"/>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w:t>
      </w:r>
      <w:r w:rsidRPr="00A51DA6">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P</w:t>
      </w:r>
      <w:r w:rsidRPr="007C71DA">
        <w:rPr>
          <w:rFonts w:ascii="Times New Roman" w:eastAsia="Times New Roman" w:hAnsi="Times New Roman" w:cs="Times New Roman"/>
          <w:i/>
          <w:lang w:eastAsia="hr-HR"/>
        </w:rPr>
        <w:t>lan razvoja sustava civilne zaštite</w:t>
      </w:r>
      <w:r>
        <w:rPr>
          <w:rFonts w:ascii="Times New Roman" w:eastAsia="Times New Roman" w:hAnsi="Times New Roman" w:cs="Times New Roman"/>
          <w:i/>
          <w:lang w:eastAsia="hr-HR"/>
        </w:rPr>
        <w:t xml:space="preserve">  na području Općina Z</w:t>
      </w:r>
      <w:r w:rsidRPr="007C71DA">
        <w:rPr>
          <w:rFonts w:ascii="Times New Roman" w:eastAsia="Times New Roman" w:hAnsi="Times New Roman" w:cs="Times New Roman"/>
          <w:i/>
          <w:lang w:eastAsia="hr-HR"/>
        </w:rPr>
        <w:t>advarje za 2017. godinu</w:t>
      </w:r>
    </w:p>
    <w:p w:rsidR="00A51DA6" w:rsidRDefault="00A51DA6" w:rsidP="00A51DA6">
      <w:pPr>
        <w:shd w:val="clear" w:color="auto" w:fill="FFFFFF"/>
        <w:ind w:right="900"/>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r w:rsidRPr="007C71DA">
        <w:rPr>
          <w:rFonts w:ascii="Times New Roman" w:eastAsia="Times New Roman" w:hAnsi="Times New Roman" w:cs="Times New Roman"/>
          <w:i/>
          <w:lang w:eastAsia="hr-HR"/>
        </w:rPr>
        <w:t>s financijskim učincima za trogodišnje razdoblje</w:t>
      </w:r>
      <w:r>
        <w:rPr>
          <w:rFonts w:ascii="Times New Roman" w:eastAsia="Times New Roman" w:hAnsi="Times New Roman" w:cs="Times New Roman"/>
          <w:i/>
          <w:lang w:eastAsia="hr-HR"/>
        </w:rPr>
        <w:t xml:space="preserve"> .............................................................................................................. 58-59</w:t>
      </w:r>
    </w:p>
    <w:p w:rsidR="00A51DA6" w:rsidRPr="002935B5" w:rsidRDefault="00A51DA6" w:rsidP="00A51DA6">
      <w:pPr>
        <w:pStyle w:val="Tijeloteksta"/>
        <w:ind w:left="0"/>
        <w:rPr>
          <w:rFonts w:cs="Times New Roman"/>
          <w:b w:val="0"/>
          <w:i/>
          <w:sz w:val="22"/>
          <w:szCs w:val="22"/>
        </w:rPr>
      </w:pPr>
      <w:r>
        <w:rPr>
          <w:rFonts w:cs="Times New Roman"/>
          <w:i/>
          <w:lang w:eastAsia="hr-HR"/>
        </w:rPr>
        <w:t>-</w:t>
      </w:r>
      <w:r w:rsidRPr="00A51DA6">
        <w:rPr>
          <w:rFonts w:cs="Times New Roman"/>
          <w:b w:val="0"/>
          <w:i/>
          <w:sz w:val="22"/>
          <w:szCs w:val="22"/>
        </w:rPr>
        <w:t xml:space="preserve"> </w:t>
      </w:r>
      <w:r>
        <w:rPr>
          <w:rFonts w:cs="Times New Roman"/>
          <w:b w:val="0"/>
          <w:i/>
          <w:sz w:val="22"/>
          <w:szCs w:val="22"/>
        </w:rPr>
        <w:t>O</w:t>
      </w:r>
      <w:r w:rsidRPr="002935B5">
        <w:rPr>
          <w:rFonts w:cs="Times New Roman"/>
          <w:b w:val="0"/>
          <w:i/>
          <w:sz w:val="22"/>
          <w:szCs w:val="22"/>
        </w:rPr>
        <w:t>perativni program mjera za postupanje</w:t>
      </w:r>
      <w:r>
        <w:rPr>
          <w:rFonts w:cs="Times New Roman"/>
          <w:b w:val="0"/>
          <w:i/>
          <w:sz w:val="22"/>
          <w:szCs w:val="22"/>
        </w:rPr>
        <w:t xml:space="preserve"> </w:t>
      </w:r>
      <w:r w:rsidRPr="002935B5">
        <w:rPr>
          <w:rFonts w:cs="Times New Roman"/>
          <w:b w:val="0"/>
          <w:i/>
          <w:sz w:val="22"/>
          <w:szCs w:val="22"/>
        </w:rPr>
        <w:t>u slučaju ugroženosti od snježnih nanosa i drugih</w:t>
      </w:r>
    </w:p>
    <w:p w:rsidR="00A51DA6" w:rsidRPr="002935B5" w:rsidRDefault="00A51DA6" w:rsidP="00A51DA6">
      <w:pPr>
        <w:pStyle w:val="Tijeloteksta"/>
        <w:rPr>
          <w:rFonts w:cs="Times New Roman"/>
          <w:b w:val="0"/>
          <w:i/>
          <w:sz w:val="22"/>
          <w:szCs w:val="22"/>
        </w:rPr>
      </w:pPr>
      <w:r w:rsidRPr="002935B5">
        <w:rPr>
          <w:rFonts w:cs="Times New Roman"/>
          <w:b w:val="0"/>
          <w:i/>
          <w:sz w:val="22"/>
          <w:szCs w:val="22"/>
        </w:rPr>
        <w:t>ekstremnih okolnosti koje mogu dovesti do prekida prometa ili značajnijeg</w:t>
      </w:r>
    </w:p>
    <w:p w:rsidR="00A51DA6" w:rsidRDefault="00A51DA6" w:rsidP="00A51DA6">
      <w:pPr>
        <w:pStyle w:val="Tijeloteksta"/>
        <w:rPr>
          <w:rFonts w:cs="Times New Roman"/>
          <w:b w:val="0"/>
          <w:i/>
          <w:sz w:val="22"/>
          <w:szCs w:val="22"/>
        </w:rPr>
      </w:pPr>
      <w:r w:rsidRPr="002935B5">
        <w:rPr>
          <w:rFonts w:cs="Times New Roman"/>
          <w:b w:val="0"/>
          <w:i/>
          <w:sz w:val="22"/>
          <w:szCs w:val="22"/>
        </w:rPr>
        <w:t>poremećaja opskrbe</w:t>
      </w:r>
      <w:r>
        <w:rPr>
          <w:rFonts w:cs="Times New Roman"/>
          <w:b w:val="0"/>
          <w:i/>
          <w:sz w:val="22"/>
          <w:szCs w:val="22"/>
        </w:rPr>
        <w:t xml:space="preserve">  2016.-2017. na području Općine Z</w:t>
      </w:r>
      <w:r w:rsidRPr="002935B5">
        <w:rPr>
          <w:rFonts w:cs="Times New Roman"/>
          <w:b w:val="0"/>
          <w:i/>
          <w:sz w:val="22"/>
          <w:szCs w:val="22"/>
        </w:rPr>
        <w:t>advarje</w:t>
      </w:r>
      <w:r>
        <w:rPr>
          <w:rFonts w:cs="Times New Roman"/>
          <w:b w:val="0"/>
          <w:i/>
          <w:sz w:val="22"/>
          <w:szCs w:val="22"/>
        </w:rPr>
        <w:t xml:space="preserve"> .................................................................................... 60-63</w:t>
      </w:r>
    </w:p>
    <w:p w:rsidR="00A51DA6" w:rsidRDefault="00A51DA6" w:rsidP="00A51DA6">
      <w:pPr>
        <w:rPr>
          <w:rFonts w:ascii="Times New Roman" w:hAnsi="Times New Roman" w:cs="Times New Roman"/>
          <w:b/>
          <w:i/>
        </w:rPr>
      </w:pPr>
      <w:r>
        <w:rPr>
          <w:rFonts w:cs="Times New Roman"/>
          <w:b/>
          <w:i/>
        </w:rPr>
        <w:t>-</w:t>
      </w:r>
      <w:r w:rsidRPr="00A51DA6">
        <w:rPr>
          <w:rFonts w:ascii="Times New Roman" w:hAnsi="Times New Roman" w:cs="Times New Roman"/>
          <w:b/>
          <w:i/>
        </w:rPr>
        <w:t xml:space="preserve"> </w:t>
      </w:r>
      <w:r w:rsidRPr="00A51DA6">
        <w:rPr>
          <w:rFonts w:ascii="Times New Roman" w:hAnsi="Times New Roman" w:cs="Times New Roman"/>
          <w:i/>
        </w:rPr>
        <w:t>Rješenje o osnivanju i imenovanju Povjerenstva za popis  imovine Općine Zadvarje</w:t>
      </w:r>
      <w:r>
        <w:rPr>
          <w:rFonts w:ascii="Times New Roman" w:hAnsi="Times New Roman" w:cs="Times New Roman"/>
          <w:i/>
        </w:rPr>
        <w:t xml:space="preserve">  ...................................................</w:t>
      </w:r>
      <w:r w:rsidR="00EF3294">
        <w:rPr>
          <w:rFonts w:ascii="Times New Roman" w:hAnsi="Times New Roman" w:cs="Times New Roman"/>
          <w:i/>
        </w:rPr>
        <w:t>.</w:t>
      </w:r>
      <w:r>
        <w:rPr>
          <w:rFonts w:ascii="Times New Roman" w:hAnsi="Times New Roman" w:cs="Times New Roman"/>
          <w:i/>
        </w:rPr>
        <w:t>. 63-64</w:t>
      </w:r>
    </w:p>
    <w:p w:rsidR="00A51DA6" w:rsidRPr="002935B5" w:rsidRDefault="00A51DA6" w:rsidP="00A51DA6">
      <w:pPr>
        <w:pStyle w:val="Tijeloteksta"/>
        <w:ind w:left="0"/>
        <w:rPr>
          <w:rFonts w:cs="Times New Roman"/>
          <w:b w:val="0"/>
          <w:i/>
          <w:sz w:val="22"/>
          <w:szCs w:val="22"/>
        </w:rPr>
      </w:pPr>
    </w:p>
    <w:p w:rsidR="00A51DA6" w:rsidRPr="007C71DA" w:rsidRDefault="00A51DA6" w:rsidP="00A51DA6">
      <w:pPr>
        <w:shd w:val="clear" w:color="auto" w:fill="FFFFFF"/>
        <w:ind w:right="900"/>
        <w:jc w:val="both"/>
        <w:rPr>
          <w:rFonts w:ascii="Times New Roman" w:eastAsia="Times New Roman" w:hAnsi="Times New Roman" w:cs="Times New Roman"/>
          <w:i/>
          <w:lang w:eastAsia="hr-HR"/>
        </w:rPr>
      </w:pPr>
    </w:p>
    <w:p w:rsidR="00A51DA6" w:rsidRPr="00A51DA6" w:rsidRDefault="00A51DA6" w:rsidP="00A51DA6">
      <w:pPr>
        <w:shd w:val="clear" w:color="auto" w:fill="FFFFFF"/>
        <w:ind w:right="900"/>
        <w:jc w:val="both"/>
        <w:rPr>
          <w:rFonts w:ascii="Times New Roman" w:hAnsi="Times New Roman" w:cs="Times New Roman"/>
          <w:i/>
        </w:rPr>
      </w:pPr>
    </w:p>
    <w:p w:rsidR="00A51DA6" w:rsidRPr="00A51DA6" w:rsidRDefault="005046FC" w:rsidP="00A51DA6">
      <w:pPr>
        <w:shd w:val="clear" w:color="auto" w:fill="FFFFFF"/>
        <w:ind w:right="900"/>
        <w:jc w:val="both"/>
        <w:rPr>
          <w:rFonts w:ascii="Times New Roman" w:hAnsi="Times New Roman" w:cs="Times New Roman"/>
          <w:i/>
        </w:rPr>
      </w:pPr>
      <w:r w:rsidRPr="005046FC">
        <w:rPr>
          <w:noProof/>
          <w:lang w:eastAsia="hr-HR"/>
        </w:rPr>
        <w:pict>
          <v:shape id="Text Box 5" o:spid="_x0000_s1026" type="#_x0000_t202" style="position:absolute;left:0;text-align:left;margin-left:61.35pt;margin-top:12.15pt;width:533.95pt;height:94.55pt;z-index:-25157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F64A76" w:rsidRPr="0093311C" w:rsidRDefault="00F64A76" w:rsidP="00537BBC">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F64A76" w:rsidRPr="00947035" w:rsidRDefault="00F64A76" w:rsidP="00537BBC">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F64A76" w:rsidRPr="001267BF" w:rsidRDefault="00F64A76" w:rsidP="00537BBC">
                  <w:pPr>
                    <w:jc w:val="center"/>
                    <w:rPr>
                      <w:rFonts w:ascii="Times New Roman" w:hAnsi="Times New Roman"/>
                      <w:i/>
                    </w:rPr>
                  </w:pPr>
                  <w:r w:rsidRPr="001267BF">
                    <w:rPr>
                      <w:rFonts w:ascii="Times New Roman" w:hAnsi="Times New Roman"/>
                      <w:i/>
                    </w:rPr>
                    <w:t>Uređuje :Ž. Đerek</w:t>
                  </w:r>
                </w:p>
                <w:p w:rsidR="00F64A76" w:rsidRPr="0093311C" w:rsidRDefault="00F64A76" w:rsidP="00537BBC">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tel./fax.: 021/729-222 </w:t>
                  </w:r>
                </w:p>
                <w:p w:rsidR="00F64A76" w:rsidRPr="0093311C" w:rsidRDefault="00F64A76" w:rsidP="00537BBC">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p w:rsidR="00235E53" w:rsidRPr="00235E53" w:rsidRDefault="00235E53" w:rsidP="00235E53">
      <w:pPr>
        <w:rPr>
          <w:rFonts w:ascii="Times New Roman" w:hAnsi="Times New Roman" w:cs="Times New Roman"/>
          <w:bCs/>
          <w:i/>
        </w:rPr>
      </w:pPr>
    </w:p>
    <w:sectPr w:rsidR="00235E53" w:rsidRPr="00235E53" w:rsidSect="00ED61D8">
      <w:type w:val="continuous"/>
      <w:pgSz w:w="16838" w:h="11906" w:orient="landscape"/>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86" w:rsidRDefault="00631E86" w:rsidP="00EB0A88">
      <w:r>
        <w:separator/>
      </w:r>
    </w:p>
  </w:endnote>
  <w:endnote w:type="continuationSeparator" w:id="1">
    <w:p w:rsidR="00631E86" w:rsidRDefault="00631E86" w:rsidP="00EB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T216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86" w:rsidRDefault="00631E86" w:rsidP="00EB0A88">
      <w:r>
        <w:separator/>
      </w:r>
    </w:p>
  </w:footnote>
  <w:footnote w:type="continuationSeparator" w:id="1">
    <w:p w:rsidR="00631E86" w:rsidRDefault="00631E86" w:rsidP="00EB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76" w:rsidRDefault="00F64A76" w:rsidP="006C21A2">
    <w:pPr>
      <w:tabs>
        <w:tab w:val="left" w:pos="13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25D9C"/>
    <w:multiLevelType w:val="hybridMultilevel"/>
    <w:tmpl w:val="FF2E24AC"/>
    <w:lvl w:ilvl="0" w:tplc="04090001">
      <w:start w:val="1"/>
      <w:numFmt w:val="bullet"/>
      <w:lvlText w:val=""/>
      <w:lvlJc w:val="left"/>
      <w:pPr>
        <w:tabs>
          <w:tab w:val="num" w:pos="1494"/>
        </w:tabs>
        <w:ind w:left="1494" w:hanging="360"/>
      </w:pPr>
      <w:rPr>
        <w:rFonts w:ascii="Symbol" w:hAnsi="Symbol" w:hint="default"/>
      </w:rPr>
    </w:lvl>
    <w:lvl w:ilvl="1" w:tplc="43441CAE">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
    <w:nsid w:val="035332B8"/>
    <w:multiLevelType w:val="multilevel"/>
    <w:tmpl w:val="D862C53E"/>
    <w:lvl w:ilvl="0">
      <w:start w:val="1"/>
      <w:numFmt w:val="decimal"/>
      <w:lvlText w:val="%1."/>
      <w:lvlJc w:val="left"/>
      <w:pPr>
        <w:ind w:left="1211"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E3563C"/>
    <w:multiLevelType w:val="hybridMultilevel"/>
    <w:tmpl w:val="2B00E55E"/>
    <w:lvl w:ilvl="0" w:tplc="FE0A825E">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04E62D66"/>
    <w:multiLevelType w:val="hybridMultilevel"/>
    <w:tmpl w:val="17DE0DE6"/>
    <w:lvl w:ilvl="0" w:tplc="041A0017">
      <w:start w:val="1"/>
      <w:numFmt w:val="lowerLetter"/>
      <w:lvlText w:val="%1)"/>
      <w:lvlJc w:val="left"/>
      <w:pPr>
        <w:ind w:left="1146" w:hanging="360"/>
      </w:pPr>
    </w:lvl>
    <w:lvl w:ilvl="1" w:tplc="A4689910">
      <w:start w:val="1"/>
      <w:numFmt w:val="lowerLetter"/>
      <w:lvlText w:val="%2)"/>
      <w:lvlJc w:val="left"/>
      <w:pPr>
        <w:ind w:left="1866" w:hanging="360"/>
      </w:pPr>
      <w:rPr>
        <w:b w:val="0"/>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nsid w:val="05247032"/>
    <w:multiLevelType w:val="hybridMultilevel"/>
    <w:tmpl w:val="18561538"/>
    <w:lvl w:ilvl="0" w:tplc="43441CAE">
      <w:start w:val="1"/>
      <w:numFmt w:val="lowerLetter"/>
      <w:lvlText w:val="%1)"/>
      <w:lvlJc w:val="left"/>
      <w:pPr>
        <w:ind w:left="1004" w:hanging="360"/>
      </w:pPr>
      <w:rPr>
        <w:rFonts w:hint="default"/>
      </w:rPr>
    </w:lvl>
    <w:lvl w:ilvl="1" w:tplc="041A0017">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nsid w:val="09C04911"/>
    <w:multiLevelType w:val="hybridMultilevel"/>
    <w:tmpl w:val="0AA4BA7A"/>
    <w:lvl w:ilvl="0" w:tplc="5386B6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CF3630"/>
    <w:multiLevelType w:val="hybridMultilevel"/>
    <w:tmpl w:val="00865100"/>
    <w:lvl w:ilvl="0" w:tplc="F10017BC">
      <w:start w:val="1"/>
      <w:numFmt w:val="bullet"/>
      <w:lvlText w:val=""/>
      <w:lvlJc w:val="left"/>
      <w:pPr>
        <w:ind w:left="1012" w:hanging="360"/>
      </w:pPr>
      <w:rPr>
        <w:rFonts w:ascii="Symbol" w:hAnsi="Symbol" w:hint="default"/>
      </w:rPr>
    </w:lvl>
    <w:lvl w:ilvl="1" w:tplc="041A0003">
      <w:start w:val="1"/>
      <w:numFmt w:val="bullet"/>
      <w:lvlText w:val="o"/>
      <w:lvlJc w:val="left"/>
      <w:pPr>
        <w:ind w:left="1732" w:hanging="360"/>
      </w:pPr>
      <w:rPr>
        <w:rFonts w:ascii="Courier New" w:hAnsi="Courier New" w:cs="Courier New" w:hint="default"/>
      </w:rPr>
    </w:lvl>
    <w:lvl w:ilvl="2" w:tplc="041A0005" w:tentative="1">
      <w:start w:val="1"/>
      <w:numFmt w:val="bullet"/>
      <w:lvlText w:val=""/>
      <w:lvlJc w:val="left"/>
      <w:pPr>
        <w:ind w:left="2452" w:hanging="360"/>
      </w:pPr>
      <w:rPr>
        <w:rFonts w:ascii="Wingdings" w:hAnsi="Wingdings" w:hint="default"/>
      </w:rPr>
    </w:lvl>
    <w:lvl w:ilvl="3" w:tplc="041A0001" w:tentative="1">
      <w:start w:val="1"/>
      <w:numFmt w:val="bullet"/>
      <w:lvlText w:val=""/>
      <w:lvlJc w:val="left"/>
      <w:pPr>
        <w:ind w:left="3172" w:hanging="360"/>
      </w:pPr>
      <w:rPr>
        <w:rFonts w:ascii="Symbol" w:hAnsi="Symbol" w:hint="default"/>
      </w:rPr>
    </w:lvl>
    <w:lvl w:ilvl="4" w:tplc="041A0003" w:tentative="1">
      <w:start w:val="1"/>
      <w:numFmt w:val="bullet"/>
      <w:lvlText w:val="o"/>
      <w:lvlJc w:val="left"/>
      <w:pPr>
        <w:ind w:left="3892" w:hanging="360"/>
      </w:pPr>
      <w:rPr>
        <w:rFonts w:ascii="Courier New" w:hAnsi="Courier New" w:cs="Courier New" w:hint="default"/>
      </w:rPr>
    </w:lvl>
    <w:lvl w:ilvl="5" w:tplc="041A0005" w:tentative="1">
      <w:start w:val="1"/>
      <w:numFmt w:val="bullet"/>
      <w:lvlText w:val=""/>
      <w:lvlJc w:val="left"/>
      <w:pPr>
        <w:ind w:left="4612" w:hanging="360"/>
      </w:pPr>
      <w:rPr>
        <w:rFonts w:ascii="Wingdings" w:hAnsi="Wingdings" w:hint="default"/>
      </w:rPr>
    </w:lvl>
    <w:lvl w:ilvl="6" w:tplc="041A0001" w:tentative="1">
      <w:start w:val="1"/>
      <w:numFmt w:val="bullet"/>
      <w:lvlText w:val=""/>
      <w:lvlJc w:val="left"/>
      <w:pPr>
        <w:ind w:left="5332" w:hanging="360"/>
      </w:pPr>
      <w:rPr>
        <w:rFonts w:ascii="Symbol" w:hAnsi="Symbol" w:hint="default"/>
      </w:rPr>
    </w:lvl>
    <w:lvl w:ilvl="7" w:tplc="041A0003" w:tentative="1">
      <w:start w:val="1"/>
      <w:numFmt w:val="bullet"/>
      <w:lvlText w:val="o"/>
      <w:lvlJc w:val="left"/>
      <w:pPr>
        <w:ind w:left="6052" w:hanging="360"/>
      </w:pPr>
      <w:rPr>
        <w:rFonts w:ascii="Courier New" w:hAnsi="Courier New" w:cs="Courier New" w:hint="default"/>
      </w:rPr>
    </w:lvl>
    <w:lvl w:ilvl="8" w:tplc="041A0005" w:tentative="1">
      <w:start w:val="1"/>
      <w:numFmt w:val="bullet"/>
      <w:lvlText w:val=""/>
      <w:lvlJc w:val="left"/>
      <w:pPr>
        <w:ind w:left="6772" w:hanging="360"/>
      </w:pPr>
      <w:rPr>
        <w:rFonts w:ascii="Wingdings" w:hAnsi="Wingdings" w:hint="default"/>
      </w:rPr>
    </w:lvl>
  </w:abstractNum>
  <w:abstractNum w:abstractNumId="8">
    <w:nsid w:val="10151DF5"/>
    <w:multiLevelType w:val="hybridMultilevel"/>
    <w:tmpl w:val="62F4A562"/>
    <w:lvl w:ilvl="0" w:tplc="16BA233A">
      <w:start w:val="1"/>
      <w:numFmt w:val="decimal"/>
      <w:lvlText w:val="%1."/>
      <w:lvlJc w:val="left"/>
      <w:pPr>
        <w:ind w:left="927"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48642D"/>
    <w:multiLevelType w:val="hybridMultilevel"/>
    <w:tmpl w:val="BC9AD7E0"/>
    <w:lvl w:ilvl="0" w:tplc="9BF81060">
      <w:start w:val="65535"/>
      <w:numFmt w:val="bullet"/>
      <w:lvlText w:val="-"/>
      <w:lvlJc w:val="left"/>
      <w:pPr>
        <w:ind w:left="1077" w:hanging="360"/>
      </w:pPr>
      <w:rPr>
        <w:rFonts w:ascii="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nsid w:val="1B2D35DB"/>
    <w:multiLevelType w:val="hybridMultilevel"/>
    <w:tmpl w:val="8F0436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E53AE7"/>
    <w:multiLevelType w:val="hybridMultilevel"/>
    <w:tmpl w:val="04F6C1FA"/>
    <w:lvl w:ilvl="0" w:tplc="C32A9A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D10082"/>
    <w:multiLevelType w:val="hybridMultilevel"/>
    <w:tmpl w:val="E0A4ABF6"/>
    <w:lvl w:ilvl="0" w:tplc="5A307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774F0"/>
    <w:multiLevelType w:val="multilevel"/>
    <w:tmpl w:val="5096F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2A101A"/>
    <w:multiLevelType w:val="hybridMultilevel"/>
    <w:tmpl w:val="5100C3EC"/>
    <w:lvl w:ilvl="0" w:tplc="1486CEC0">
      <w:numFmt w:val="bullet"/>
      <w:lvlText w:val="-"/>
      <w:lvlJc w:val="left"/>
      <w:pPr>
        <w:ind w:left="720" w:hanging="360"/>
      </w:pPr>
      <w:rPr>
        <w:rFonts w:ascii="Times New Roman" w:eastAsiaTheme="minorHAnsi"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F900B7"/>
    <w:multiLevelType w:val="hybridMultilevel"/>
    <w:tmpl w:val="A328D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561F95"/>
    <w:multiLevelType w:val="hybridMultilevel"/>
    <w:tmpl w:val="D4F2CCFC"/>
    <w:lvl w:ilvl="0" w:tplc="8C96F4BC">
      <w:start w:val="1"/>
      <w:numFmt w:val="bullet"/>
      <w:lvlText w:val=""/>
      <w:lvlJc w:val="left"/>
      <w:pPr>
        <w:tabs>
          <w:tab w:val="num" w:pos="787"/>
        </w:tabs>
        <w:ind w:left="78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9073EE5"/>
    <w:multiLevelType w:val="hybridMultilevel"/>
    <w:tmpl w:val="2DDE12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A0824A9"/>
    <w:multiLevelType w:val="hybridMultilevel"/>
    <w:tmpl w:val="73F04D20"/>
    <w:lvl w:ilvl="0" w:tplc="AAEA42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2A8B48C2"/>
    <w:multiLevelType w:val="hybridMultilevel"/>
    <w:tmpl w:val="E5F68B50"/>
    <w:lvl w:ilvl="0" w:tplc="04090001">
      <w:start w:val="1"/>
      <w:numFmt w:val="bullet"/>
      <w:lvlText w:val=""/>
      <w:lvlJc w:val="left"/>
      <w:pPr>
        <w:tabs>
          <w:tab w:val="num" w:pos="1494"/>
        </w:tabs>
        <w:ind w:left="1494" w:hanging="360"/>
      </w:pPr>
      <w:rPr>
        <w:rFonts w:ascii="Symbol" w:hAnsi="Symbol" w:hint="default"/>
      </w:rPr>
    </w:lvl>
    <w:lvl w:ilvl="1" w:tplc="C98226EA">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nsid w:val="2DC47E96"/>
    <w:multiLevelType w:val="hybridMultilevel"/>
    <w:tmpl w:val="15BC36B8"/>
    <w:lvl w:ilvl="0" w:tplc="9FAE6F66">
      <w:start w:val="1"/>
      <w:numFmt w:val="upperRoman"/>
      <w:lvlText w:val="%1."/>
      <w:lvlJc w:val="left"/>
      <w:pPr>
        <w:ind w:left="770" w:hanging="72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21">
    <w:nsid w:val="2E1469A6"/>
    <w:multiLevelType w:val="hybridMultilevel"/>
    <w:tmpl w:val="B09831B2"/>
    <w:lvl w:ilvl="0" w:tplc="034853B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4F4293"/>
    <w:multiLevelType w:val="hybridMultilevel"/>
    <w:tmpl w:val="85300538"/>
    <w:lvl w:ilvl="0" w:tplc="D17AD0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0C1345"/>
    <w:multiLevelType w:val="hybridMultilevel"/>
    <w:tmpl w:val="2040953A"/>
    <w:lvl w:ilvl="0" w:tplc="5D3AF7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4E2526"/>
    <w:multiLevelType w:val="hybridMultilevel"/>
    <w:tmpl w:val="A386E60A"/>
    <w:lvl w:ilvl="0" w:tplc="B18233B0">
      <w:start w:val="1"/>
      <w:numFmt w:val="decimal"/>
      <w:lvlText w:val="Članak %1."/>
      <w:lvlJc w:val="center"/>
      <w:pPr>
        <w:ind w:left="720" w:hanging="360"/>
      </w:pPr>
      <w:rPr>
        <w:rFonts w:hint="default"/>
        <w:b/>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B068AE"/>
    <w:multiLevelType w:val="hybridMultilevel"/>
    <w:tmpl w:val="E202F55E"/>
    <w:lvl w:ilvl="0" w:tplc="40427D6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4BB0621A"/>
    <w:multiLevelType w:val="hybridMultilevel"/>
    <w:tmpl w:val="11A2C6E4"/>
    <w:lvl w:ilvl="0" w:tplc="CF8244E4">
      <w:start w:val="1"/>
      <w:numFmt w:val="decimal"/>
      <w:pStyle w:val="lanak"/>
      <w:lvlText w:val="Članak %1."/>
      <w:lvlJc w:val="center"/>
      <w:pPr>
        <w:tabs>
          <w:tab w:val="num" w:pos="8715"/>
        </w:tabs>
        <w:ind w:left="4395" w:firstLine="0"/>
      </w:pPr>
      <w:rPr>
        <w:rFonts w:ascii="Times New Roman" w:hAnsi="Times New Roman" w:cs="Times New Roman" w:hint="default"/>
        <w:b/>
        <w:i w:val="0"/>
        <w:color w:val="auto"/>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C7E3BDE"/>
    <w:multiLevelType w:val="multilevel"/>
    <w:tmpl w:val="0D582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975F76"/>
    <w:multiLevelType w:val="hybridMultilevel"/>
    <w:tmpl w:val="C530660A"/>
    <w:lvl w:ilvl="0" w:tplc="0E60D7E4">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472E77"/>
    <w:multiLevelType w:val="hybridMultilevel"/>
    <w:tmpl w:val="79C4B234"/>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30">
    <w:nsid w:val="60D17C36"/>
    <w:multiLevelType w:val="hybridMultilevel"/>
    <w:tmpl w:val="BBA2D19A"/>
    <w:lvl w:ilvl="0" w:tplc="D17AD0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496F95"/>
    <w:multiLevelType w:val="multilevel"/>
    <w:tmpl w:val="D862C53E"/>
    <w:lvl w:ilvl="0">
      <w:start w:val="1"/>
      <w:numFmt w:val="decimal"/>
      <w:lvlText w:val="%1."/>
      <w:lvlJc w:val="left"/>
      <w:pPr>
        <w:ind w:left="1211"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4E4DB6"/>
    <w:multiLevelType w:val="multilevel"/>
    <w:tmpl w:val="D862C53E"/>
    <w:lvl w:ilvl="0">
      <w:start w:val="1"/>
      <w:numFmt w:val="decimal"/>
      <w:lvlText w:val="%1."/>
      <w:lvlJc w:val="left"/>
      <w:pPr>
        <w:ind w:left="1211"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77664A1"/>
    <w:multiLevelType w:val="hybridMultilevel"/>
    <w:tmpl w:val="C5640F88"/>
    <w:lvl w:ilvl="0" w:tplc="BF04816E">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E92211"/>
    <w:multiLevelType w:val="hybridMultilevel"/>
    <w:tmpl w:val="EB2A43B8"/>
    <w:lvl w:ilvl="0" w:tplc="4CE694DA">
      <w:numFmt w:val="bullet"/>
      <w:lvlText w:val="-"/>
      <w:lvlJc w:val="left"/>
      <w:pPr>
        <w:tabs>
          <w:tab w:val="num" w:pos="786"/>
        </w:tabs>
        <w:ind w:left="78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E2311F9"/>
    <w:multiLevelType w:val="hybridMultilevel"/>
    <w:tmpl w:val="39E44522"/>
    <w:lvl w:ilvl="0" w:tplc="503212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CA63BE"/>
    <w:multiLevelType w:val="hybridMultilevel"/>
    <w:tmpl w:val="6FCEA704"/>
    <w:lvl w:ilvl="0" w:tplc="DB3E90AE">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B314814"/>
    <w:multiLevelType w:val="hybridMultilevel"/>
    <w:tmpl w:val="E40E9FF4"/>
    <w:lvl w:ilvl="0" w:tplc="04090001">
      <w:start w:val="1"/>
      <w:numFmt w:val="bullet"/>
      <w:lvlText w:val=""/>
      <w:lvlJc w:val="left"/>
      <w:pPr>
        <w:tabs>
          <w:tab w:val="num" w:pos="1494"/>
        </w:tabs>
        <w:ind w:left="1494" w:hanging="360"/>
      </w:pPr>
      <w:rPr>
        <w:rFonts w:ascii="Symbol" w:hAnsi="Symbol" w:hint="default"/>
      </w:rPr>
    </w:lvl>
    <w:lvl w:ilvl="1" w:tplc="041A0017">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8">
    <w:nsid w:val="7BF35FA3"/>
    <w:multiLevelType w:val="hybridMultilevel"/>
    <w:tmpl w:val="56C411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0A6137"/>
    <w:multiLevelType w:val="hybridMultilevel"/>
    <w:tmpl w:val="85BCF280"/>
    <w:lvl w:ilvl="0" w:tplc="7592F01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C8664A4"/>
    <w:multiLevelType w:val="hybridMultilevel"/>
    <w:tmpl w:val="1640FC9A"/>
    <w:lvl w:ilvl="0" w:tplc="8C96F4BC">
      <w:start w:val="1"/>
      <w:numFmt w:val="bullet"/>
      <w:lvlText w:val=""/>
      <w:lvlJc w:val="left"/>
      <w:pPr>
        <w:tabs>
          <w:tab w:val="num" w:pos="787"/>
        </w:tabs>
        <w:ind w:left="78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30"/>
  </w:num>
  <w:num w:numId="4">
    <w:abstractNumId w:val="22"/>
  </w:num>
  <w:num w:numId="5">
    <w:abstractNumId w:val="34"/>
  </w:num>
  <w:num w:numId="6">
    <w:abstractNumId w:val="25"/>
  </w:num>
  <w:num w:numId="7">
    <w:abstractNumId w:val="36"/>
  </w:num>
  <w:num w:numId="8">
    <w:abstractNumId w:val="38"/>
  </w:num>
  <w:num w:numId="9">
    <w:abstractNumId w:val="40"/>
  </w:num>
  <w:num w:numId="10">
    <w:abstractNumId w:val="16"/>
  </w:num>
  <w:num w:numId="11">
    <w:abstractNumId w:val="35"/>
  </w:num>
  <w:num w:numId="12">
    <w:abstractNumId w:val="39"/>
  </w:num>
  <w:num w:numId="13">
    <w:abstractNumId w:val="29"/>
  </w:num>
  <w:num w:numId="14">
    <w:abstractNumId w:val="7"/>
  </w:num>
  <w:num w:numId="15">
    <w:abstractNumId w:val="15"/>
  </w:num>
  <w:num w:numId="16">
    <w:abstractNumId w:val="1"/>
  </w:num>
  <w:num w:numId="17">
    <w:abstractNumId w:val="19"/>
  </w:num>
  <w:num w:numId="18">
    <w:abstractNumId w:val="5"/>
  </w:num>
  <w:num w:numId="19">
    <w:abstractNumId w:val="4"/>
  </w:num>
  <w:num w:numId="20">
    <w:abstractNumId w:val="37"/>
  </w:num>
  <w:num w:numId="21">
    <w:abstractNumId w:val="3"/>
  </w:num>
  <w:num w:numId="22">
    <w:abstractNumId w:val="17"/>
  </w:num>
  <w:num w:numId="23">
    <w:abstractNumId w:val="11"/>
  </w:num>
  <w:num w:numId="24">
    <w:abstractNumId w:val="21"/>
  </w:num>
  <w:num w:numId="25">
    <w:abstractNumId w:val="23"/>
  </w:num>
  <w:num w:numId="26">
    <w:abstractNumId w:val="28"/>
  </w:num>
  <w:num w:numId="27">
    <w:abstractNumId w:val="14"/>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6"/>
  </w:num>
  <w:num w:numId="34">
    <w:abstractNumId w:val="20"/>
  </w:num>
  <w:num w:numId="35">
    <w:abstractNumId w:val="8"/>
  </w:num>
  <w:num w:numId="36">
    <w:abstractNumId w:val="31"/>
  </w:num>
  <w:num w:numId="37">
    <w:abstractNumId w:val="10"/>
  </w:num>
  <w:num w:numId="38">
    <w:abstractNumId w:val="32"/>
  </w:num>
  <w:num w:numId="39">
    <w:abstractNumId w:val="9"/>
  </w:num>
  <w:num w:numId="40">
    <w:abstractNumId w:val="2"/>
  </w:num>
  <w:num w:numId="4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567EF"/>
    <w:rsid w:val="000048D2"/>
    <w:rsid w:val="00012FD2"/>
    <w:rsid w:val="0004221F"/>
    <w:rsid w:val="00052A36"/>
    <w:rsid w:val="00054549"/>
    <w:rsid w:val="000732FB"/>
    <w:rsid w:val="00086006"/>
    <w:rsid w:val="0009173C"/>
    <w:rsid w:val="00097C88"/>
    <w:rsid w:val="000B268D"/>
    <w:rsid w:val="000D350E"/>
    <w:rsid w:val="000D7882"/>
    <w:rsid w:val="000F52C9"/>
    <w:rsid w:val="000F6A4C"/>
    <w:rsid w:val="00110034"/>
    <w:rsid w:val="001251B2"/>
    <w:rsid w:val="001267BF"/>
    <w:rsid w:val="00132BF2"/>
    <w:rsid w:val="00132D6D"/>
    <w:rsid w:val="0013489C"/>
    <w:rsid w:val="00152E37"/>
    <w:rsid w:val="00176EDF"/>
    <w:rsid w:val="00186B56"/>
    <w:rsid w:val="001A2ADC"/>
    <w:rsid w:val="001C182A"/>
    <w:rsid w:val="001C3956"/>
    <w:rsid w:val="001C57CC"/>
    <w:rsid w:val="001D4B82"/>
    <w:rsid w:val="001E2995"/>
    <w:rsid w:val="002028AF"/>
    <w:rsid w:val="002035FD"/>
    <w:rsid w:val="002076F5"/>
    <w:rsid w:val="00222899"/>
    <w:rsid w:val="00223D3C"/>
    <w:rsid w:val="00235E53"/>
    <w:rsid w:val="00237DAA"/>
    <w:rsid w:val="00245392"/>
    <w:rsid w:val="00254CCE"/>
    <w:rsid w:val="00277C18"/>
    <w:rsid w:val="002935B5"/>
    <w:rsid w:val="002A0A29"/>
    <w:rsid w:val="002A5644"/>
    <w:rsid w:val="002B70B8"/>
    <w:rsid w:val="002C0D8B"/>
    <w:rsid w:val="002E6719"/>
    <w:rsid w:val="00300E40"/>
    <w:rsid w:val="003027E3"/>
    <w:rsid w:val="00314D87"/>
    <w:rsid w:val="003321DD"/>
    <w:rsid w:val="00363BBA"/>
    <w:rsid w:val="00371D35"/>
    <w:rsid w:val="00393E53"/>
    <w:rsid w:val="003957FB"/>
    <w:rsid w:val="003A2231"/>
    <w:rsid w:val="003A4C21"/>
    <w:rsid w:val="003C60AF"/>
    <w:rsid w:val="003D1672"/>
    <w:rsid w:val="003D35A0"/>
    <w:rsid w:val="003E014C"/>
    <w:rsid w:val="003E6C28"/>
    <w:rsid w:val="003F18FB"/>
    <w:rsid w:val="00427F86"/>
    <w:rsid w:val="00437AF7"/>
    <w:rsid w:val="004453FF"/>
    <w:rsid w:val="00460F79"/>
    <w:rsid w:val="00467AA7"/>
    <w:rsid w:val="004822E8"/>
    <w:rsid w:val="00487A9E"/>
    <w:rsid w:val="00496DB7"/>
    <w:rsid w:val="004A0FA0"/>
    <w:rsid w:val="004A2577"/>
    <w:rsid w:val="004A2FB9"/>
    <w:rsid w:val="004A30E4"/>
    <w:rsid w:val="004A3728"/>
    <w:rsid w:val="004B082E"/>
    <w:rsid w:val="004B6593"/>
    <w:rsid w:val="004C47A8"/>
    <w:rsid w:val="004F5EF0"/>
    <w:rsid w:val="004F7884"/>
    <w:rsid w:val="005046FC"/>
    <w:rsid w:val="00527C06"/>
    <w:rsid w:val="005362F9"/>
    <w:rsid w:val="00537BBC"/>
    <w:rsid w:val="00541761"/>
    <w:rsid w:val="00574BAB"/>
    <w:rsid w:val="005A5537"/>
    <w:rsid w:val="005A779D"/>
    <w:rsid w:val="005B1B7B"/>
    <w:rsid w:val="005B5C62"/>
    <w:rsid w:val="005C19A5"/>
    <w:rsid w:val="005C517C"/>
    <w:rsid w:val="005E1221"/>
    <w:rsid w:val="005E20F7"/>
    <w:rsid w:val="005E49E9"/>
    <w:rsid w:val="005F343D"/>
    <w:rsid w:val="00602C57"/>
    <w:rsid w:val="006041C6"/>
    <w:rsid w:val="00631E86"/>
    <w:rsid w:val="00640795"/>
    <w:rsid w:val="006424FE"/>
    <w:rsid w:val="006708D1"/>
    <w:rsid w:val="00684DE1"/>
    <w:rsid w:val="00692698"/>
    <w:rsid w:val="00697630"/>
    <w:rsid w:val="006A3D80"/>
    <w:rsid w:val="006A703C"/>
    <w:rsid w:val="006B090C"/>
    <w:rsid w:val="006C21A2"/>
    <w:rsid w:val="006D6784"/>
    <w:rsid w:val="006E43AB"/>
    <w:rsid w:val="006E69F5"/>
    <w:rsid w:val="006F00DA"/>
    <w:rsid w:val="006F081E"/>
    <w:rsid w:val="00711F59"/>
    <w:rsid w:val="00722851"/>
    <w:rsid w:val="007275BE"/>
    <w:rsid w:val="00735139"/>
    <w:rsid w:val="007425C1"/>
    <w:rsid w:val="00743376"/>
    <w:rsid w:val="00743DC0"/>
    <w:rsid w:val="00770086"/>
    <w:rsid w:val="007812FE"/>
    <w:rsid w:val="007817A3"/>
    <w:rsid w:val="00783155"/>
    <w:rsid w:val="0078316C"/>
    <w:rsid w:val="00792348"/>
    <w:rsid w:val="007A1B36"/>
    <w:rsid w:val="007A2E2A"/>
    <w:rsid w:val="007A7DB2"/>
    <w:rsid w:val="007C130D"/>
    <w:rsid w:val="007D1A90"/>
    <w:rsid w:val="007F43A8"/>
    <w:rsid w:val="0080622B"/>
    <w:rsid w:val="00815704"/>
    <w:rsid w:val="008408D0"/>
    <w:rsid w:val="00844C76"/>
    <w:rsid w:val="00855B05"/>
    <w:rsid w:val="008678AB"/>
    <w:rsid w:val="00871F60"/>
    <w:rsid w:val="00887C24"/>
    <w:rsid w:val="00887F87"/>
    <w:rsid w:val="008A1911"/>
    <w:rsid w:val="008B3C73"/>
    <w:rsid w:val="008C3DD4"/>
    <w:rsid w:val="008E74CE"/>
    <w:rsid w:val="008E7A09"/>
    <w:rsid w:val="00906223"/>
    <w:rsid w:val="00925AED"/>
    <w:rsid w:val="00944058"/>
    <w:rsid w:val="00950AE4"/>
    <w:rsid w:val="00956BF6"/>
    <w:rsid w:val="0096012F"/>
    <w:rsid w:val="00965452"/>
    <w:rsid w:val="00981362"/>
    <w:rsid w:val="00985F0F"/>
    <w:rsid w:val="009939D1"/>
    <w:rsid w:val="009B77BB"/>
    <w:rsid w:val="009E27DE"/>
    <w:rsid w:val="009E3AD5"/>
    <w:rsid w:val="009E70F7"/>
    <w:rsid w:val="009E7717"/>
    <w:rsid w:val="009F16C6"/>
    <w:rsid w:val="009F6C5D"/>
    <w:rsid w:val="00A07854"/>
    <w:rsid w:val="00A16B5A"/>
    <w:rsid w:val="00A25AAE"/>
    <w:rsid w:val="00A352DF"/>
    <w:rsid w:val="00A42240"/>
    <w:rsid w:val="00A42817"/>
    <w:rsid w:val="00A449FF"/>
    <w:rsid w:val="00A51DA6"/>
    <w:rsid w:val="00A528D8"/>
    <w:rsid w:val="00A539FB"/>
    <w:rsid w:val="00A66F6E"/>
    <w:rsid w:val="00A83F40"/>
    <w:rsid w:val="00AB068A"/>
    <w:rsid w:val="00AC7CF1"/>
    <w:rsid w:val="00B16D71"/>
    <w:rsid w:val="00B170AE"/>
    <w:rsid w:val="00B26127"/>
    <w:rsid w:val="00B4480A"/>
    <w:rsid w:val="00B44BAE"/>
    <w:rsid w:val="00B46A02"/>
    <w:rsid w:val="00B47E42"/>
    <w:rsid w:val="00B61800"/>
    <w:rsid w:val="00B6444B"/>
    <w:rsid w:val="00B67637"/>
    <w:rsid w:val="00B908F6"/>
    <w:rsid w:val="00B9136D"/>
    <w:rsid w:val="00B931B0"/>
    <w:rsid w:val="00BB63DB"/>
    <w:rsid w:val="00BC2A32"/>
    <w:rsid w:val="00BC405B"/>
    <w:rsid w:val="00BD0344"/>
    <w:rsid w:val="00BF7B33"/>
    <w:rsid w:val="00C012AB"/>
    <w:rsid w:val="00C06093"/>
    <w:rsid w:val="00C108E5"/>
    <w:rsid w:val="00C15DE7"/>
    <w:rsid w:val="00C2476B"/>
    <w:rsid w:val="00C25427"/>
    <w:rsid w:val="00C3247E"/>
    <w:rsid w:val="00C46D2F"/>
    <w:rsid w:val="00C630EC"/>
    <w:rsid w:val="00C652A9"/>
    <w:rsid w:val="00C76290"/>
    <w:rsid w:val="00C96A14"/>
    <w:rsid w:val="00CA04E0"/>
    <w:rsid w:val="00CB625B"/>
    <w:rsid w:val="00CB733D"/>
    <w:rsid w:val="00CD2918"/>
    <w:rsid w:val="00CD78EB"/>
    <w:rsid w:val="00D123B4"/>
    <w:rsid w:val="00D177B4"/>
    <w:rsid w:val="00D34C81"/>
    <w:rsid w:val="00D41DA4"/>
    <w:rsid w:val="00D63F55"/>
    <w:rsid w:val="00D77DD3"/>
    <w:rsid w:val="00D819A4"/>
    <w:rsid w:val="00D92B6B"/>
    <w:rsid w:val="00D93191"/>
    <w:rsid w:val="00D941DD"/>
    <w:rsid w:val="00DA1881"/>
    <w:rsid w:val="00DA19EF"/>
    <w:rsid w:val="00DA3B2C"/>
    <w:rsid w:val="00DA6CB4"/>
    <w:rsid w:val="00DB05B3"/>
    <w:rsid w:val="00DB1853"/>
    <w:rsid w:val="00DB2326"/>
    <w:rsid w:val="00DC2B9A"/>
    <w:rsid w:val="00DC4591"/>
    <w:rsid w:val="00DD0D09"/>
    <w:rsid w:val="00DD4C28"/>
    <w:rsid w:val="00DD7B27"/>
    <w:rsid w:val="00DE07FE"/>
    <w:rsid w:val="00DE37A4"/>
    <w:rsid w:val="00E011EC"/>
    <w:rsid w:val="00E2504C"/>
    <w:rsid w:val="00E30322"/>
    <w:rsid w:val="00E32D66"/>
    <w:rsid w:val="00E41680"/>
    <w:rsid w:val="00E425CE"/>
    <w:rsid w:val="00E51D57"/>
    <w:rsid w:val="00E51D6F"/>
    <w:rsid w:val="00E567EF"/>
    <w:rsid w:val="00E65266"/>
    <w:rsid w:val="00E75290"/>
    <w:rsid w:val="00E8257A"/>
    <w:rsid w:val="00EA4BFE"/>
    <w:rsid w:val="00EB0A88"/>
    <w:rsid w:val="00EB7FF4"/>
    <w:rsid w:val="00EC4798"/>
    <w:rsid w:val="00EC658F"/>
    <w:rsid w:val="00ED09EB"/>
    <w:rsid w:val="00ED61D8"/>
    <w:rsid w:val="00EE3C07"/>
    <w:rsid w:val="00EF3294"/>
    <w:rsid w:val="00F0405D"/>
    <w:rsid w:val="00F22AA3"/>
    <w:rsid w:val="00F22D5F"/>
    <w:rsid w:val="00F30544"/>
    <w:rsid w:val="00F307B0"/>
    <w:rsid w:val="00F64A76"/>
    <w:rsid w:val="00F85BE9"/>
    <w:rsid w:val="00FA182A"/>
    <w:rsid w:val="00FC24FC"/>
    <w:rsid w:val="00FC5133"/>
    <w:rsid w:val="00FD6A46"/>
    <w:rsid w:val="00FD7B9A"/>
    <w:rsid w:val="00FE4BB9"/>
    <w:rsid w:val="00FF1CF4"/>
    <w:rsid w:val="00FF435F"/>
    <w:rsid w:val="00FF6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paragraph" w:styleId="Naslov1">
    <w:name w:val="heading 1"/>
    <w:basedOn w:val="Normal"/>
    <w:next w:val="Normal"/>
    <w:link w:val="Naslov1Char"/>
    <w:qFormat/>
    <w:rsid w:val="007F43A8"/>
    <w:pPr>
      <w:keepNext/>
      <w:jc w:val="center"/>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uiPriority w:val="9"/>
    <w:semiHidden/>
    <w:unhideWhenUsed/>
    <w:qFormat/>
    <w:rsid w:val="00F22A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22A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22AA3"/>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F22AA3"/>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F22AA3"/>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9">
    <w:name w:val="heading 9"/>
    <w:basedOn w:val="Normal"/>
    <w:next w:val="Normal"/>
    <w:link w:val="Naslov9Char"/>
    <w:uiPriority w:val="9"/>
    <w:semiHidden/>
    <w:unhideWhenUsed/>
    <w:qFormat/>
    <w:rsid w:val="00BF7B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F43A8"/>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9"/>
    <w:semiHidden/>
    <w:rsid w:val="00F22A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22AA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22AA3"/>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F22AA3"/>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F22AA3"/>
    <w:rPr>
      <w:rFonts w:asciiTheme="majorHAnsi" w:eastAsiaTheme="majorEastAsia" w:hAnsiTheme="majorHAnsi" w:cstheme="majorBidi"/>
      <w:i/>
      <w:iCs/>
      <w:color w:val="243F60" w:themeColor="accent1" w:themeShade="7F"/>
    </w:rPr>
  </w:style>
  <w:style w:type="character" w:customStyle="1" w:styleId="Naslov9Char">
    <w:name w:val="Naslov 9 Char"/>
    <w:basedOn w:val="Zadanifontodlomka"/>
    <w:link w:val="Naslov9"/>
    <w:uiPriority w:val="9"/>
    <w:semiHidden/>
    <w:rsid w:val="00BF7B33"/>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EB0A88"/>
    <w:pPr>
      <w:widowControl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B0A88"/>
    <w:pPr>
      <w:widowControl w:val="0"/>
      <w:ind w:left="153"/>
    </w:pPr>
    <w:rPr>
      <w:rFonts w:ascii="Times New Roman" w:eastAsia="Times New Roman" w:hAnsi="Times New Roman"/>
      <w:b/>
      <w:bCs/>
      <w:sz w:val="20"/>
      <w:szCs w:val="20"/>
      <w:lang w:val="en-US"/>
    </w:rPr>
  </w:style>
  <w:style w:type="character" w:customStyle="1" w:styleId="TijelotekstaChar">
    <w:name w:val="Tijelo teksta Char"/>
    <w:basedOn w:val="Zadanifontodlomka"/>
    <w:link w:val="Tijeloteksta"/>
    <w:rsid w:val="00EB0A88"/>
    <w:rPr>
      <w:rFonts w:ascii="Times New Roman" w:eastAsia="Times New Roman" w:hAnsi="Times New Roman"/>
      <w:b/>
      <w:bCs/>
      <w:sz w:val="20"/>
      <w:szCs w:val="20"/>
      <w:lang w:val="en-US"/>
    </w:rPr>
  </w:style>
  <w:style w:type="paragraph" w:customStyle="1" w:styleId="Naslov11">
    <w:name w:val="Naslov 11"/>
    <w:basedOn w:val="Normal"/>
    <w:uiPriority w:val="1"/>
    <w:qFormat/>
    <w:rsid w:val="00EB0A88"/>
    <w:pPr>
      <w:widowControl w:val="0"/>
      <w:spacing w:before="12"/>
      <w:ind w:left="140"/>
      <w:outlineLvl w:val="1"/>
    </w:pPr>
    <w:rPr>
      <w:rFonts w:ascii="Calibri" w:eastAsia="Calibri" w:hAnsi="Calibri"/>
      <w:sz w:val="24"/>
      <w:szCs w:val="24"/>
      <w:lang w:val="en-US"/>
    </w:rPr>
  </w:style>
  <w:style w:type="paragraph" w:customStyle="1" w:styleId="Naslov41">
    <w:name w:val="Naslov 41"/>
    <w:basedOn w:val="Normal"/>
    <w:uiPriority w:val="1"/>
    <w:qFormat/>
    <w:rsid w:val="00EB0A88"/>
    <w:pPr>
      <w:widowControl w:val="0"/>
      <w:ind w:left="155"/>
      <w:outlineLvl w:val="4"/>
    </w:pPr>
    <w:rPr>
      <w:rFonts w:ascii="Times New Roman" w:eastAsia="Times New Roman" w:hAnsi="Times New Roman"/>
      <w:lang w:val="en-US"/>
    </w:rPr>
  </w:style>
  <w:style w:type="paragraph" w:customStyle="1" w:styleId="TableParagraph">
    <w:name w:val="Table Paragraph"/>
    <w:basedOn w:val="Normal"/>
    <w:uiPriority w:val="1"/>
    <w:qFormat/>
    <w:rsid w:val="00EB0A88"/>
    <w:pPr>
      <w:widowControl w:val="0"/>
    </w:pPr>
    <w:rPr>
      <w:lang w:val="en-US"/>
    </w:rPr>
  </w:style>
  <w:style w:type="paragraph" w:styleId="Zaglavlje">
    <w:name w:val="header"/>
    <w:basedOn w:val="Normal"/>
    <w:link w:val="ZaglavljeChar"/>
    <w:uiPriority w:val="99"/>
    <w:unhideWhenUsed/>
    <w:rsid w:val="00EB0A88"/>
    <w:pPr>
      <w:tabs>
        <w:tab w:val="center" w:pos="4536"/>
        <w:tab w:val="right" w:pos="9072"/>
      </w:tabs>
    </w:pPr>
  </w:style>
  <w:style w:type="character" w:customStyle="1" w:styleId="ZaglavljeChar">
    <w:name w:val="Zaglavlje Char"/>
    <w:basedOn w:val="Zadanifontodlomka"/>
    <w:link w:val="Zaglavlje"/>
    <w:uiPriority w:val="99"/>
    <w:rsid w:val="00EB0A88"/>
  </w:style>
  <w:style w:type="paragraph" w:styleId="Podnoje">
    <w:name w:val="footer"/>
    <w:basedOn w:val="Normal"/>
    <w:link w:val="PodnojeChar"/>
    <w:uiPriority w:val="99"/>
    <w:unhideWhenUsed/>
    <w:rsid w:val="00EB0A88"/>
    <w:pPr>
      <w:tabs>
        <w:tab w:val="center" w:pos="4536"/>
        <w:tab w:val="right" w:pos="9072"/>
      </w:tabs>
    </w:pPr>
  </w:style>
  <w:style w:type="character" w:customStyle="1" w:styleId="PodnojeChar">
    <w:name w:val="Podnožje Char"/>
    <w:basedOn w:val="Zadanifontodlomka"/>
    <w:link w:val="Podnoje"/>
    <w:uiPriority w:val="99"/>
    <w:rsid w:val="00EB0A88"/>
  </w:style>
  <w:style w:type="table" w:styleId="Reetkatablice">
    <w:name w:val="Table Grid"/>
    <w:basedOn w:val="Obinatablica"/>
    <w:uiPriority w:val="59"/>
    <w:rsid w:val="00A3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nhideWhenUsed/>
    <w:rsid w:val="005B1B7B"/>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B1B7B"/>
    <w:rPr>
      <w:b/>
      <w:bCs/>
    </w:rPr>
  </w:style>
  <w:style w:type="paragraph" w:styleId="Tijeloteksta-uvlaka2">
    <w:name w:val="Body Text Indent 2"/>
    <w:basedOn w:val="Normal"/>
    <w:link w:val="Tijeloteksta-uvlaka2Char"/>
    <w:uiPriority w:val="99"/>
    <w:semiHidden/>
    <w:unhideWhenUsed/>
    <w:rsid w:val="00F22AA3"/>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2AA3"/>
  </w:style>
  <w:style w:type="paragraph" w:styleId="Bezproreda">
    <w:name w:val="No Spacing"/>
    <w:uiPriority w:val="1"/>
    <w:qFormat/>
    <w:rsid w:val="006C21A2"/>
    <w:rPr>
      <w:rFonts w:ascii="Calibri" w:eastAsia="Times New Roman" w:hAnsi="Calibri" w:cs="Times New Roman"/>
      <w:lang w:eastAsia="hr-HR"/>
    </w:rPr>
  </w:style>
  <w:style w:type="paragraph" w:styleId="Tijeloteksta3">
    <w:name w:val="Body Text 3"/>
    <w:basedOn w:val="Normal"/>
    <w:link w:val="Tijeloteksta3Char"/>
    <w:uiPriority w:val="99"/>
    <w:semiHidden/>
    <w:unhideWhenUsed/>
    <w:rsid w:val="006C21A2"/>
    <w:pPr>
      <w:spacing w:after="120" w:line="276" w:lineRule="auto"/>
    </w:pPr>
    <w:rPr>
      <w:rFonts w:ascii="Calibri" w:eastAsia="Times New Roman" w:hAnsi="Calibri" w:cs="Times New Roman"/>
      <w:sz w:val="16"/>
      <w:szCs w:val="16"/>
      <w:lang w:eastAsia="hr-HR"/>
    </w:rPr>
  </w:style>
  <w:style w:type="character" w:customStyle="1" w:styleId="Tijeloteksta3Char">
    <w:name w:val="Tijelo teksta 3 Char"/>
    <w:basedOn w:val="Zadanifontodlomka"/>
    <w:link w:val="Tijeloteksta3"/>
    <w:uiPriority w:val="99"/>
    <w:semiHidden/>
    <w:rsid w:val="006C21A2"/>
    <w:rPr>
      <w:rFonts w:ascii="Calibri" w:eastAsia="Times New Roman" w:hAnsi="Calibri" w:cs="Times New Roman"/>
      <w:sz w:val="16"/>
      <w:szCs w:val="16"/>
      <w:lang w:eastAsia="hr-HR"/>
    </w:rPr>
  </w:style>
  <w:style w:type="character" w:customStyle="1" w:styleId="FontStyle38">
    <w:name w:val="Font Style38"/>
    <w:rsid w:val="006C21A2"/>
    <w:rPr>
      <w:rFonts w:ascii="Arial" w:hAnsi="Arial" w:cs="Arial"/>
      <w:sz w:val="20"/>
      <w:szCs w:val="20"/>
    </w:rPr>
  </w:style>
  <w:style w:type="paragraph" w:customStyle="1" w:styleId="Default">
    <w:name w:val="Default"/>
    <w:rsid w:val="006C21A2"/>
    <w:pPr>
      <w:autoSpaceDE w:val="0"/>
      <w:autoSpaceDN w:val="0"/>
      <w:adjustRightInd w:val="0"/>
    </w:pPr>
    <w:rPr>
      <w:rFonts w:ascii="Arial" w:eastAsia="Times New Roman" w:hAnsi="Arial" w:cs="Arial"/>
      <w:color w:val="000000"/>
      <w:sz w:val="24"/>
      <w:szCs w:val="24"/>
      <w:lang w:eastAsia="hr-HR"/>
    </w:rPr>
  </w:style>
  <w:style w:type="paragraph" w:customStyle="1" w:styleId="Bezproreda1">
    <w:name w:val="Bez proreda1"/>
    <w:qFormat/>
    <w:rsid w:val="006C21A2"/>
    <w:rPr>
      <w:rFonts w:ascii="Calibri" w:eastAsia="Times New Roman" w:hAnsi="Calibri" w:cs="Times New Roman"/>
    </w:rPr>
  </w:style>
  <w:style w:type="paragraph" w:styleId="Odlomakpopisa">
    <w:name w:val="List Paragraph"/>
    <w:basedOn w:val="Normal"/>
    <w:uiPriority w:val="34"/>
    <w:qFormat/>
    <w:rsid w:val="006C21A2"/>
    <w:pPr>
      <w:spacing w:after="200" w:line="276" w:lineRule="auto"/>
      <w:ind w:left="720"/>
      <w:contextualSpacing/>
    </w:pPr>
    <w:rPr>
      <w:rFonts w:ascii="Calibri" w:eastAsia="Times New Roman" w:hAnsi="Calibri" w:cs="Times New Roman"/>
      <w:lang w:eastAsia="hr-HR"/>
    </w:rPr>
  </w:style>
  <w:style w:type="character" w:styleId="Hiperveza">
    <w:name w:val="Hyperlink"/>
    <w:basedOn w:val="Zadanifontodlomka"/>
    <w:uiPriority w:val="99"/>
    <w:semiHidden/>
    <w:unhideWhenUsed/>
    <w:rsid w:val="00D63F55"/>
    <w:rPr>
      <w:color w:val="0000FF"/>
      <w:u w:val="single"/>
    </w:rPr>
  </w:style>
  <w:style w:type="paragraph" w:styleId="Uvuenotijeloteksta">
    <w:name w:val="Body Text Indent"/>
    <w:basedOn w:val="Normal"/>
    <w:link w:val="UvuenotijelotekstaChar"/>
    <w:uiPriority w:val="99"/>
    <w:unhideWhenUsed/>
    <w:rsid w:val="00BF7B33"/>
    <w:pPr>
      <w:spacing w:after="120"/>
      <w:ind w:left="283"/>
    </w:pPr>
  </w:style>
  <w:style w:type="character" w:customStyle="1" w:styleId="UvuenotijelotekstaChar">
    <w:name w:val="Uvučeno tijelo teksta Char"/>
    <w:basedOn w:val="Zadanifontodlomka"/>
    <w:link w:val="Uvuenotijeloteksta"/>
    <w:uiPriority w:val="99"/>
    <w:rsid w:val="00BF7B33"/>
  </w:style>
  <w:style w:type="paragraph" w:styleId="Tijeloteksta-uvlaka3">
    <w:name w:val="Body Text Indent 3"/>
    <w:basedOn w:val="Normal"/>
    <w:link w:val="Tijeloteksta-uvlaka3Char"/>
    <w:uiPriority w:val="99"/>
    <w:semiHidden/>
    <w:unhideWhenUsed/>
    <w:rsid w:val="00BF7B33"/>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F7B33"/>
    <w:rPr>
      <w:sz w:val="16"/>
      <w:szCs w:val="16"/>
    </w:rPr>
  </w:style>
  <w:style w:type="paragraph" w:customStyle="1" w:styleId="lanak">
    <w:name w:val="Članak"/>
    <w:basedOn w:val="Normal"/>
    <w:rsid w:val="00BF7B33"/>
    <w:pPr>
      <w:numPr>
        <w:numId w:val="2"/>
      </w:numPr>
      <w:jc w:val="center"/>
    </w:pPr>
    <w:rPr>
      <w:rFonts w:ascii="Arial Narrow" w:eastAsia="Times New Roman" w:hAnsi="Arial Narrow" w:cs="Times New Roman"/>
      <w:b/>
      <w:spacing w:val="-1"/>
      <w:lang w:eastAsia="hr-HR"/>
    </w:rPr>
  </w:style>
  <w:style w:type="paragraph" w:styleId="Popis">
    <w:name w:val="List"/>
    <w:basedOn w:val="Normal"/>
    <w:rsid w:val="00BF7B33"/>
    <w:pPr>
      <w:ind w:left="283" w:hanging="283"/>
      <w:contextualSpacing/>
    </w:pPr>
    <w:rPr>
      <w:rFonts w:ascii="Tahoma" w:eastAsia="Times New Roman" w:hAnsi="Tahoma" w:cs="Times New Roman"/>
      <w:sz w:val="24"/>
      <w:szCs w:val="20"/>
      <w:lang w:eastAsia="hr-HR"/>
    </w:rPr>
  </w:style>
  <w:style w:type="paragraph" w:customStyle="1" w:styleId="Bodysred">
    <w:name w:val="Body sred"/>
    <w:basedOn w:val="Normal"/>
    <w:rsid w:val="00BF7B33"/>
    <w:pPr>
      <w:suppressAutoHyphens/>
      <w:ind w:firstLine="198"/>
      <w:jc w:val="both"/>
    </w:pPr>
    <w:rPr>
      <w:rFonts w:ascii="Times New Roman" w:eastAsia="Times New Roman" w:hAnsi="Times New Roman" w:cs="Times New Roman"/>
      <w:spacing w:val="-3"/>
      <w:kern w:val="1"/>
      <w:sz w:val="18"/>
      <w:szCs w:val="20"/>
    </w:rPr>
  </w:style>
  <w:style w:type="paragraph" w:customStyle="1" w:styleId="Brojstranice1">
    <w:name w:val="Broj stranice1"/>
    <w:basedOn w:val="Normal"/>
    <w:next w:val="Normal"/>
    <w:rsid w:val="00BF7B33"/>
    <w:rPr>
      <w:rFonts w:ascii="CG Times (W1)" w:eastAsia="Times New Roman" w:hAnsi="CG Times (W1)" w:cs="Times New Roman"/>
      <w:noProof/>
      <w:sz w:val="20"/>
      <w:szCs w:val="20"/>
      <w:lang w:eastAsia="hr-HR"/>
    </w:rPr>
  </w:style>
  <w:style w:type="paragraph" w:customStyle="1" w:styleId="T-98-2">
    <w:name w:val="T-9/8-2"/>
    <w:rsid w:val="00BF7B33"/>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eastAsia="hr-HR"/>
    </w:rPr>
  </w:style>
  <w:style w:type="paragraph" w:customStyle="1" w:styleId="Style">
    <w:name w:val="Style"/>
    <w:rsid w:val="00BF7B33"/>
    <w:pPr>
      <w:widowControl w:val="0"/>
      <w:autoSpaceDE w:val="0"/>
      <w:autoSpaceDN w:val="0"/>
      <w:adjustRightInd w:val="0"/>
    </w:pPr>
    <w:rPr>
      <w:rFonts w:ascii="Arial" w:eastAsia="Times New Roman" w:hAnsi="Arial" w:cs="Arial"/>
      <w:sz w:val="24"/>
      <w:szCs w:val="24"/>
      <w:lang w:eastAsia="hr-HR"/>
    </w:rPr>
  </w:style>
  <w:style w:type="character" w:customStyle="1" w:styleId="Bodytext5">
    <w:name w:val="Body text (5)_"/>
    <w:link w:val="Bodytext50"/>
    <w:rsid w:val="00BF7B33"/>
    <w:rPr>
      <w:i/>
      <w:iCs/>
      <w:spacing w:val="2"/>
      <w:sz w:val="19"/>
      <w:szCs w:val="19"/>
      <w:shd w:val="clear" w:color="auto" w:fill="FFFFFF"/>
    </w:rPr>
  </w:style>
  <w:style w:type="paragraph" w:customStyle="1" w:styleId="Bodytext50">
    <w:name w:val="Body text (5)"/>
    <w:basedOn w:val="Normal"/>
    <w:link w:val="Bodytext5"/>
    <w:rsid w:val="00BF7B33"/>
    <w:pPr>
      <w:widowControl w:val="0"/>
      <w:shd w:val="clear" w:color="auto" w:fill="FFFFFF"/>
      <w:spacing w:after="240" w:line="266" w:lineRule="exact"/>
      <w:jc w:val="both"/>
    </w:pPr>
    <w:rPr>
      <w:i/>
      <w:iCs/>
      <w:spacing w:val="2"/>
      <w:sz w:val="19"/>
      <w:szCs w:val="19"/>
    </w:rPr>
  </w:style>
  <w:style w:type="character" w:customStyle="1" w:styleId="st">
    <w:name w:val="st"/>
    <w:basedOn w:val="Zadanifontodlomka"/>
    <w:rsid w:val="001C3956"/>
  </w:style>
  <w:style w:type="character" w:styleId="Istaknuto">
    <w:name w:val="Emphasis"/>
    <w:basedOn w:val="Zadanifontodlomka"/>
    <w:uiPriority w:val="20"/>
    <w:qFormat/>
    <w:rsid w:val="001C3956"/>
    <w:rPr>
      <w:i/>
      <w:iCs/>
    </w:rPr>
  </w:style>
  <w:style w:type="character" w:styleId="SlijeenaHiperveza">
    <w:name w:val="FollowedHyperlink"/>
    <w:basedOn w:val="Zadanifontodlomka"/>
    <w:uiPriority w:val="99"/>
    <w:semiHidden/>
    <w:unhideWhenUsed/>
    <w:rsid w:val="00BC2A32"/>
    <w:rPr>
      <w:color w:val="800080"/>
      <w:u w:val="single"/>
    </w:rPr>
  </w:style>
  <w:style w:type="paragraph" w:customStyle="1" w:styleId="xl71">
    <w:name w:val="xl71"/>
    <w:basedOn w:val="Normal"/>
    <w:rsid w:val="00BC2A32"/>
    <w:pPr>
      <w:spacing w:before="100" w:beforeAutospacing="1" w:after="100" w:afterAutospacing="1"/>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BC2A32"/>
    <w:pPr>
      <w:spacing w:before="100" w:beforeAutospacing="1" w:after="100" w:afterAutospacing="1"/>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BC2A32"/>
    <w:pPr>
      <w:spacing w:before="100" w:beforeAutospacing="1" w:after="100" w:afterAutospacing="1"/>
      <w:textAlignment w:val="center"/>
    </w:pPr>
    <w:rPr>
      <w:rFonts w:ascii="Calibri" w:eastAsia="Times New Roman" w:hAnsi="Calibri" w:cs="Calibri"/>
      <w:color w:val="000000"/>
      <w:sz w:val="20"/>
      <w:szCs w:val="20"/>
      <w:lang w:eastAsia="hr-HR"/>
    </w:rPr>
  </w:style>
  <w:style w:type="paragraph" w:customStyle="1" w:styleId="xl74">
    <w:name w:val="xl74"/>
    <w:basedOn w:val="Normal"/>
    <w:rsid w:val="00BC2A32"/>
    <w:pPr>
      <w:spacing w:before="100" w:beforeAutospacing="1" w:after="100" w:afterAutospacing="1"/>
    </w:pPr>
    <w:rPr>
      <w:rFonts w:ascii="Calibri" w:eastAsia="Times New Roman" w:hAnsi="Calibri" w:cs="Calibri"/>
      <w:sz w:val="14"/>
      <w:szCs w:val="14"/>
      <w:lang w:eastAsia="hr-HR"/>
    </w:rPr>
  </w:style>
  <w:style w:type="paragraph" w:customStyle="1" w:styleId="xl75">
    <w:name w:val="xl75"/>
    <w:basedOn w:val="Normal"/>
    <w:rsid w:val="00BC2A32"/>
    <w:pPr>
      <w:spacing w:before="100" w:beforeAutospacing="1" w:after="100" w:afterAutospacing="1"/>
    </w:pPr>
    <w:rPr>
      <w:rFonts w:ascii="Calibri" w:eastAsia="Times New Roman" w:hAnsi="Calibri" w:cs="Calibri"/>
      <w:sz w:val="20"/>
      <w:szCs w:val="20"/>
      <w:lang w:eastAsia="hr-HR"/>
    </w:rPr>
  </w:style>
  <w:style w:type="paragraph" w:customStyle="1" w:styleId="xl76">
    <w:name w:val="xl76"/>
    <w:basedOn w:val="Normal"/>
    <w:rsid w:val="00BC2A32"/>
    <w:pPr>
      <w:spacing w:before="100" w:beforeAutospacing="1" w:after="100" w:afterAutospacing="1"/>
    </w:pPr>
    <w:rPr>
      <w:rFonts w:ascii="Calibri" w:eastAsia="Times New Roman" w:hAnsi="Calibri" w:cs="Calibri"/>
      <w:sz w:val="20"/>
      <w:szCs w:val="20"/>
      <w:lang w:eastAsia="hr-HR"/>
    </w:rPr>
  </w:style>
  <w:style w:type="paragraph" w:customStyle="1" w:styleId="xl77">
    <w:name w:val="xl77"/>
    <w:basedOn w:val="Normal"/>
    <w:rsid w:val="00BC2A32"/>
    <w:pPr>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78">
    <w:name w:val="xl78"/>
    <w:basedOn w:val="Normal"/>
    <w:rsid w:val="00BC2A32"/>
    <w:pPr>
      <w:spacing w:before="100" w:beforeAutospacing="1" w:after="100" w:afterAutospacing="1"/>
      <w:textAlignment w:val="center"/>
    </w:pPr>
    <w:rPr>
      <w:rFonts w:ascii="Calibri" w:eastAsia="Times New Roman" w:hAnsi="Calibri" w:cs="Calibri"/>
      <w:sz w:val="16"/>
      <w:szCs w:val="16"/>
      <w:lang w:eastAsia="hr-HR"/>
    </w:rPr>
  </w:style>
  <w:style w:type="paragraph" w:customStyle="1" w:styleId="xl79">
    <w:name w:val="xl79"/>
    <w:basedOn w:val="Normal"/>
    <w:rsid w:val="00BC2A32"/>
    <w:pPr>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80">
    <w:name w:val="xl80"/>
    <w:basedOn w:val="Normal"/>
    <w:rsid w:val="00BC2A32"/>
    <w:pPr>
      <w:spacing w:before="100" w:beforeAutospacing="1" w:after="100" w:afterAutospacing="1"/>
      <w:jc w:val="center"/>
      <w:textAlignment w:val="center"/>
    </w:pPr>
    <w:rPr>
      <w:rFonts w:ascii="Calibri" w:eastAsia="Times New Roman" w:hAnsi="Calibri" w:cs="Calibri"/>
      <w:color w:val="333399"/>
      <w:sz w:val="16"/>
      <w:szCs w:val="16"/>
      <w:lang w:eastAsia="hr-HR"/>
    </w:rPr>
  </w:style>
  <w:style w:type="paragraph" w:customStyle="1" w:styleId="xl81">
    <w:name w:val="xl81"/>
    <w:basedOn w:val="Normal"/>
    <w:rsid w:val="00BC2A32"/>
    <w:pPr>
      <w:spacing w:before="100" w:beforeAutospacing="1" w:after="100" w:afterAutospacing="1"/>
      <w:textAlignment w:val="center"/>
    </w:pPr>
    <w:rPr>
      <w:rFonts w:ascii="Calibri" w:eastAsia="Times New Roman" w:hAnsi="Calibri" w:cs="Calibri"/>
      <w:sz w:val="14"/>
      <w:szCs w:val="14"/>
      <w:lang w:eastAsia="hr-HR"/>
    </w:rPr>
  </w:style>
  <w:style w:type="paragraph" w:customStyle="1" w:styleId="xl82">
    <w:name w:val="xl82"/>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83">
    <w:name w:val="xl83"/>
    <w:basedOn w:val="Normal"/>
    <w:rsid w:val="00BC2A32"/>
    <w:pPr>
      <w:spacing w:before="100" w:beforeAutospacing="1" w:after="100" w:afterAutospacing="1"/>
      <w:jc w:val="center"/>
      <w:textAlignment w:val="center"/>
    </w:pPr>
    <w:rPr>
      <w:rFonts w:ascii="Calibri" w:eastAsia="Times New Roman" w:hAnsi="Calibri" w:cs="Calibri"/>
      <w:sz w:val="20"/>
      <w:szCs w:val="20"/>
      <w:lang w:eastAsia="hr-HR"/>
    </w:rPr>
  </w:style>
  <w:style w:type="paragraph" w:customStyle="1" w:styleId="xl84">
    <w:name w:val="xl84"/>
    <w:basedOn w:val="Normal"/>
    <w:rsid w:val="00BC2A32"/>
    <w:pPr>
      <w:spacing w:before="100" w:beforeAutospacing="1" w:after="100" w:afterAutospacing="1"/>
      <w:jc w:val="center"/>
      <w:textAlignment w:val="center"/>
    </w:pPr>
    <w:rPr>
      <w:rFonts w:ascii="Calibri" w:eastAsia="Times New Roman" w:hAnsi="Calibri" w:cs="Calibri"/>
      <w:sz w:val="20"/>
      <w:szCs w:val="20"/>
      <w:lang w:eastAsia="hr-HR"/>
    </w:rPr>
  </w:style>
  <w:style w:type="paragraph" w:customStyle="1" w:styleId="xl85">
    <w:name w:val="xl85"/>
    <w:basedOn w:val="Normal"/>
    <w:rsid w:val="00BC2A32"/>
    <w:pPr>
      <w:spacing w:before="100" w:beforeAutospacing="1" w:after="100" w:afterAutospacing="1"/>
      <w:jc w:val="center"/>
      <w:textAlignment w:val="center"/>
    </w:pPr>
    <w:rPr>
      <w:rFonts w:ascii="Calibri" w:eastAsia="Times New Roman" w:hAnsi="Calibri" w:cs="Calibri"/>
      <w:sz w:val="20"/>
      <w:szCs w:val="20"/>
      <w:lang w:eastAsia="hr-HR"/>
    </w:rPr>
  </w:style>
  <w:style w:type="paragraph" w:customStyle="1" w:styleId="xl86">
    <w:name w:val="xl86"/>
    <w:basedOn w:val="Normal"/>
    <w:rsid w:val="00BC2A32"/>
    <w:pPr>
      <w:shd w:val="clear" w:color="000000" w:fill="00FF00"/>
      <w:spacing w:before="100" w:beforeAutospacing="1" w:after="100" w:afterAutospacing="1"/>
      <w:textAlignment w:val="center"/>
    </w:pPr>
    <w:rPr>
      <w:rFonts w:ascii="Calibri" w:eastAsia="Times New Roman" w:hAnsi="Calibri" w:cs="Calibri"/>
      <w:sz w:val="14"/>
      <w:szCs w:val="14"/>
      <w:lang w:eastAsia="hr-HR"/>
    </w:rPr>
  </w:style>
  <w:style w:type="paragraph" w:customStyle="1" w:styleId="xl87">
    <w:name w:val="xl87"/>
    <w:basedOn w:val="Normal"/>
    <w:rsid w:val="00BC2A32"/>
    <w:pPr>
      <w:shd w:val="clear" w:color="000000" w:fill="00FF00"/>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88">
    <w:name w:val="xl88"/>
    <w:basedOn w:val="Normal"/>
    <w:rsid w:val="00BC2A32"/>
    <w:pPr>
      <w:shd w:val="clear" w:color="000000" w:fill="00FF00"/>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89">
    <w:name w:val="xl89"/>
    <w:basedOn w:val="Normal"/>
    <w:rsid w:val="00BC2A32"/>
    <w:pPr>
      <w:shd w:val="clear" w:color="000000" w:fill="00FF00"/>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90">
    <w:name w:val="xl90"/>
    <w:basedOn w:val="Normal"/>
    <w:rsid w:val="00BC2A32"/>
    <w:pPr>
      <w:shd w:val="clear" w:color="000000" w:fill="00FF00"/>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91">
    <w:name w:val="xl91"/>
    <w:basedOn w:val="Normal"/>
    <w:rsid w:val="00BC2A32"/>
    <w:pPr>
      <w:shd w:val="clear" w:color="000000" w:fill="C5BE97"/>
      <w:spacing w:before="100" w:beforeAutospacing="1" w:after="100" w:afterAutospacing="1"/>
      <w:textAlignment w:val="center"/>
    </w:pPr>
    <w:rPr>
      <w:rFonts w:ascii="Calibri" w:eastAsia="Times New Roman" w:hAnsi="Calibri" w:cs="Calibri"/>
      <w:color w:val="FF0000"/>
      <w:sz w:val="14"/>
      <w:szCs w:val="14"/>
      <w:lang w:eastAsia="hr-HR"/>
    </w:rPr>
  </w:style>
  <w:style w:type="paragraph" w:customStyle="1" w:styleId="xl92">
    <w:name w:val="xl92"/>
    <w:basedOn w:val="Normal"/>
    <w:rsid w:val="00BC2A32"/>
    <w:pPr>
      <w:shd w:val="clear" w:color="000000" w:fill="C5BE97"/>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93">
    <w:name w:val="xl93"/>
    <w:basedOn w:val="Normal"/>
    <w:rsid w:val="00BC2A32"/>
    <w:pPr>
      <w:shd w:val="clear" w:color="000000" w:fill="C5BE97"/>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94">
    <w:name w:val="xl94"/>
    <w:basedOn w:val="Normal"/>
    <w:rsid w:val="00BC2A32"/>
    <w:pPr>
      <w:shd w:val="clear" w:color="000000" w:fill="C5BE97"/>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95">
    <w:name w:val="xl95"/>
    <w:basedOn w:val="Normal"/>
    <w:rsid w:val="00BC2A32"/>
    <w:pPr>
      <w:shd w:val="clear" w:color="000000" w:fill="C5BE97"/>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96">
    <w:name w:val="xl96"/>
    <w:basedOn w:val="Normal"/>
    <w:rsid w:val="00BC2A32"/>
    <w:pPr>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97">
    <w:name w:val="xl97"/>
    <w:basedOn w:val="Normal"/>
    <w:rsid w:val="00BC2A32"/>
    <w:pPr>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98">
    <w:name w:val="xl98"/>
    <w:basedOn w:val="Normal"/>
    <w:rsid w:val="00BC2A32"/>
    <w:pPr>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99">
    <w:name w:val="xl99"/>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00">
    <w:name w:val="xl100"/>
    <w:basedOn w:val="Normal"/>
    <w:rsid w:val="00BC2A32"/>
    <w:pPr>
      <w:shd w:val="clear" w:color="000000" w:fill="DBEEF3"/>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01">
    <w:name w:val="xl101"/>
    <w:basedOn w:val="Normal"/>
    <w:rsid w:val="00BC2A32"/>
    <w:pPr>
      <w:shd w:val="clear" w:color="000000" w:fill="DBEEF3"/>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02">
    <w:name w:val="xl102"/>
    <w:basedOn w:val="Normal"/>
    <w:rsid w:val="00BC2A32"/>
    <w:pPr>
      <w:spacing w:before="100" w:beforeAutospacing="1" w:after="100" w:afterAutospacing="1"/>
      <w:textAlignment w:val="center"/>
    </w:pPr>
    <w:rPr>
      <w:rFonts w:ascii="Calibri" w:eastAsia="Times New Roman" w:hAnsi="Calibri" w:cs="Calibri"/>
      <w:sz w:val="14"/>
      <w:szCs w:val="14"/>
      <w:lang w:eastAsia="hr-HR"/>
    </w:rPr>
  </w:style>
  <w:style w:type="paragraph" w:customStyle="1" w:styleId="xl103">
    <w:name w:val="xl103"/>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04">
    <w:name w:val="xl104"/>
    <w:basedOn w:val="Normal"/>
    <w:rsid w:val="00BC2A32"/>
    <w:pPr>
      <w:spacing w:before="100" w:beforeAutospacing="1" w:after="100" w:afterAutospacing="1"/>
      <w:jc w:val="right"/>
      <w:textAlignment w:val="center"/>
    </w:pPr>
    <w:rPr>
      <w:rFonts w:ascii="Calibri" w:eastAsia="Times New Roman" w:hAnsi="Calibri" w:cs="Calibri"/>
      <w:sz w:val="20"/>
      <w:szCs w:val="20"/>
      <w:lang w:eastAsia="hr-HR"/>
    </w:rPr>
  </w:style>
  <w:style w:type="paragraph" w:customStyle="1" w:styleId="xl105">
    <w:name w:val="xl105"/>
    <w:basedOn w:val="Normal"/>
    <w:rsid w:val="00BC2A32"/>
    <w:pPr>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06">
    <w:name w:val="xl106"/>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07">
    <w:name w:val="xl107"/>
    <w:basedOn w:val="Normal"/>
    <w:rsid w:val="00BC2A32"/>
    <w:pPr>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08">
    <w:name w:val="xl108"/>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09">
    <w:name w:val="xl109"/>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10">
    <w:name w:val="xl110"/>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11">
    <w:name w:val="xl111"/>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12">
    <w:name w:val="xl112"/>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13">
    <w:name w:val="xl113"/>
    <w:basedOn w:val="Normal"/>
    <w:rsid w:val="00BC2A32"/>
    <w:pPr>
      <w:spacing w:before="100" w:beforeAutospacing="1" w:after="100" w:afterAutospacing="1"/>
      <w:textAlignment w:val="center"/>
    </w:pPr>
    <w:rPr>
      <w:rFonts w:ascii="Calibri" w:eastAsia="Times New Roman" w:hAnsi="Calibri" w:cs="Calibri"/>
      <w:color w:val="FF0000"/>
      <w:sz w:val="14"/>
      <w:szCs w:val="14"/>
      <w:lang w:eastAsia="hr-HR"/>
    </w:rPr>
  </w:style>
  <w:style w:type="paragraph" w:customStyle="1" w:styleId="xl114">
    <w:name w:val="xl114"/>
    <w:basedOn w:val="Normal"/>
    <w:rsid w:val="00BC2A32"/>
    <w:pPr>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115">
    <w:name w:val="xl115"/>
    <w:basedOn w:val="Normal"/>
    <w:rsid w:val="00BC2A32"/>
    <w:pPr>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116">
    <w:name w:val="xl116"/>
    <w:basedOn w:val="Normal"/>
    <w:rsid w:val="00BC2A32"/>
    <w:pPr>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117">
    <w:name w:val="xl117"/>
    <w:basedOn w:val="Normal"/>
    <w:rsid w:val="00BC2A32"/>
    <w:pPr>
      <w:spacing w:before="100" w:beforeAutospacing="1" w:after="100" w:afterAutospacing="1"/>
      <w:textAlignment w:val="center"/>
    </w:pPr>
    <w:rPr>
      <w:rFonts w:ascii="Calibri" w:eastAsia="Times New Roman" w:hAnsi="Calibri" w:cs="Calibri"/>
      <w:sz w:val="14"/>
      <w:szCs w:val="14"/>
      <w:lang w:eastAsia="hr-HR"/>
    </w:rPr>
  </w:style>
  <w:style w:type="paragraph" w:customStyle="1" w:styleId="xl118">
    <w:name w:val="xl118"/>
    <w:basedOn w:val="Normal"/>
    <w:rsid w:val="00BC2A32"/>
    <w:pPr>
      <w:spacing w:before="100" w:beforeAutospacing="1" w:after="100" w:afterAutospacing="1"/>
      <w:textAlignment w:val="center"/>
    </w:pPr>
    <w:rPr>
      <w:rFonts w:ascii="Calibri" w:eastAsia="Times New Roman" w:hAnsi="Calibri" w:cs="Calibri"/>
      <w:color w:val="FF0000"/>
      <w:sz w:val="16"/>
      <w:szCs w:val="16"/>
      <w:lang w:eastAsia="hr-HR"/>
    </w:rPr>
  </w:style>
  <w:style w:type="paragraph" w:customStyle="1" w:styleId="xl119">
    <w:name w:val="xl119"/>
    <w:basedOn w:val="Normal"/>
    <w:rsid w:val="00BC2A32"/>
    <w:pPr>
      <w:shd w:val="clear" w:color="000000" w:fill="DBEEF3"/>
      <w:spacing w:before="100" w:beforeAutospacing="1" w:after="100" w:afterAutospacing="1"/>
      <w:jc w:val="center"/>
      <w:textAlignment w:val="center"/>
    </w:pPr>
    <w:rPr>
      <w:rFonts w:ascii="Calibri" w:eastAsia="Times New Roman" w:hAnsi="Calibri" w:cs="Calibri"/>
      <w:b/>
      <w:bCs/>
      <w:sz w:val="16"/>
      <w:szCs w:val="16"/>
      <w:lang w:eastAsia="hr-HR"/>
    </w:rPr>
  </w:style>
  <w:style w:type="paragraph" w:customStyle="1" w:styleId="xl120">
    <w:name w:val="xl120"/>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14"/>
      <w:szCs w:val="14"/>
      <w:lang w:eastAsia="hr-HR"/>
    </w:rPr>
  </w:style>
  <w:style w:type="paragraph" w:customStyle="1" w:styleId="xl121">
    <w:name w:val="xl121"/>
    <w:basedOn w:val="Normal"/>
    <w:rsid w:val="00BC2A32"/>
    <w:pPr>
      <w:shd w:val="clear" w:color="000000" w:fill="FFCC00"/>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22">
    <w:name w:val="xl122"/>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123">
    <w:name w:val="xl123"/>
    <w:basedOn w:val="Normal"/>
    <w:rsid w:val="00BC2A32"/>
    <w:pPr>
      <w:shd w:val="clear" w:color="000000" w:fill="FFCC00"/>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124">
    <w:name w:val="xl124"/>
    <w:basedOn w:val="Normal"/>
    <w:rsid w:val="00BC2A32"/>
    <w:pPr>
      <w:shd w:val="clear" w:color="000000" w:fill="FFCC00"/>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125">
    <w:name w:val="xl125"/>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16"/>
      <w:szCs w:val="16"/>
      <w:lang w:eastAsia="hr-HR"/>
    </w:rPr>
  </w:style>
  <w:style w:type="paragraph" w:customStyle="1" w:styleId="xl126">
    <w:name w:val="xl126"/>
    <w:basedOn w:val="Normal"/>
    <w:rsid w:val="00BC2A32"/>
    <w:pPr>
      <w:shd w:val="clear" w:color="000000" w:fill="FFCC00"/>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127">
    <w:name w:val="xl127"/>
    <w:basedOn w:val="Normal"/>
    <w:rsid w:val="00BC2A32"/>
    <w:pPr>
      <w:spacing w:before="100" w:beforeAutospacing="1" w:after="100" w:afterAutospacing="1"/>
    </w:pPr>
    <w:rPr>
      <w:rFonts w:ascii="Calibri" w:eastAsia="Times New Roman" w:hAnsi="Calibri" w:cs="Calibri"/>
      <w:sz w:val="16"/>
      <w:szCs w:val="16"/>
      <w:lang w:eastAsia="hr-HR"/>
    </w:rPr>
  </w:style>
  <w:style w:type="paragraph" w:customStyle="1" w:styleId="xl128">
    <w:name w:val="xl128"/>
    <w:basedOn w:val="Normal"/>
    <w:rsid w:val="00BC2A32"/>
    <w:pPr>
      <w:spacing w:before="100" w:beforeAutospacing="1" w:after="100" w:afterAutospacing="1"/>
      <w:textAlignment w:val="center"/>
    </w:pPr>
    <w:rPr>
      <w:rFonts w:ascii="Calibri" w:eastAsia="Times New Roman" w:hAnsi="Calibri" w:cs="Calibri"/>
      <w:sz w:val="16"/>
      <w:szCs w:val="16"/>
      <w:lang w:eastAsia="hr-HR"/>
    </w:rPr>
  </w:style>
  <w:style w:type="paragraph" w:customStyle="1" w:styleId="xl129">
    <w:name w:val="xl129"/>
    <w:basedOn w:val="Normal"/>
    <w:rsid w:val="00BC2A32"/>
    <w:pPr>
      <w:shd w:val="clear" w:color="000000" w:fill="00FF00"/>
      <w:spacing w:before="100" w:beforeAutospacing="1" w:after="100" w:afterAutospacing="1"/>
      <w:textAlignment w:val="center"/>
    </w:pPr>
    <w:rPr>
      <w:rFonts w:ascii="Calibri" w:eastAsia="Times New Roman" w:hAnsi="Calibri" w:cs="Calibri"/>
      <w:sz w:val="16"/>
      <w:szCs w:val="16"/>
      <w:lang w:eastAsia="hr-HR"/>
    </w:rPr>
  </w:style>
  <w:style w:type="paragraph" w:customStyle="1" w:styleId="xl130">
    <w:name w:val="xl130"/>
    <w:basedOn w:val="Normal"/>
    <w:rsid w:val="00BC2A32"/>
    <w:pPr>
      <w:shd w:val="clear" w:color="000000" w:fill="C5BE97"/>
      <w:spacing w:before="100" w:beforeAutospacing="1" w:after="100" w:afterAutospacing="1"/>
      <w:textAlignment w:val="center"/>
    </w:pPr>
    <w:rPr>
      <w:rFonts w:ascii="Calibri" w:eastAsia="Times New Roman" w:hAnsi="Calibri" w:cs="Calibri"/>
      <w:color w:val="FF0000"/>
      <w:sz w:val="16"/>
      <w:szCs w:val="16"/>
      <w:lang w:eastAsia="hr-HR"/>
    </w:rPr>
  </w:style>
  <w:style w:type="paragraph" w:customStyle="1" w:styleId="xl131">
    <w:name w:val="xl131"/>
    <w:basedOn w:val="Normal"/>
    <w:rsid w:val="00BC2A32"/>
    <w:pPr>
      <w:spacing w:before="100" w:beforeAutospacing="1" w:after="100" w:afterAutospacing="1"/>
      <w:textAlignment w:val="center"/>
    </w:pPr>
    <w:rPr>
      <w:rFonts w:ascii="Calibri" w:eastAsia="Times New Roman" w:hAnsi="Calibri" w:cs="Calibri"/>
      <w:sz w:val="16"/>
      <w:szCs w:val="16"/>
      <w:lang w:eastAsia="hr-HR"/>
    </w:rPr>
  </w:style>
  <w:style w:type="paragraph" w:customStyle="1" w:styleId="xl132">
    <w:name w:val="xl132"/>
    <w:basedOn w:val="Normal"/>
    <w:rsid w:val="00BC2A32"/>
    <w:pPr>
      <w:spacing w:before="100" w:beforeAutospacing="1" w:after="100" w:afterAutospacing="1"/>
      <w:textAlignment w:val="center"/>
    </w:pPr>
    <w:rPr>
      <w:rFonts w:ascii="Calibri" w:eastAsia="Times New Roman" w:hAnsi="Calibri" w:cs="Calibri"/>
      <w:sz w:val="12"/>
      <w:szCs w:val="12"/>
      <w:lang w:eastAsia="hr-HR"/>
    </w:rPr>
  </w:style>
  <w:style w:type="paragraph" w:customStyle="1" w:styleId="xl133">
    <w:name w:val="xl133"/>
    <w:basedOn w:val="Normal"/>
    <w:rsid w:val="00BC2A32"/>
    <w:pPr>
      <w:spacing w:before="100" w:beforeAutospacing="1" w:after="100" w:afterAutospacing="1"/>
      <w:textAlignment w:val="center"/>
    </w:pPr>
    <w:rPr>
      <w:rFonts w:ascii="Calibri" w:eastAsia="Times New Roman" w:hAnsi="Calibri" w:cs="Calibri"/>
      <w:sz w:val="16"/>
      <w:szCs w:val="16"/>
      <w:lang w:eastAsia="hr-HR"/>
    </w:rPr>
  </w:style>
  <w:style w:type="paragraph" w:customStyle="1" w:styleId="xl134">
    <w:name w:val="xl134"/>
    <w:basedOn w:val="Normal"/>
    <w:rsid w:val="00BC2A32"/>
    <w:pPr>
      <w:spacing w:before="100" w:beforeAutospacing="1" w:after="100" w:afterAutospacing="1"/>
      <w:textAlignment w:val="center"/>
    </w:pPr>
    <w:rPr>
      <w:rFonts w:ascii="Calibri" w:eastAsia="Times New Roman" w:hAnsi="Calibri" w:cs="Calibri"/>
      <w:color w:val="FF0000"/>
      <w:sz w:val="16"/>
      <w:szCs w:val="16"/>
      <w:lang w:eastAsia="hr-HR"/>
    </w:rPr>
  </w:style>
  <w:style w:type="paragraph" w:customStyle="1" w:styleId="xl135">
    <w:name w:val="xl135"/>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16"/>
      <w:szCs w:val="16"/>
      <w:lang w:eastAsia="hr-HR"/>
    </w:rPr>
  </w:style>
  <w:style w:type="paragraph" w:customStyle="1" w:styleId="xl136">
    <w:name w:val="xl136"/>
    <w:basedOn w:val="Normal"/>
    <w:rsid w:val="00BC2A32"/>
    <w:pPr>
      <w:spacing w:before="100" w:beforeAutospacing="1" w:after="100" w:afterAutospacing="1"/>
      <w:jc w:val="center"/>
      <w:textAlignment w:val="center"/>
    </w:pPr>
    <w:rPr>
      <w:rFonts w:ascii="Calibri" w:eastAsia="Times New Roman" w:hAnsi="Calibri" w:cs="Calibri"/>
      <w:sz w:val="20"/>
      <w:szCs w:val="20"/>
      <w:lang w:eastAsia="hr-HR"/>
    </w:rPr>
  </w:style>
  <w:style w:type="paragraph" w:customStyle="1" w:styleId="xl137">
    <w:name w:val="xl137"/>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20"/>
      <w:szCs w:val="20"/>
      <w:lang w:eastAsia="hr-HR"/>
    </w:rPr>
  </w:style>
  <w:style w:type="paragraph" w:customStyle="1" w:styleId="xl138">
    <w:name w:val="xl138"/>
    <w:basedOn w:val="Normal"/>
    <w:rsid w:val="00BC2A32"/>
    <w:pPr>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39">
    <w:name w:val="xl139"/>
    <w:basedOn w:val="Normal"/>
    <w:rsid w:val="00BC2A32"/>
    <w:pPr>
      <w:spacing w:before="100" w:beforeAutospacing="1" w:after="100" w:afterAutospacing="1"/>
      <w:textAlignment w:val="center"/>
    </w:pPr>
    <w:rPr>
      <w:rFonts w:ascii="Calibri" w:eastAsia="Times New Roman" w:hAnsi="Calibri" w:cs="Calibri"/>
      <w:sz w:val="24"/>
      <w:szCs w:val="24"/>
      <w:lang w:eastAsia="hr-HR"/>
    </w:rPr>
  </w:style>
  <w:style w:type="paragraph" w:customStyle="1" w:styleId="xl140">
    <w:name w:val="xl140"/>
    <w:basedOn w:val="Normal"/>
    <w:rsid w:val="00BC2A32"/>
    <w:pPr>
      <w:shd w:val="clear" w:color="000000" w:fill="00FF00"/>
      <w:spacing w:before="100" w:beforeAutospacing="1" w:after="100" w:afterAutospacing="1"/>
      <w:textAlignment w:val="center"/>
    </w:pPr>
    <w:rPr>
      <w:rFonts w:ascii="Calibri" w:eastAsia="Times New Roman" w:hAnsi="Calibri" w:cs="Calibri"/>
      <w:sz w:val="24"/>
      <w:szCs w:val="24"/>
      <w:lang w:eastAsia="hr-HR"/>
    </w:rPr>
  </w:style>
  <w:style w:type="paragraph" w:customStyle="1" w:styleId="xl141">
    <w:name w:val="xl141"/>
    <w:basedOn w:val="Normal"/>
    <w:rsid w:val="00BC2A32"/>
    <w:pPr>
      <w:shd w:val="clear" w:color="000000" w:fill="C5BE97"/>
      <w:spacing w:before="100" w:beforeAutospacing="1" w:after="100" w:afterAutospacing="1"/>
      <w:textAlignment w:val="center"/>
    </w:pPr>
    <w:rPr>
      <w:rFonts w:ascii="Calibri" w:eastAsia="Times New Roman" w:hAnsi="Calibri" w:cs="Calibri"/>
      <w:color w:val="FF0000"/>
      <w:sz w:val="24"/>
      <w:szCs w:val="24"/>
      <w:lang w:eastAsia="hr-HR"/>
    </w:rPr>
  </w:style>
  <w:style w:type="paragraph" w:customStyle="1" w:styleId="xl142">
    <w:name w:val="xl142"/>
    <w:basedOn w:val="Normal"/>
    <w:rsid w:val="00BC2A32"/>
    <w:pPr>
      <w:shd w:val="clear" w:color="000000" w:fill="DBEEF3"/>
      <w:spacing w:before="100" w:beforeAutospacing="1" w:after="100" w:afterAutospacing="1"/>
      <w:textAlignment w:val="center"/>
    </w:pPr>
    <w:rPr>
      <w:rFonts w:ascii="Calibri" w:eastAsia="Times New Roman" w:hAnsi="Calibri" w:cs="Calibri"/>
      <w:sz w:val="24"/>
      <w:szCs w:val="24"/>
      <w:lang w:eastAsia="hr-HR"/>
    </w:rPr>
  </w:style>
  <w:style w:type="paragraph" w:customStyle="1" w:styleId="xl143">
    <w:name w:val="xl143"/>
    <w:basedOn w:val="Normal"/>
    <w:rsid w:val="00BC2A32"/>
    <w:pPr>
      <w:spacing w:before="100" w:beforeAutospacing="1" w:after="100" w:afterAutospacing="1"/>
      <w:textAlignment w:val="center"/>
    </w:pPr>
    <w:rPr>
      <w:rFonts w:ascii="Calibri" w:eastAsia="Times New Roman" w:hAnsi="Calibri" w:cs="Calibri"/>
      <w:sz w:val="24"/>
      <w:szCs w:val="24"/>
      <w:lang w:eastAsia="hr-HR"/>
    </w:rPr>
  </w:style>
  <w:style w:type="paragraph" w:customStyle="1" w:styleId="xl144">
    <w:name w:val="xl144"/>
    <w:basedOn w:val="Normal"/>
    <w:rsid w:val="00BC2A32"/>
    <w:pPr>
      <w:shd w:val="clear" w:color="000000" w:fill="DBEEF3"/>
      <w:spacing w:before="100" w:beforeAutospacing="1" w:after="100" w:afterAutospacing="1"/>
      <w:textAlignment w:val="center"/>
    </w:pPr>
    <w:rPr>
      <w:rFonts w:ascii="Calibri" w:eastAsia="Times New Roman" w:hAnsi="Calibri" w:cs="Calibri"/>
      <w:sz w:val="24"/>
      <w:szCs w:val="24"/>
      <w:lang w:eastAsia="hr-HR"/>
    </w:rPr>
  </w:style>
  <w:style w:type="paragraph" w:customStyle="1" w:styleId="xl145">
    <w:name w:val="xl145"/>
    <w:basedOn w:val="Normal"/>
    <w:rsid w:val="00BC2A32"/>
    <w:pPr>
      <w:spacing w:before="100" w:beforeAutospacing="1" w:after="100" w:afterAutospacing="1"/>
      <w:textAlignment w:val="center"/>
    </w:pPr>
    <w:rPr>
      <w:rFonts w:ascii="Calibri" w:eastAsia="Times New Roman" w:hAnsi="Calibri" w:cs="Calibri"/>
      <w:color w:val="FF0000"/>
      <w:sz w:val="24"/>
      <w:szCs w:val="24"/>
      <w:lang w:eastAsia="hr-HR"/>
    </w:rPr>
  </w:style>
  <w:style w:type="paragraph" w:customStyle="1" w:styleId="xl146">
    <w:name w:val="xl146"/>
    <w:basedOn w:val="Normal"/>
    <w:rsid w:val="00BC2A32"/>
    <w:pPr>
      <w:shd w:val="clear" w:color="000000" w:fill="DBEEF3"/>
      <w:spacing w:before="100" w:beforeAutospacing="1" w:after="100" w:afterAutospacing="1"/>
      <w:textAlignment w:val="center"/>
    </w:pPr>
    <w:rPr>
      <w:rFonts w:ascii="Calibri" w:eastAsia="Times New Roman" w:hAnsi="Calibri" w:cs="Calibri"/>
      <w:b/>
      <w:bCs/>
      <w:sz w:val="24"/>
      <w:szCs w:val="24"/>
      <w:lang w:eastAsia="hr-HR"/>
    </w:rPr>
  </w:style>
  <w:style w:type="paragraph" w:customStyle="1" w:styleId="xl147">
    <w:name w:val="xl147"/>
    <w:basedOn w:val="Normal"/>
    <w:rsid w:val="00BC2A32"/>
    <w:pPr>
      <w:shd w:val="clear" w:color="000000" w:fill="FFCC00"/>
      <w:spacing w:before="100" w:beforeAutospacing="1" w:after="100" w:afterAutospacing="1"/>
      <w:textAlignment w:val="center"/>
    </w:pPr>
    <w:rPr>
      <w:rFonts w:ascii="Calibri" w:eastAsia="Times New Roman" w:hAnsi="Calibri" w:cs="Calibri"/>
      <w:color w:val="FF0000"/>
      <w:sz w:val="24"/>
      <w:szCs w:val="24"/>
      <w:lang w:eastAsia="hr-HR"/>
    </w:rPr>
  </w:style>
  <w:style w:type="paragraph" w:customStyle="1" w:styleId="xl148">
    <w:name w:val="xl148"/>
    <w:basedOn w:val="Normal"/>
    <w:rsid w:val="00BC2A32"/>
    <w:pPr>
      <w:spacing w:before="100" w:beforeAutospacing="1" w:after="100" w:afterAutospacing="1"/>
    </w:pPr>
    <w:rPr>
      <w:rFonts w:ascii="Calibri" w:eastAsia="Times New Roman" w:hAnsi="Calibri" w:cs="Calibri"/>
      <w:color w:val="333399"/>
      <w:sz w:val="24"/>
      <w:szCs w:val="24"/>
      <w:lang w:eastAsia="hr-HR"/>
    </w:rPr>
  </w:style>
  <w:style w:type="paragraph" w:customStyle="1" w:styleId="xl149">
    <w:name w:val="xl149"/>
    <w:basedOn w:val="Normal"/>
    <w:rsid w:val="00BC2A32"/>
    <w:pPr>
      <w:spacing w:before="100" w:beforeAutospacing="1" w:after="100" w:afterAutospacing="1"/>
    </w:pPr>
    <w:rPr>
      <w:rFonts w:ascii="Calibri" w:eastAsia="Times New Roman" w:hAnsi="Calibri" w:cs="Calibri"/>
      <w:i/>
      <w:iCs/>
      <w:sz w:val="16"/>
      <w:szCs w:val="16"/>
      <w:lang w:eastAsia="hr-HR"/>
    </w:rPr>
  </w:style>
  <w:style w:type="paragraph" w:customStyle="1" w:styleId="xl150">
    <w:name w:val="xl150"/>
    <w:basedOn w:val="Normal"/>
    <w:rsid w:val="00BC2A32"/>
    <w:pPr>
      <w:spacing w:before="100" w:beforeAutospacing="1" w:after="100" w:afterAutospacing="1"/>
    </w:pPr>
    <w:rPr>
      <w:rFonts w:ascii="Calibri" w:eastAsia="Times New Roman" w:hAnsi="Calibri" w:cs="Calibri"/>
      <w:i/>
      <w:iCs/>
      <w:sz w:val="16"/>
      <w:szCs w:val="16"/>
      <w:lang w:eastAsia="hr-HR"/>
    </w:rPr>
  </w:style>
  <w:style w:type="paragraph" w:customStyle="1" w:styleId="xl151">
    <w:name w:val="xl151"/>
    <w:basedOn w:val="Normal"/>
    <w:rsid w:val="00BC2A32"/>
    <w:pPr>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52">
    <w:name w:val="xl152"/>
    <w:basedOn w:val="Normal"/>
    <w:rsid w:val="00BC2A32"/>
    <w:pPr>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53">
    <w:name w:val="xl153"/>
    <w:basedOn w:val="Normal"/>
    <w:rsid w:val="00BC2A32"/>
    <w:pPr>
      <w:shd w:val="clear" w:color="000000" w:fill="00FF00"/>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54">
    <w:name w:val="xl154"/>
    <w:basedOn w:val="Normal"/>
    <w:rsid w:val="00BC2A32"/>
    <w:pPr>
      <w:shd w:val="clear" w:color="000000" w:fill="C5BE97"/>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55">
    <w:name w:val="xl155"/>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56">
    <w:name w:val="xl156"/>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57">
    <w:name w:val="xl157"/>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58">
    <w:name w:val="xl158"/>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59">
    <w:name w:val="xl159"/>
    <w:basedOn w:val="Normal"/>
    <w:rsid w:val="00BC2A32"/>
    <w:pPr>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0">
    <w:name w:val="xl160"/>
    <w:basedOn w:val="Normal"/>
    <w:rsid w:val="00BC2A32"/>
    <w:pPr>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1">
    <w:name w:val="xl161"/>
    <w:basedOn w:val="Normal"/>
    <w:rsid w:val="00BC2A32"/>
    <w:pPr>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2">
    <w:name w:val="xl162"/>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3">
    <w:name w:val="xl163"/>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4">
    <w:name w:val="xl164"/>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65">
    <w:name w:val="xl165"/>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66">
    <w:name w:val="xl166"/>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7">
    <w:name w:val="xl167"/>
    <w:basedOn w:val="Normal"/>
    <w:rsid w:val="00BC2A32"/>
    <w:pPr>
      <w:shd w:val="clear" w:color="000000" w:fill="DBEEF3"/>
      <w:spacing w:before="100" w:beforeAutospacing="1" w:after="100" w:afterAutospacing="1"/>
      <w:textAlignment w:val="center"/>
    </w:pPr>
    <w:rPr>
      <w:rFonts w:ascii="Calibri" w:eastAsia="Times New Roman" w:hAnsi="Calibri" w:cs="Calibri"/>
      <w:i/>
      <w:iCs/>
      <w:sz w:val="16"/>
      <w:szCs w:val="16"/>
      <w:lang w:eastAsia="hr-HR"/>
    </w:rPr>
  </w:style>
  <w:style w:type="paragraph" w:customStyle="1" w:styleId="xl168">
    <w:name w:val="xl168"/>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69">
    <w:name w:val="xl169"/>
    <w:basedOn w:val="Normal"/>
    <w:rsid w:val="00BC2A32"/>
    <w:pPr>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70">
    <w:name w:val="xl170"/>
    <w:basedOn w:val="Normal"/>
    <w:rsid w:val="00BC2A32"/>
    <w:pPr>
      <w:shd w:val="clear" w:color="000000" w:fill="FFCC00"/>
      <w:spacing w:before="100" w:beforeAutospacing="1" w:after="100" w:afterAutospacing="1"/>
      <w:textAlignment w:val="center"/>
    </w:pPr>
    <w:rPr>
      <w:rFonts w:ascii="Calibri" w:eastAsia="Times New Roman" w:hAnsi="Calibri" w:cs="Calibri"/>
      <w:i/>
      <w:iCs/>
      <w:color w:val="FF0000"/>
      <w:sz w:val="16"/>
      <w:szCs w:val="16"/>
      <w:lang w:eastAsia="hr-HR"/>
    </w:rPr>
  </w:style>
  <w:style w:type="paragraph" w:customStyle="1" w:styleId="xl171">
    <w:name w:val="xl171"/>
    <w:basedOn w:val="Normal"/>
    <w:rsid w:val="00BC2A32"/>
    <w:pPr>
      <w:shd w:val="clear" w:color="000000" w:fill="DBEEF3"/>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72">
    <w:name w:val="xl172"/>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73">
    <w:name w:val="xl173"/>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74">
    <w:name w:val="xl174"/>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75">
    <w:name w:val="xl175"/>
    <w:basedOn w:val="Normal"/>
    <w:rsid w:val="00BC2A32"/>
    <w:pPr>
      <w:spacing w:before="100" w:beforeAutospacing="1" w:after="100" w:afterAutospacing="1"/>
      <w:textAlignment w:val="center"/>
    </w:pPr>
    <w:rPr>
      <w:rFonts w:ascii="Calibri" w:eastAsia="Times New Roman" w:hAnsi="Calibri" w:cs="Calibri"/>
      <w:color w:val="FF0000"/>
      <w:sz w:val="24"/>
      <w:szCs w:val="24"/>
      <w:lang w:eastAsia="hr-HR"/>
    </w:rPr>
  </w:style>
  <w:style w:type="paragraph" w:customStyle="1" w:styleId="xl176">
    <w:name w:val="xl176"/>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77">
    <w:name w:val="xl177"/>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78">
    <w:name w:val="xl178"/>
    <w:basedOn w:val="Normal"/>
    <w:rsid w:val="00BC2A32"/>
    <w:pPr>
      <w:shd w:val="clear" w:color="000000" w:fill="DBEEF3"/>
      <w:spacing w:before="100" w:beforeAutospacing="1" w:after="100" w:afterAutospacing="1"/>
      <w:jc w:val="center"/>
      <w:textAlignment w:val="center"/>
    </w:pPr>
    <w:rPr>
      <w:rFonts w:ascii="Calibri" w:eastAsia="Times New Roman" w:hAnsi="Calibri" w:cs="Calibri"/>
      <w:sz w:val="20"/>
      <w:szCs w:val="20"/>
      <w:lang w:eastAsia="hr-HR"/>
    </w:rPr>
  </w:style>
  <w:style w:type="paragraph" w:customStyle="1" w:styleId="xl179">
    <w:name w:val="xl179"/>
    <w:basedOn w:val="Normal"/>
    <w:rsid w:val="00BC2A32"/>
    <w:pPr>
      <w:spacing w:before="100" w:beforeAutospacing="1" w:after="100" w:afterAutospacing="1"/>
      <w:textAlignment w:val="center"/>
    </w:pPr>
    <w:rPr>
      <w:rFonts w:ascii="Calibri" w:eastAsia="Times New Roman" w:hAnsi="Calibri" w:cs="Calibri"/>
      <w:color w:val="FF0000"/>
      <w:sz w:val="24"/>
      <w:szCs w:val="24"/>
      <w:lang w:eastAsia="hr-HR"/>
    </w:rPr>
  </w:style>
  <w:style w:type="paragraph" w:customStyle="1" w:styleId="xl180">
    <w:name w:val="xl180"/>
    <w:basedOn w:val="Normal"/>
    <w:rsid w:val="00BC2A32"/>
    <w:pPr>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81">
    <w:name w:val="xl181"/>
    <w:basedOn w:val="Normal"/>
    <w:rsid w:val="00BC2A32"/>
    <w:pPr>
      <w:shd w:val="clear" w:color="000000" w:fill="DBEEF3"/>
      <w:spacing w:before="100" w:beforeAutospacing="1" w:after="100" w:afterAutospacing="1"/>
      <w:textAlignment w:val="center"/>
    </w:pPr>
    <w:rPr>
      <w:rFonts w:ascii="Calibri" w:eastAsia="Times New Roman" w:hAnsi="Calibri" w:cs="Calibri"/>
      <w:sz w:val="20"/>
      <w:szCs w:val="20"/>
      <w:lang w:eastAsia="hr-HR"/>
    </w:rPr>
  </w:style>
  <w:style w:type="paragraph" w:customStyle="1" w:styleId="xl182">
    <w:name w:val="xl182"/>
    <w:basedOn w:val="Normal"/>
    <w:rsid w:val="00BC2A32"/>
    <w:pPr>
      <w:shd w:val="clear" w:color="000000" w:fill="DBEEF3"/>
      <w:spacing w:before="100" w:beforeAutospacing="1" w:after="100" w:afterAutospacing="1"/>
      <w:jc w:val="center"/>
      <w:textAlignment w:val="center"/>
    </w:pPr>
    <w:rPr>
      <w:rFonts w:ascii="Calibri" w:eastAsia="Times New Roman" w:hAnsi="Calibri" w:cs="Calibri"/>
      <w:sz w:val="16"/>
      <w:szCs w:val="16"/>
      <w:lang w:eastAsia="hr-HR"/>
    </w:rPr>
  </w:style>
  <w:style w:type="paragraph" w:customStyle="1" w:styleId="xl183">
    <w:name w:val="xl183"/>
    <w:basedOn w:val="Normal"/>
    <w:rsid w:val="00BC2A32"/>
    <w:pPr>
      <w:spacing w:before="100" w:beforeAutospacing="1" w:after="100" w:afterAutospacing="1"/>
      <w:jc w:val="center"/>
      <w:textAlignment w:val="center"/>
    </w:pPr>
    <w:rPr>
      <w:rFonts w:ascii="Calibri" w:eastAsia="Times New Roman" w:hAnsi="Calibri" w:cs="Calibri"/>
      <w:color w:val="FF0000"/>
      <w:sz w:val="16"/>
      <w:szCs w:val="16"/>
      <w:lang w:eastAsia="hr-HR"/>
    </w:rPr>
  </w:style>
  <w:style w:type="paragraph" w:customStyle="1" w:styleId="xl184">
    <w:name w:val="xl184"/>
    <w:basedOn w:val="Normal"/>
    <w:rsid w:val="00BC2A32"/>
    <w:pPr>
      <w:shd w:val="clear" w:color="000000" w:fill="DBEEF3"/>
      <w:spacing w:before="100" w:beforeAutospacing="1" w:after="100" w:afterAutospacing="1"/>
      <w:jc w:val="center"/>
      <w:textAlignment w:val="center"/>
    </w:pPr>
    <w:rPr>
      <w:rFonts w:ascii="Calibri" w:eastAsia="Times New Roman" w:hAnsi="Calibri" w:cs="Calibri"/>
      <w:b/>
      <w:bCs/>
      <w:sz w:val="16"/>
      <w:szCs w:val="16"/>
      <w:lang w:eastAsia="hr-HR"/>
    </w:rPr>
  </w:style>
  <w:style w:type="paragraph" w:styleId="Tijeloteksta2">
    <w:name w:val="Body Text 2"/>
    <w:basedOn w:val="Normal"/>
    <w:link w:val="Tijeloteksta2Char"/>
    <w:uiPriority w:val="99"/>
    <w:semiHidden/>
    <w:unhideWhenUsed/>
    <w:rsid w:val="004A0FA0"/>
    <w:pPr>
      <w:spacing w:after="120" w:line="480" w:lineRule="auto"/>
    </w:pPr>
  </w:style>
  <w:style w:type="character" w:customStyle="1" w:styleId="Tijeloteksta2Char">
    <w:name w:val="Tijelo teksta 2 Char"/>
    <w:basedOn w:val="Zadanifontodlomka"/>
    <w:link w:val="Tijeloteksta2"/>
    <w:uiPriority w:val="99"/>
    <w:semiHidden/>
    <w:rsid w:val="004A0FA0"/>
  </w:style>
</w:styles>
</file>

<file path=word/webSettings.xml><?xml version="1.0" encoding="utf-8"?>
<w:webSettings xmlns:r="http://schemas.openxmlformats.org/officeDocument/2006/relationships" xmlns:w="http://schemas.openxmlformats.org/wordprocessingml/2006/main">
  <w:divs>
    <w:div w:id="305093535">
      <w:bodyDiv w:val="1"/>
      <w:marLeft w:val="0"/>
      <w:marRight w:val="0"/>
      <w:marTop w:val="0"/>
      <w:marBottom w:val="0"/>
      <w:divBdr>
        <w:top w:val="none" w:sz="0" w:space="0" w:color="auto"/>
        <w:left w:val="none" w:sz="0" w:space="0" w:color="auto"/>
        <w:bottom w:val="none" w:sz="0" w:space="0" w:color="auto"/>
        <w:right w:val="none" w:sz="0" w:space="0" w:color="auto"/>
      </w:divBdr>
    </w:div>
    <w:div w:id="563830694">
      <w:bodyDiv w:val="1"/>
      <w:marLeft w:val="0"/>
      <w:marRight w:val="0"/>
      <w:marTop w:val="0"/>
      <w:marBottom w:val="0"/>
      <w:divBdr>
        <w:top w:val="none" w:sz="0" w:space="0" w:color="auto"/>
        <w:left w:val="none" w:sz="0" w:space="0" w:color="auto"/>
        <w:bottom w:val="none" w:sz="0" w:space="0" w:color="auto"/>
        <w:right w:val="none" w:sz="0" w:space="0" w:color="auto"/>
      </w:divBdr>
    </w:div>
    <w:div w:id="664364374">
      <w:bodyDiv w:val="1"/>
      <w:marLeft w:val="0"/>
      <w:marRight w:val="0"/>
      <w:marTop w:val="0"/>
      <w:marBottom w:val="0"/>
      <w:divBdr>
        <w:top w:val="none" w:sz="0" w:space="0" w:color="auto"/>
        <w:left w:val="none" w:sz="0" w:space="0" w:color="auto"/>
        <w:bottom w:val="none" w:sz="0" w:space="0" w:color="auto"/>
        <w:right w:val="none" w:sz="0" w:space="0" w:color="auto"/>
      </w:divBdr>
    </w:div>
    <w:div w:id="677317212">
      <w:bodyDiv w:val="1"/>
      <w:marLeft w:val="0"/>
      <w:marRight w:val="0"/>
      <w:marTop w:val="0"/>
      <w:marBottom w:val="0"/>
      <w:divBdr>
        <w:top w:val="none" w:sz="0" w:space="0" w:color="auto"/>
        <w:left w:val="none" w:sz="0" w:space="0" w:color="auto"/>
        <w:bottom w:val="none" w:sz="0" w:space="0" w:color="auto"/>
        <w:right w:val="none" w:sz="0" w:space="0" w:color="auto"/>
      </w:divBdr>
    </w:div>
    <w:div w:id="691616913">
      <w:bodyDiv w:val="1"/>
      <w:marLeft w:val="0"/>
      <w:marRight w:val="0"/>
      <w:marTop w:val="0"/>
      <w:marBottom w:val="0"/>
      <w:divBdr>
        <w:top w:val="none" w:sz="0" w:space="0" w:color="auto"/>
        <w:left w:val="none" w:sz="0" w:space="0" w:color="auto"/>
        <w:bottom w:val="none" w:sz="0" w:space="0" w:color="auto"/>
        <w:right w:val="none" w:sz="0" w:space="0" w:color="auto"/>
      </w:divBdr>
    </w:div>
    <w:div w:id="695933415">
      <w:bodyDiv w:val="1"/>
      <w:marLeft w:val="0"/>
      <w:marRight w:val="0"/>
      <w:marTop w:val="0"/>
      <w:marBottom w:val="0"/>
      <w:divBdr>
        <w:top w:val="none" w:sz="0" w:space="0" w:color="auto"/>
        <w:left w:val="none" w:sz="0" w:space="0" w:color="auto"/>
        <w:bottom w:val="none" w:sz="0" w:space="0" w:color="auto"/>
        <w:right w:val="none" w:sz="0" w:space="0" w:color="auto"/>
      </w:divBdr>
    </w:div>
    <w:div w:id="820199439">
      <w:bodyDiv w:val="1"/>
      <w:marLeft w:val="0"/>
      <w:marRight w:val="0"/>
      <w:marTop w:val="0"/>
      <w:marBottom w:val="0"/>
      <w:divBdr>
        <w:top w:val="none" w:sz="0" w:space="0" w:color="auto"/>
        <w:left w:val="none" w:sz="0" w:space="0" w:color="auto"/>
        <w:bottom w:val="none" w:sz="0" w:space="0" w:color="auto"/>
        <w:right w:val="none" w:sz="0" w:space="0" w:color="auto"/>
      </w:divBdr>
    </w:div>
    <w:div w:id="868614692">
      <w:bodyDiv w:val="1"/>
      <w:marLeft w:val="0"/>
      <w:marRight w:val="0"/>
      <w:marTop w:val="0"/>
      <w:marBottom w:val="0"/>
      <w:divBdr>
        <w:top w:val="none" w:sz="0" w:space="0" w:color="auto"/>
        <w:left w:val="none" w:sz="0" w:space="0" w:color="auto"/>
        <w:bottom w:val="none" w:sz="0" w:space="0" w:color="auto"/>
        <w:right w:val="none" w:sz="0" w:space="0" w:color="auto"/>
      </w:divBdr>
    </w:div>
    <w:div w:id="1155032021">
      <w:bodyDiv w:val="1"/>
      <w:marLeft w:val="0"/>
      <w:marRight w:val="0"/>
      <w:marTop w:val="0"/>
      <w:marBottom w:val="0"/>
      <w:divBdr>
        <w:top w:val="none" w:sz="0" w:space="0" w:color="auto"/>
        <w:left w:val="none" w:sz="0" w:space="0" w:color="auto"/>
        <w:bottom w:val="none" w:sz="0" w:space="0" w:color="auto"/>
        <w:right w:val="none" w:sz="0" w:space="0" w:color="auto"/>
      </w:divBdr>
    </w:div>
    <w:div w:id="1181705116">
      <w:bodyDiv w:val="1"/>
      <w:marLeft w:val="0"/>
      <w:marRight w:val="0"/>
      <w:marTop w:val="0"/>
      <w:marBottom w:val="0"/>
      <w:divBdr>
        <w:top w:val="none" w:sz="0" w:space="0" w:color="auto"/>
        <w:left w:val="none" w:sz="0" w:space="0" w:color="auto"/>
        <w:bottom w:val="none" w:sz="0" w:space="0" w:color="auto"/>
        <w:right w:val="none" w:sz="0" w:space="0" w:color="auto"/>
      </w:divBdr>
    </w:div>
    <w:div w:id="1385786307">
      <w:bodyDiv w:val="1"/>
      <w:marLeft w:val="0"/>
      <w:marRight w:val="0"/>
      <w:marTop w:val="0"/>
      <w:marBottom w:val="0"/>
      <w:divBdr>
        <w:top w:val="none" w:sz="0" w:space="0" w:color="auto"/>
        <w:left w:val="none" w:sz="0" w:space="0" w:color="auto"/>
        <w:bottom w:val="none" w:sz="0" w:space="0" w:color="auto"/>
        <w:right w:val="none" w:sz="0" w:space="0" w:color="auto"/>
      </w:divBdr>
    </w:div>
    <w:div w:id="1664624787">
      <w:bodyDiv w:val="1"/>
      <w:marLeft w:val="0"/>
      <w:marRight w:val="0"/>
      <w:marTop w:val="0"/>
      <w:marBottom w:val="0"/>
      <w:divBdr>
        <w:top w:val="none" w:sz="0" w:space="0" w:color="auto"/>
        <w:left w:val="none" w:sz="0" w:space="0" w:color="auto"/>
        <w:bottom w:val="none" w:sz="0" w:space="0" w:color="auto"/>
        <w:right w:val="none" w:sz="0" w:space="0" w:color="auto"/>
      </w:divBdr>
    </w:div>
    <w:div w:id="1743287578">
      <w:bodyDiv w:val="1"/>
      <w:marLeft w:val="0"/>
      <w:marRight w:val="0"/>
      <w:marTop w:val="0"/>
      <w:marBottom w:val="0"/>
      <w:divBdr>
        <w:top w:val="none" w:sz="0" w:space="0" w:color="auto"/>
        <w:left w:val="none" w:sz="0" w:space="0" w:color="auto"/>
        <w:bottom w:val="none" w:sz="0" w:space="0" w:color="auto"/>
        <w:right w:val="none" w:sz="0" w:space="0" w:color="auto"/>
      </w:divBdr>
    </w:div>
    <w:div w:id="1852136261">
      <w:bodyDiv w:val="1"/>
      <w:marLeft w:val="0"/>
      <w:marRight w:val="0"/>
      <w:marTop w:val="0"/>
      <w:marBottom w:val="0"/>
      <w:divBdr>
        <w:top w:val="none" w:sz="0" w:space="0" w:color="auto"/>
        <w:left w:val="none" w:sz="0" w:space="0" w:color="auto"/>
        <w:bottom w:val="none" w:sz="0" w:space="0" w:color="auto"/>
        <w:right w:val="none" w:sz="0" w:space="0" w:color="auto"/>
      </w:divBdr>
    </w:div>
    <w:div w:id="1899776505">
      <w:bodyDiv w:val="1"/>
      <w:marLeft w:val="0"/>
      <w:marRight w:val="0"/>
      <w:marTop w:val="0"/>
      <w:marBottom w:val="0"/>
      <w:divBdr>
        <w:top w:val="none" w:sz="0" w:space="0" w:color="auto"/>
        <w:left w:val="none" w:sz="0" w:space="0" w:color="auto"/>
        <w:bottom w:val="none" w:sz="0" w:space="0" w:color="auto"/>
        <w:right w:val="none" w:sz="0" w:space="0" w:color="auto"/>
      </w:divBdr>
    </w:div>
    <w:div w:id="1999730095">
      <w:bodyDiv w:val="1"/>
      <w:marLeft w:val="0"/>
      <w:marRight w:val="0"/>
      <w:marTop w:val="0"/>
      <w:marBottom w:val="0"/>
      <w:divBdr>
        <w:top w:val="none" w:sz="0" w:space="0" w:color="auto"/>
        <w:left w:val="none" w:sz="0" w:space="0" w:color="auto"/>
        <w:bottom w:val="none" w:sz="0" w:space="0" w:color="auto"/>
        <w:right w:val="none" w:sz="0" w:space="0" w:color="auto"/>
      </w:divBdr>
    </w:div>
    <w:div w:id="2057898896">
      <w:bodyDiv w:val="1"/>
      <w:marLeft w:val="0"/>
      <w:marRight w:val="0"/>
      <w:marTop w:val="0"/>
      <w:marBottom w:val="0"/>
      <w:divBdr>
        <w:top w:val="none" w:sz="0" w:space="0" w:color="auto"/>
        <w:left w:val="none" w:sz="0" w:space="0" w:color="auto"/>
        <w:bottom w:val="none" w:sz="0" w:space="0" w:color="auto"/>
        <w:right w:val="none" w:sz="0" w:space="0" w:color="auto"/>
      </w:divBdr>
    </w:div>
    <w:div w:id="21105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E0B3-D4E4-408A-9D25-551EC5CE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23445</Words>
  <Characters>133639</Characters>
  <Application>Microsoft Office Word</Application>
  <DocSecurity>0</DocSecurity>
  <Lines>1113</Lines>
  <Paragraphs>313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64</cp:revision>
  <cp:lastPrinted>2016-06-20T09:00:00Z</cp:lastPrinted>
  <dcterms:created xsi:type="dcterms:W3CDTF">2016-01-20T12:31:00Z</dcterms:created>
  <dcterms:modified xsi:type="dcterms:W3CDTF">2017-01-17T09:54:00Z</dcterms:modified>
</cp:coreProperties>
</file>