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9073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8C5F03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,16.06.2020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 xml:space="preserve">  </w:t>
      </w:r>
    </w:p>
    <w:p w:rsidR="00691000" w:rsidRPr="00691000" w:rsidRDefault="00691000" w:rsidP="00691000">
      <w:pPr>
        <w:pStyle w:val="Default"/>
        <w:spacing w:line="276" w:lineRule="auto"/>
        <w:jc w:val="both"/>
      </w:pPr>
      <w:r w:rsidRPr="00691000">
        <w:rPr>
          <w:sz w:val="22"/>
          <w:szCs w:val="22"/>
        </w:rPr>
        <w:t xml:space="preserve">Na temelju odredbe članka 86. stavka 3.  Zakona o prostornom uređenju („Narodne novine“, broj 153/13, 65/17, 114/18, 39/19 i 98/19) i odredbe članka </w:t>
      </w:r>
      <w:r w:rsidRPr="00691000">
        <w:t xml:space="preserve">31. Statuta Općine Zadvarje („Službeni glasnik „ br.03/09. i 02/10.), na 17 sjednici Općinskog vijeća  Općine Zadvarje održanoj dana 15.06. 2020. godine  je  donesena </w:t>
      </w:r>
    </w:p>
    <w:p w:rsidR="00691000" w:rsidRPr="00691000" w:rsidRDefault="00691000" w:rsidP="00691000">
      <w:pPr>
        <w:pStyle w:val="Default"/>
        <w:spacing w:line="276" w:lineRule="auto"/>
        <w:jc w:val="both"/>
        <w:rPr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jc w:val="center"/>
        <w:rPr>
          <w:sz w:val="22"/>
          <w:szCs w:val="22"/>
        </w:rPr>
      </w:pPr>
      <w:r w:rsidRPr="00691000">
        <w:rPr>
          <w:b/>
          <w:bCs/>
          <w:sz w:val="22"/>
          <w:szCs w:val="22"/>
        </w:rPr>
        <w:t>O D L U K A</w:t>
      </w:r>
    </w:p>
    <w:p w:rsidR="00691000" w:rsidRPr="00691000" w:rsidRDefault="00691000" w:rsidP="0069100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91000">
        <w:rPr>
          <w:b/>
          <w:bCs/>
          <w:sz w:val="22"/>
          <w:szCs w:val="22"/>
        </w:rPr>
        <w:t>o izradi Izmjena i dopuna Urbanističkog plana uređenja</w:t>
      </w:r>
    </w:p>
    <w:p w:rsidR="00691000" w:rsidRPr="00691000" w:rsidRDefault="00691000" w:rsidP="0069100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91000">
        <w:rPr>
          <w:b/>
          <w:bCs/>
          <w:sz w:val="22"/>
          <w:szCs w:val="22"/>
        </w:rPr>
        <w:t>naselja Zadvarje (sa gospodarskom zonom)</w:t>
      </w:r>
    </w:p>
    <w:p w:rsidR="00691000" w:rsidRPr="00691000" w:rsidRDefault="00691000" w:rsidP="0069100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rPr>
          <w:b/>
          <w:bCs/>
          <w:sz w:val="22"/>
          <w:szCs w:val="22"/>
        </w:rPr>
      </w:pPr>
      <w:r w:rsidRPr="00691000">
        <w:rPr>
          <w:b/>
          <w:bCs/>
          <w:sz w:val="22"/>
          <w:szCs w:val="22"/>
        </w:rPr>
        <w:t>I. PREDMET ODLUKE I POLAZNE ODREDBE</w:t>
      </w:r>
    </w:p>
    <w:p w:rsidR="00691000" w:rsidRPr="00691000" w:rsidRDefault="00691000" w:rsidP="00691000">
      <w:pPr>
        <w:pStyle w:val="Default"/>
        <w:spacing w:line="276" w:lineRule="auto"/>
        <w:jc w:val="center"/>
        <w:rPr>
          <w:sz w:val="22"/>
          <w:szCs w:val="22"/>
        </w:rPr>
      </w:pPr>
    </w:p>
    <w:p w:rsidR="00691000" w:rsidRP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691000" w:rsidRDefault="00691000" w:rsidP="00691000">
      <w:pPr>
        <w:pStyle w:val="Default"/>
        <w:jc w:val="both"/>
        <w:rPr>
          <w:sz w:val="22"/>
          <w:szCs w:val="22"/>
        </w:rPr>
      </w:pPr>
      <w:r w:rsidRPr="00691000">
        <w:rPr>
          <w:sz w:val="22"/>
          <w:szCs w:val="22"/>
        </w:rPr>
        <w:t xml:space="preserve"> (1) Ovom Odlukom pokreće se postupak izrade izmjena i dopuna Urbanističkog plana uređenja naselja Zadvarje (sa gospodarskom zonom) - („Službeni glasnik Općine Zadvarje“,  broj 3/08 i 6/16), u nastavku: Izmjena i dopuna.</w:t>
      </w:r>
    </w:p>
    <w:p w:rsidR="00691000" w:rsidRPr="00691000" w:rsidRDefault="00691000" w:rsidP="00691000">
      <w:pPr>
        <w:pStyle w:val="Default"/>
        <w:spacing w:line="276" w:lineRule="auto"/>
        <w:jc w:val="both"/>
        <w:rPr>
          <w:sz w:val="22"/>
          <w:szCs w:val="22"/>
        </w:rPr>
      </w:pPr>
      <w:r w:rsidRPr="00691000">
        <w:rPr>
          <w:sz w:val="22"/>
          <w:szCs w:val="22"/>
        </w:rPr>
        <w:t xml:space="preserve">  </w:t>
      </w:r>
    </w:p>
    <w:p w:rsidR="00691000" w:rsidRPr="00691000" w:rsidRDefault="00691000" w:rsidP="00691000">
      <w:pPr>
        <w:jc w:val="both"/>
        <w:rPr>
          <w:rFonts w:ascii="Times New Roman" w:hAnsi="Times New Roman"/>
          <w:color w:val="000000"/>
        </w:rPr>
      </w:pPr>
      <w:r w:rsidRPr="00691000">
        <w:rPr>
          <w:rFonts w:ascii="Times New Roman" w:hAnsi="Times New Roman"/>
          <w:color w:val="000000"/>
        </w:rPr>
        <w:t xml:space="preserve">(2)  Ovom odlukom određuje se  pravnu osnovu za izradu i donošenje Izmjena i dopuna,  razloge donošenja Izmjena i dopuna, obuhvat Izmjena i dopuna, ocjena stanja u obuhvatu Izmjena i dopuna, </w:t>
      </w:r>
      <w:proofErr w:type="spellStart"/>
      <w:r w:rsidRPr="00691000">
        <w:rPr>
          <w:rFonts w:ascii="Times New Roman" w:hAnsi="Times New Roman"/>
          <w:color w:val="000000"/>
        </w:rPr>
        <w:t>ciljevei</w:t>
      </w:r>
      <w:proofErr w:type="spellEnd"/>
      <w:r w:rsidRPr="00691000">
        <w:rPr>
          <w:rFonts w:ascii="Times New Roman" w:hAnsi="Times New Roman"/>
          <w:color w:val="000000"/>
        </w:rPr>
        <w:t xml:space="preserve"> programska polazišta Izmjena i dopuna popis sektorskih strategija, planova, studija i drugih dokumenata propisanih posebnim zakonima kojima, odnosno u skladu s kojima se utvrđuju zahtjevi za izradu prostornih planova,  način pribavljanja stručnih rješenja Izmjena i dopuna, popis javnopravnih tijela određenih posebnim propisima koja daju zahtjeve za izradu Izmjena i dopuna te drugih sudionika korisnika prostora koji trebaju sudjelovati u izradi Izmjena i dopuna,  planirani rok za izradu Izmjena i dopuna, odnosno njegovih pojedinih faza,  izvore financiranja izrade Izmjena i dopuna i druga pitanja od značaja za izradu nacrta Izmjena i dopuna.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b/>
          <w:bCs/>
          <w:sz w:val="22"/>
          <w:szCs w:val="22"/>
        </w:rPr>
        <w:t>II.</w:t>
      </w:r>
      <w:r w:rsidRPr="00691000">
        <w:rPr>
          <w:b/>
          <w:bCs/>
          <w:sz w:val="22"/>
          <w:szCs w:val="22"/>
        </w:rPr>
        <w:tab/>
        <w:t xml:space="preserve">PRAVNI OSNOVA ZA IZRADU IZMJENA I DOPUNA 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b/>
          <w:bCs/>
          <w:sz w:val="22"/>
          <w:szCs w:val="22"/>
        </w:rPr>
        <w:t xml:space="preserve">  </w:t>
      </w:r>
    </w:p>
    <w:p w:rsidR="00691000" w:rsidRP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sz w:val="22"/>
          <w:szCs w:val="22"/>
        </w:rPr>
        <w:t xml:space="preserve"> (1) Pravni osnova za izradu i donošenje Izmjena i dopuna je: </w:t>
      </w:r>
    </w:p>
    <w:p w:rsidR="00691000" w:rsidRPr="00691000" w:rsidRDefault="00691000" w:rsidP="00691000">
      <w:pPr>
        <w:ind w:left="720" w:right="-289" w:hanging="181"/>
        <w:jc w:val="both"/>
        <w:rPr>
          <w:rFonts w:ascii="Times New Roman" w:hAnsi="Times New Roman"/>
          <w:color w:val="000000"/>
        </w:rPr>
      </w:pPr>
      <w:r w:rsidRPr="00691000">
        <w:rPr>
          <w:rFonts w:ascii="Times New Roman" w:hAnsi="Times New Roman"/>
          <w:color w:val="000000"/>
        </w:rPr>
        <w:t>-</w:t>
      </w:r>
      <w:r w:rsidRPr="00691000">
        <w:rPr>
          <w:rFonts w:ascii="Times New Roman" w:hAnsi="Times New Roman"/>
          <w:color w:val="000000"/>
        </w:rPr>
        <w:tab/>
        <w:t>članak 79.,  86., 109. i 198. Zakona o prostornom uređenju („Narodne novine", broj 153/13, 65/17, 114/18, 39/19 i 98/19; - u daljnjem tekstu "Zakon"),</w:t>
      </w:r>
    </w:p>
    <w:p w:rsidR="00691000" w:rsidRPr="00691000" w:rsidRDefault="00691000" w:rsidP="00691000">
      <w:pPr>
        <w:ind w:left="720" w:right="-289" w:hanging="181"/>
        <w:jc w:val="both"/>
        <w:rPr>
          <w:rFonts w:ascii="Times New Roman" w:hAnsi="Times New Roman"/>
          <w:color w:val="000000"/>
        </w:rPr>
      </w:pPr>
      <w:r w:rsidRPr="00691000">
        <w:rPr>
          <w:rFonts w:ascii="Times New Roman" w:hAnsi="Times New Roman"/>
          <w:color w:val="000000"/>
        </w:rPr>
        <w:t>-</w:t>
      </w:r>
      <w:r w:rsidRPr="00691000">
        <w:rPr>
          <w:rFonts w:ascii="Times New Roman" w:hAnsi="Times New Roman"/>
          <w:color w:val="000000"/>
        </w:rPr>
        <w:tab/>
        <w:t>Pravilnik o sadržaju, mjerilima kartografskih prikaza, obveznim prostornim pokazateljima i standardu elaborata prostornih planova („Narodne novine" broj 106/98, 39/04, 45/04 - ispravak, 163/04 i 135/10) i</w:t>
      </w:r>
    </w:p>
    <w:p w:rsidR="00691000" w:rsidRPr="00691000" w:rsidRDefault="00691000" w:rsidP="00691000">
      <w:pPr>
        <w:ind w:left="720" w:right="-289" w:hanging="181"/>
        <w:jc w:val="both"/>
      </w:pPr>
      <w:r w:rsidRPr="00691000">
        <w:rPr>
          <w:rFonts w:ascii="Times New Roman" w:hAnsi="Times New Roman"/>
          <w:color w:val="000000"/>
        </w:rPr>
        <w:t>-</w:t>
      </w:r>
      <w:r w:rsidRPr="00691000">
        <w:rPr>
          <w:rFonts w:ascii="Times New Roman" w:hAnsi="Times New Roman"/>
          <w:color w:val="000000"/>
        </w:rPr>
        <w:tab/>
        <w:t>ostali važeći propisi iz područja prostornog uređenja i posebni propisi</w:t>
      </w:r>
      <w:r w:rsidRPr="00691000">
        <w:t>.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sz w:val="22"/>
          <w:szCs w:val="22"/>
        </w:rPr>
        <w:t xml:space="preserve"> 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sz w:val="22"/>
          <w:szCs w:val="22"/>
        </w:rPr>
        <w:t xml:space="preserve">  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b/>
          <w:bCs/>
          <w:sz w:val="22"/>
          <w:szCs w:val="22"/>
        </w:rPr>
        <w:t xml:space="preserve">III. </w:t>
      </w:r>
      <w:r w:rsidRPr="00691000">
        <w:rPr>
          <w:b/>
          <w:bCs/>
          <w:sz w:val="22"/>
          <w:szCs w:val="22"/>
        </w:rPr>
        <w:tab/>
        <w:t>RAZLOZI ZA IZRADU IZMJENA I DOPUNA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691000" w:rsidRDefault="00691000" w:rsidP="00691000">
      <w:pPr>
        <w:pStyle w:val="Default"/>
        <w:widowControl w:val="0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91000">
        <w:rPr>
          <w:sz w:val="22"/>
          <w:szCs w:val="22"/>
        </w:rPr>
        <w:t xml:space="preserve"> Urbanistički plan uređenja gospodarske zone Zadvarje donesen je 2008. (Službeni glasnik Općine Zadvarje, br. 03/08) , te je mijenjan  2016.  („Službeni glasnik općine Zadvarje“ broj. 6/16.).</w:t>
      </w:r>
    </w:p>
    <w:p w:rsidR="00691000" w:rsidRPr="00691000" w:rsidRDefault="00691000" w:rsidP="00691000">
      <w:pPr>
        <w:pStyle w:val="Default"/>
        <w:spacing w:line="276" w:lineRule="auto"/>
        <w:jc w:val="both"/>
        <w:rPr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sz w:val="22"/>
          <w:szCs w:val="22"/>
        </w:rPr>
        <w:t xml:space="preserve">(2) Razlozi za Izmjenu i dopunu su slijedeći: 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Izmjena prostornih cjelina (iz M1 u S) i prometnica u novoj stambenoj zoni;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Preimenovanje „robno stočni sajam“ u poslovnoj namjeni K u „robno-stočnu tržnicu“, te proširiti zonu na sjeverozapad uz mogućnosti gradnje „boćališta“ i dječjeg vrtića“. Izmjena na prometnice na ulazu u benzinsku postaju i definiranje površine benzinske postaje ;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Izmijeniti rješenja odvodnje u novoj stambenoj zone.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Korigirati uvjete uređenja po pitanju udaljenosti kada je postojeća građevina susjeda na međi.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691000" w:rsidRDefault="00691000" w:rsidP="00691000">
      <w:pPr>
        <w:pStyle w:val="Default"/>
        <w:tabs>
          <w:tab w:val="left" w:pos="426"/>
        </w:tabs>
        <w:spacing w:line="276" w:lineRule="auto"/>
        <w:rPr>
          <w:b/>
          <w:bCs/>
          <w:sz w:val="22"/>
          <w:szCs w:val="22"/>
        </w:rPr>
      </w:pPr>
      <w:r w:rsidRPr="00691000">
        <w:rPr>
          <w:b/>
          <w:bCs/>
          <w:sz w:val="22"/>
          <w:szCs w:val="22"/>
        </w:rPr>
        <w:t xml:space="preserve">IV. </w:t>
      </w:r>
      <w:r w:rsidRPr="00691000">
        <w:rPr>
          <w:b/>
          <w:bCs/>
          <w:sz w:val="22"/>
          <w:szCs w:val="22"/>
        </w:rPr>
        <w:tab/>
        <w:t>OBUHVAT IZMJENA I DOPUNA</w:t>
      </w:r>
    </w:p>
    <w:p w:rsidR="00691000" w:rsidRP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  <w:r w:rsidRPr="00691000">
        <w:rPr>
          <w:b w:val="0"/>
          <w:bCs/>
          <w:sz w:val="22"/>
          <w:szCs w:val="22"/>
        </w:rPr>
        <w:t xml:space="preserve"> 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691000" w:rsidRDefault="00691000" w:rsidP="00691000">
      <w:pPr>
        <w:pStyle w:val="Defaul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Izmjene i dopune obuhvaćaju  novo stambeno naselje i poslovnu namjenu „robno-stočnim sajam“</w:t>
      </w:r>
    </w:p>
    <w:p w:rsidR="00691000" w:rsidRPr="00691000" w:rsidRDefault="00691000" w:rsidP="00691000">
      <w:pPr>
        <w:pStyle w:val="Default"/>
        <w:spacing w:line="276" w:lineRule="auto"/>
        <w:ind w:left="567"/>
        <w:jc w:val="both"/>
        <w:rPr>
          <w:sz w:val="22"/>
          <w:szCs w:val="22"/>
        </w:rPr>
      </w:pPr>
      <w:r w:rsidRPr="00691000">
        <w:rPr>
          <w:sz w:val="22"/>
          <w:szCs w:val="22"/>
        </w:rPr>
        <w:t xml:space="preserve">  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b/>
          <w:bCs/>
          <w:sz w:val="22"/>
          <w:szCs w:val="22"/>
        </w:rPr>
        <w:t xml:space="preserve"> </w:t>
      </w:r>
    </w:p>
    <w:p w:rsidR="00691000" w:rsidRPr="00691000" w:rsidRDefault="00691000" w:rsidP="00691000">
      <w:pPr>
        <w:pStyle w:val="Default"/>
        <w:tabs>
          <w:tab w:val="left" w:pos="426"/>
        </w:tabs>
        <w:spacing w:line="276" w:lineRule="auto"/>
        <w:rPr>
          <w:sz w:val="22"/>
          <w:szCs w:val="22"/>
        </w:rPr>
      </w:pPr>
      <w:r w:rsidRPr="00691000">
        <w:rPr>
          <w:b/>
          <w:bCs/>
          <w:sz w:val="22"/>
          <w:szCs w:val="22"/>
        </w:rPr>
        <w:t>V.</w:t>
      </w:r>
      <w:r w:rsidRPr="00691000">
        <w:rPr>
          <w:b/>
          <w:bCs/>
          <w:sz w:val="22"/>
          <w:szCs w:val="22"/>
        </w:rPr>
        <w:tab/>
        <w:t>OCJENA STANJA U OBUHVATU IZMJENA I DOPUNA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sz w:val="22"/>
          <w:szCs w:val="22"/>
        </w:rPr>
        <w:t xml:space="preserve">  </w:t>
      </w:r>
    </w:p>
    <w:p w:rsidR="00691000" w:rsidRP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691000" w:rsidRDefault="00691000" w:rsidP="00691000">
      <w:pPr>
        <w:pStyle w:val="Default"/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jc w:val="both"/>
        <w:rPr>
          <w:sz w:val="22"/>
          <w:szCs w:val="22"/>
        </w:rPr>
      </w:pPr>
      <w:r w:rsidRPr="00691000">
        <w:rPr>
          <w:sz w:val="22"/>
          <w:szCs w:val="22"/>
        </w:rPr>
        <w:t xml:space="preserve"> Na području nove stambene zone došlo se do </w:t>
      </w:r>
      <w:proofErr w:type="spellStart"/>
      <w:r w:rsidRPr="00691000">
        <w:rPr>
          <w:sz w:val="22"/>
          <w:szCs w:val="22"/>
        </w:rPr>
        <w:t>optimalnijih</w:t>
      </w:r>
      <w:proofErr w:type="spellEnd"/>
      <w:r w:rsidRPr="00691000">
        <w:rPr>
          <w:sz w:val="22"/>
          <w:szCs w:val="22"/>
        </w:rPr>
        <w:t xml:space="preserve"> rješenja prostornih cjelina, prometnica i sustava odvodnje, stoga je potrebno izmijeniti  prostorna rješenja radi lakše provedbe Radi osiguranja poticajne stanogradnje pojedine prostorne cjeline potrebno je prenamijeniti iz M1 u S.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jc w:val="both"/>
        <w:rPr>
          <w:sz w:val="22"/>
          <w:szCs w:val="22"/>
        </w:rPr>
      </w:pPr>
      <w:r w:rsidRPr="00691000">
        <w:rPr>
          <w:sz w:val="22"/>
          <w:szCs w:val="22"/>
        </w:rPr>
        <w:t xml:space="preserve"> Zapadno od zone poslovne namjene K „robno stočni sajam“ ukazuje se potreba osiguranja prostora  za „boćalište“ i dječje igralište koja se može proširiti. Isto tako potrebno je usklađenje cestovnog ulaza u područje benzinske postaje.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jc w:val="both"/>
        <w:rPr>
          <w:sz w:val="22"/>
          <w:szCs w:val="22"/>
        </w:rPr>
      </w:pPr>
      <w:r w:rsidRPr="00691000">
        <w:rPr>
          <w:sz w:val="22"/>
          <w:szCs w:val="22"/>
        </w:rPr>
        <w:t xml:space="preserve">Pojedine odredbe za provedbu onemogućavaju rekonstrukciju postojećih građevina, stoga isto omogućiti ovim izmjenama. </w:t>
      </w:r>
    </w:p>
    <w:p w:rsidR="00691000" w:rsidRPr="00691000" w:rsidRDefault="00691000" w:rsidP="00691000">
      <w:pPr>
        <w:pStyle w:val="Default"/>
        <w:spacing w:before="120" w:after="120" w:line="276" w:lineRule="auto"/>
        <w:ind w:left="709"/>
        <w:jc w:val="both"/>
        <w:rPr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b/>
          <w:bCs/>
          <w:sz w:val="22"/>
          <w:szCs w:val="22"/>
        </w:rPr>
        <w:t>VI.</w:t>
      </w:r>
      <w:r w:rsidRPr="00691000">
        <w:rPr>
          <w:b/>
          <w:bCs/>
          <w:sz w:val="22"/>
          <w:szCs w:val="22"/>
        </w:rPr>
        <w:tab/>
        <w:t xml:space="preserve">CILJEVI I PROGRAMSKA POLAZIŠTA IZMJENA I DOPUNA 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691000">
        <w:rPr>
          <w:sz w:val="22"/>
          <w:szCs w:val="22"/>
        </w:rPr>
        <w:t xml:space="preserve">(1) Ciljevi i programska polazišta Izmjena i dopuna  obuhvaćaju: 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10"/>
        </w:numPr>
        <w:spacing w:before="60" w:after="60"/>
        <w:ind w:left="567" w:hanging="283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Izmjena prostornih cjelina (iz M1 u S za pojedine cjeline) i prometnica u novoj stambenoj zoni radi racionalnijeg rješenja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10"/>
        </w:numPr>
        <w:spacing w:before="60" w:after="60"/>
        <w:ind w:left="567" w:hanging="283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U poslovnoj namjeni K „robno stočni sajam“ preimenovati u „robno-stočnu tržnicu“, te proširiti zonu na sjeverozapad uz mogućnosti gradnje „boćališta“ i dječjeg igrališta“. Izmjena prometnice na ulazu u benzinsku postaju osigurati će sigurnije odvijan je prometa. Definiranjem površine benzinske postaje osigurati će se jasnije gospodarenje navedenom infrastrukturnom građevinom.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10"/>
        </w:numPr>
        <w:spacing w:before="60" w:after="60"/>
        <w:ind w:left="567" w:hanging="283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Izmjenom rješenja odvodnje u novoj stambenoj sa novim osigurati će izgradnja novog zasebnog pročistača, dok će se postojeći planirani brisati.</w:t>
      </w:r>
    </w:p>
    <w:p w:rsidR="00691000" w:rsidRPr="00691000" w:rsidRDefault="00691000" w:rsidP="00691000">
      <w:pPr>
        <w:pStyle w:val="Default"/>
        <w:widowControl w:val="0"/>
        <w:numPr>
          <w:ilvl w:val="0"/>
          <w:numId w:val="10"/>
        </w:numPr>
        <w:spacing w:before="60" w:after="60"/>
        <w:ind w:left="567" w:hanging="283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Korigiranjem uvjeta uređenja po pitanju udaljenosti kada je postojeća građevina susjeda na međi osigurati će se rekonstrukcija postojećih građevina.</w:t>
      </w:r>
    </w:p>
    <w:p w:rsidR="00691000" w:rsidRPr="00691000" w:rsidRDefault="00691000" w:rsidP="00691000">
      <w:pPr>
        <w:pStyle w:val="Default"/>
        <w:spacing w:before="60" w:after="60" w:line="276" w:lineRule="auto"/>
        <w:ind w:left="426"/>
        <w:jc w:val="both"/>
        <w:rPr>
          <w:sz w:val="22"/>
          <w:szCs w:val="22"/>
        </w:rPr>
      </w:pPr>
    </w:p>
    <w:p w:rsidR="00691000" w:rsidRPr="00691000" w:rsidRDefault="00691000" w:rsidP="00691000">
      <w:pPr>
        <w:tabs>
          <w:tab w:val="left" w:pos="567"/>
        </w:tabs>
        <w:spacing w:before="120" w:after="120"/>
        <w:jc w:val="both"/>
        <w:rPr>
          <w:rFonts w:ascii="Times New Roman" w:hAnsi="Times New Roman"/>
          <w:b/>
        </w:rPr>
      </w:pPr>
      <w:r w:rsidRPr="00691000">
        <w:rPr>
          <w:rFonts w:ascii="Times New Roman" w:hAnsi="Times New Roman"/>
          <w:color w:val="000000"/>
        </w:rPr>
        <w:t xml:space="preserve"> </w:t>
      </w:r>
      <w:r w:rsidRPr="00691000">
        <w:rPr>
          <w:rFonts w:ascii="Times New Roman" w:hAnsi="Times New Roman"/>
          <w:b/>
        </w:rPr>
        <w:t xml:space="preserve">VII. </w:t>
      </w:r>
      <w:r w:rsidRPr="00691000">
        <w:rPr>
          <w:rFonts w:ascii="Times New Roman" w:hAnsi="Times New Roman"/>
          <w:b/>
        </w:rPr>
        <w:tab/>
        <w:t>STRUČNE PODLOGE POTREBNE ZA IZRADU PLANA</w:t>
      </w:r>
    </w:p>
    <w:p w:rsidR="00691000" w:rsidRP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691000" w:rsidRDefault="00691000" w:rsidP="00691000">
      <w:pPr>
        <w:pStyle w:val="Default"/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91000">
        <w:rPr>
          <w:sz w:val="22"/>
          <w:szCs w:val="22"/>
        </w:rPr>
        <w:t>Za izmjene i dopune ne predviđaju se posebne stručne  podloge.</w:t>
      </w:r>
    </w:p>
    <w:p w:rsidR="00691000" w:rsidRPr="00691000" w:rsidRDefault="00691000" w:rsidP="00691000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691000" w:rsidRPr="00691000" w:rsidRDefault="00691000" w:rsidP="00691000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691000" w:rsidRPr="00691000" w:rsidRDefault="00691000" w:rsidP="00691000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691000" w:rsidRPr="00691000" w:rsidRDefault="00691000" w:rsidP="00691000">
      <w:pPr>
        <w:pStyle w:val="Default"/>
        <w:spacing w:line="276" w:lineRule="auto"/>
        <w:rPr>
          <w:b/>
          <w:sz w:val="22"/>
          <w:szCs w:val="22"/>
        </w:rPr>
      </w:pPr>
      <w:r w:rsidRPr="00691000">
        <w:rPr>
          <w:b/>
          <w:sz w:val="22"/>
          <w:szCs w:val="22"/>
        </w:rPr>
        <w:t>VIII.</w:t>
      </w:r>
      <w:r w:rsidRPr="00691000">
        <w:rPr>
          <w:b/>
          <w:sz w:val="22"/>
          <w:szCs w:val="22"/>
        </w:rPr>
        <w:tab/>
        <w:t>NAČIN PRIBAVLJANJA STRUČNIH RJEŠENJA</w:t>
      </w:r>
    </w:p>
    <w:p w:rsidR="00691000" w:rsidRP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851C2A" w:rsidRDefault="00691000" w:rsidP="00691000">
      <w:pPr>
        <w:pStyle w:val="Default"/>
        <w:spacing w:line="276" w:lineRule="auto"/>
        <w:jc w:val="both"/>
        <w:rPr>
          <w:sz w:val="22"/>
          <w:szCs w:val="22"/>
        </w:rPr>
      </w:pPr>
      <w:r w:rsidRPr="00851C2A">
        <w:rPr>
          <w:sz w:val="22"/>
          <w:szCs w:val="22"/>
        </w:rPr>
        <w:t xml:space="preserve">(1) Stručna rješenja osigurat će pravna osoba koja ispunjava uvjete za obavljanje djelatnosti prostornog uređenja propisane posebnim zakonom a sukladno podacima, planskim smjernicama i dokumentaciji tijela i osoba određenih posebnim propisima. </w:t>
      </w:r>
    </w:p>
    <w:p w:rsidR="00691000" w:rsidRPr="00851C2A" w:rsidRDefault="00691000" w:rsidP="00691000">
      <w:pPr>
        <w:pStyle w:val="Default"/>
        <w:spacing w:line="276" w:lineRule="auto"/>
        <w:jc w:val="both"/>
        <w:rPr>
          <w:sz w:val="22"/>
          <w:szCs w:val="22"/>
        </w:rPr>
      </w:pPr>
      <w:r w:rsidRPr="00851C2A">
        <w:rPr>
          <w:b/>
          <w:bCs/>
          <w:sz w:val="22"/>
          <w:szCs w:val="22"/>
        </w:rPr>
        <w:t xml:space="preserve">  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b/>
          <w:bCs/>
          <w:sz w:val="22"/>
          <w:szCs w:val="22"/>
        </w:rPr>
        <w:t xml:space="preserve">  </w:t>
      </w:r>
    </w:p>
    <w:p w:rsidR="00691000" w:rsidRPr="006D4E11" w:rsidRDefault="00691000" w:rsidP="00691000">
      <w:pPr>
        <w:pStyle w:val="Default"/>
        <w:spacing w:line="276" w:lineRule="auto"/>
        <w:ind w:left="426" w:hanging="426"/>
        <w:rPr>
          <w:b/>
          <w:sz w:val="22"/>
          <w:szCs w:val="22"/>
        </w:rPr>
      </w:pPr>
      <w:r w:rsidRPr="006D4E11">
        <w:rPr>
          <w:b/>
          <w:sz w:val="22"/>
          <w:szCs w:val="22"/>
        </w:rPr>
        <w:t>IX.</w:t>
      </w:r>
      <w:r w:rsidRPr="006D4E11">
        <w:rPr>
          <w:b/>
          <w:sz w:val="22"/>
          <w:szCs w:val="22"/>
        </w:rPr>
        <w:tab/>
        <w:t>POPIS JAVNOPRAVNIH TIJELA ODREĐENIH POSEBNIM PROPISIMA KOJA DAJU ZAHTJEVE ZA IZRADU PROSTORNOG PLANA TE DRUGIH SUDIONIKA KORISNIKA PROSTORA KOJI TREBAJU SUDJELOVATI U IZRADI PROSTORNOG PLANA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 xml:space="preserve">   </w:t>
      </w:r>
    </w:p>
    <w:p w:rsid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8E21CB" w:rsidRDefault="00691000" w:rsidP="00691000">
      <w:pPr>
        <w:pStyle w:val="Default"/>
        <w:spacing w:line="276" w:lineRule="auto"/>
        <w:jc w:val="both"/>
        <w:rPr>
          <w:sz w:val="22"/>
          <w:szCs w:val="22"/>
        </w:rPr>
      </w:pPr>
      <w:r w:rsidRPr="008E21CB">
        <w:rPr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r w:rsidRPr="000D2029">
        <w:rPr>
          <w:sz w:val="22"/>
          <w:szCs w:val="22"/>
        </w:rPr>
        <w:t>U smislu članka 90</w:t>
      </w:r>
      <w:r>
        <w:rPr>
          <w:sz w:val="22"/>
          <w:szCs w:val="22"/>
        </w:rPr>
        <w:t>. Zakona javnopravna tijela</w:t>
      </w:r>
      <w:r w:rsidRPr="008E21CB">
        <w:rPr>
          <w:sz w:val="22"/>
          <w:szCs w:val="22"/>
        </w:rPr>
        <w:t xml:space="preserve"> određene posebnim propisima koje daju zahtjeve (podaci, planske smjernice i propisane dokumente) i drugi sudionici u izradi Izmjena i dopuna sudjelovat će u izradi Izmjena i dopuna na način da će biti zatraženi njihovi uvjeti koje treba poštivati u izradi Nacrta prijedloga Izmjena i dopuna koja se odnose na predmet izmjena i dopuna iz članka 3. stavka </w:t>
      </w:r>
      <w:r>
        <w:rPr>
          <w:sz w:val="22"/>
          <w:szCs w:val="22"/>
        </w:rPr>
        <w:t>2</w:t>
      </w:r>
      <w:r w:rsidRPr="008E21CB">
        <w:rPr>
          <w:sz w:val="22"/>
          <w:szCs w:val="22"/>
        </w:rPr>
        <w:t>. Ove odluke. Ista tijela će biti pozvana na javnu raspravu u postupku donošenja Izmjena i dopuna plana.</w:t>
      </w:r>
    </w:p>
    <w:p w:rsid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Default="00691000" w:rsidP="0069100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(2) Javnopravna t</w:t>
      </w:r>
      <w:r w:rsidRPr="00851C2A">
        <w:rPr>
          <w:sz w:val="22"/>
          <w:szCs w:val="22"/>
        </w:rPr>
        <w:t xml:space="preserve">ijela iz stavka </w:t>
      </w:r>
      <w:r>
        <w:rPr>
          <w:sz w:val="22"/>
          <w:szCs w:val="22"/>
        </w:rPr>
        <w:t xml:space="preserve"> 2</w:t>
      </w:r>
      <w:r w:rsidRPr="00851C2A">
        <w:rPr>
          <w:sz w:val="22"/>
          <w:szCs w:val="22"/>
        </w:rPr>
        <w:t xml:space="preserve">. ovog članka </w:t>
      </w:r>
      <w:r>
        <w:rPr>
          <w:sz w:val="22"/>
          <w:szCs w:val="22"/>
        </w:rPr>
        <w:t xml:space="preserve"> su: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Ministarstvo kulture, Uprava za zaštitu kulturne baštine, Konzervatorski odjel u Splitu, </w:t>
      </w:r>
      <w:proofErr w:type="spellStart"/>
      <w:r w:rsidRPr="00E332BE">
        <w:rPr>
          <w:sz w:val="22"/>
          <w:szCs w:val="22"/>
        </w:rPr>
        <w:t>Porinova</w:t>
      </w:r>
      <w:proofErr w:type="spellEnd"/>
      <w:r w:rsidRPr="00E332BE">
        <w:rPr>
          <w:sz w:val="22"/>
          <w:szCs w:val="22"/>
        </w:rPr>
        <w:t xml:space="preserve"> 1, 21000 Split </w:t>
      </w:r>
    </w:p>
    <w:p w:rsidR="00691000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Ministarstvo zaštite okoliša i energetike, Radnička cesta 80, 10000 Zagreb 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Hrvatske vode, Vodno- gospodarski odjel za vodno područje dalmatinskih slivova, Vukovarska 35, 21000 Split </w:t>
      </w:r>
    </w:p>
    <w:p w:rsidR="00691000" w:rsidRPr="00082D86" w:rsidRDefault="00691000" w:rsidP="00691000">
      <w:pPr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082D86">
        <w:rPr>
          <w:rFonts w:ascii="Times New Roman" w:hAnsi="Times New Roman"/>
          <w:color w:val="000000"/>
        </w:rPr>
        <w:t>MUP - Policijska uprava splitsko dalmatinska ( za odjel Civilne zaštite), Trg Hrvatske bratske zajednice 9, 21000 Split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MUP - Policijska uprava splitsko dalmatinska, Trg Hrvatske bratske zajednice 9, 21000 Split 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>HEP - DISTRIBUCIJA d</w:t>
      </w:r>
      <w:r>
        <w:rPr>
          <w:sz w:val="22"/>
          <w:szCs w:val="22"/>
        </w:rPr>
        <w:t>.</w:t>
      </w:r>
      <w:r w:rsidRPr="00E332BE">
        <w:rPr>
          <w:sz w:val="22"/>
          <w:szCs w:val="22"/>
        </w:rPr>
        <w:t>o</w:t>
      </w:r>
      <w:r>
        <w:rPr>
          <w:sz w:val="22"/>
          <w:szCs w:val="22"/>
        </w:rPr>
        <w:t>.</w:t>
      </w:r>
      <w:r w:rsidRPr="00E332BE">
        <w:rPr>
          <w:sz w:val="22"/>
          <w:szCs w:val="22"/>
        </w:rPr>
        <w:t xml:space="preserve">o Zagreb, DP </w:t>
      </w:r>
      <w:proofErr w:type="spellStart"/>
      <w:r w:rsidRPr="00E332BE">
        <w:rPr>
          <w:sz w:val="22"/>
          <w:szCs w:val="22"/>
        </w:rPr>
        <w:t>Elektrodalmacija</w:t>
      </w:r>
      <w:proofErr w:type="spellEnd"/>
      <w:r w:rsidRPr="00E332BE">
        <w:rPr>
          <w:sz w:val="22"/>
          <w:szCs w:val="22"/>
        </w:rPr>
        <w:t xml:space="preserve"> Split, Odsjek razvoja, Poljička cesta </w:t>
      </w:r>
      <w:proofErr w:type="spellStart"/>
      <w:r w:rsidRPr="00E332BE">
        <w:rPr>
          <w:sz w:val="22"/>
          <w:szCs w:val="22"/>
        </w:rPr>
        <w:t>bb</w:t>
      </w:r>
      <w:proofErr w:type="spellEnd"/>
      <w:r w:rsidRPr="00E332BE">
        <w:rPr>
          <w:sz w:val="22"/>
          <w:szCs w:val="22"/>
        </w:rPr>
        <w:t xml:space="preserve">, 21000 Split 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HOPS - Prijenosno područje Split, Ljudevita Posavskog 5., 21000 Split 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HRVATSKE VODE, </w:t>
      </w:r>
      <w:proofErr w:type="spellStart"/>
      <w:r w:rsidRPr="00E332BE">
        <w:rPr>
          <w:sz w:val="22"/>
          <w:szCs w:val="22"/>
        </w:rPr>
        <w:t>Vodnogospodarski</w:t>
      </w:r>
      <w:proofErr w:type="spellEnd"/>
      <w:r w:rsidRPr="00E332BE">
        <w:rPr>
          <w:sz w:val="22"/>
          <w:szCs w:val="22"/>
        </w:rPr>
        <w:t xml:space="preserve"> odjel za vodno područje dalmatinskih slivova, Vukovarska 35, 21000 Split</w:t>
      </w:r>
    </w:p>
    <w:p w:rsidR="00691000" w:rsidRPr="00082D86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bookmarkStart w:id="0" w:name="_Hlk35933316"/>
      <w:r w:rsidRPr="00082D86">
        <w:rPr>
          <w:sz w:val="22"/>
          <w:szCs w:val="22"/>
        </w:rPr>
        <w:t>JKP „Vodovod doo, Četvrt Vrilo 6, 21 310 Omiš</w:t>
      </w:r>
    </w:p>
    <w:bookmarkEnd w:id="0"/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Županijska uprava za ceste - Split, Ruđera Boškovića 22, 21000 Split 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Hrvatske ceste d.o.o ispostava - Split, Ruđera Boškovića 22, 21000 Split: 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Državni ured za upravljanje državnom imovinom, </w:t>
      </w:r>
      <w:proofErr w:type="spellStart"/>
      <w:r w:rsidRPr="00E332BE">
        <w:rPr>
          <w:sz w:val="22"/>
          <w:szCs w:val="22"/>
        </w:rPr>
        <w:t>Dežmanova</w:t>
      </w:r>
      <w:proofErr w:type="spellEnd"/>
      <w:r w:rsidRPr="00E332BE">
        <w:rPr>
          <w:sz w:val="22"/>
          <w:szCs w:val="22"/>
        </w:rPr>
        <w:t xml:space="preserve"> ulica 10, 10000 Zagreb 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HAKOM – Hrvatska regulatorna agencija za mrežne djelatnosti, Ulica Roberta Frangeša Mihanovića 9, 10110 Zagreb </w:t>
      </w:r>
    </w:p>
    <w:p w:rsidR="00691000" w:rsidRPr="00E332BE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32BE">
        <w:rPr>
          <w:sz w:val="22"/>
          <w:szCs w:val="22"/>
        </w:rPr>
        <w:t xml:space="preserve">Ministarstvo obrane, Uprava za materijalne resurse, Služba za nekretnine, graditeljstvo i zaštitu okoliša, PP 252, Sarajevska </w:t>
      </w:r>
      <w:proofErr w:type="spellStart"/>
      <w:r w:rsidRPr="00E332BE">
        <w:rPr>
          <w:sz w:val="22"/>
          <w:szCs w:val="22"/>
        </w:rPr>
        <w:t>bb</w:t>
      </w:r>
      <w:proofErr w:type="spellEnd"/>
      <w:r w:rsidRPr="00E332BE">
        <w:rPr>
          <w:sz w:val="22"/>
          <w:szCs w:val="22"/>
        </w:rPr>
        <w:t>, 10 000 Zagreb</w:t>
      </w:r>
    </w:p>
    <w:p w:rsidR="00691000" w:rsidRPr="00082D86" w:rsidRDefault="00691000" w:rsidP="00691000">
      <w:pPr>
        <w:pStyle w:val="Defaul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bookmarkStart w:id="1" w:name="_Hlk35933136"/>
      <w:r w:rsidRPr="00082D86">
        <w:rPr>
          <w:sz w:val="22"/>
          <w:szCs w:val="22"/>
        </w:rPr>
        <w:t>Plinacro doo. Sektor za imovinsko pravne, geodetske i poslove tehničke zaštite</w:t>
      </w:r>
      <w:r>
        <w:rPr>
          <w:sz w:val="22"/>
          <w:szCs w:val="22"/>
        </w:rPr>
        <w:t xml:space="preserve">, </w:t>
      </w:r>
      <w:r w:rsidRPr="00082D86">
        <w:rPr>
          <w:sz w:val="22"/>
          <w:szCs w:val="22"/>
        </w:rPr>
        <w:t xml:space="preserve">Savska cesta 88a, </w:t>
      </w:r>
      <w:r>
        <w:rPr>
          <w:sz w:val="22"/>
          <w:szCs w:val="22"/>
        </w:rPr>
        <w:t xml:space="preserve">             </w:t>
      </w:r>
      <w:r w:rsidRPr="00082D86">
        <w:rPr>
          <w:sz w:val="22"/>
          <w:szCs w:val="22"/>
        </w:rPr>
        <w:t>10 000 Zagreb</w:t>
      </w:r>
    </w:p>
    <w:bookmarkEnd w:id="1"/>
    <w:p w:rsidR="00691000" w:rsidRPr="00E332BE" w:rsidRDefault="00691000" w:rsidP="00691000">
      <w:pPr>
        <w:pStyle w:val="Default"/>
        <w:spacing w:line="276" w:lineRule="auto"/>
        <w:ind w:left="720"/>
        <w:rPr>
          <w:sz w:val="22"/>
          <w:szCs w:val="22"/>
        </w:rPr>
      </w:pP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 xml:space="preserve">  (</w:t>
      </w:r>
      <w:r>
        <w:rPr>
          <w:sz w:val="22"/>
          <w:szCs w:val="22"/>
        </w:rPr>
        <w:t>3</w:t>
      </w:r>
      <w:r w:rsidRPr="00851C2A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Javnopravna tijela </w:t>
      </w:r>
      <w:r w:rsidRPr="00851C2A">
        <w:rPr>
          <w:sz w:val="22"/>
          <w:szCs w:val="22"/>
        </w:rPr>
        <w:t xml:space="preserve"> određeni posebnim propisima</w:t>
      </w:r>
      <w:r>
        <w:rPr>
          <w:sz w:val="22"/>
          <w:szCs w:val="22"/>
        </w:rPr>
        <w:t xml:space="preserve">, odnosno ovom Odlukom </w:t>
      </w:r>
      <w:r w:rsidRPr="00851C2A">
        <w:rPr>
          <w:sz w:val="22"/>
          <w:szCs w:val="22"/>
        </w:rPr>
        <w:t xml:space="preserve">moraju u zahtjevima iz stavka 1. ovoga članka odrediti važeće propise i njihove odredbe te druge stručne i ostale dokumente, na kojima temelje svoje zahtjeve u obuhvatu Izmjena i dopuna. Ako to tijela i osobe ne učine, nositelj izrade takve zahtjeve nije dužan poštivati, ali je to dužan posebno obrazložiti. </w:t>
      </w:r>
    </w:p>
    <w:p w:rsid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851C2A" w:rsidRDefault="00691000" w:rsidP="0069100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Pr="00851C2A">
        <w:rPr>
          <w:sz w:val="22"/>
          <w:szCs w:val="22"/>
        </w:rPr>
        <w:t xml:space="preserve">) </w:t>
      </w:r>
      <w:r>
        <w:rPr>
          <w:sz w:val="22"/>
          <w:szCs w:val="22"/>
        </w:rPr>
        <w:t>Javnopravna tijela</w:t>
      </w:r>
      <w:r w:rsidRPr="00851C2A">
        <w:rPr>
          <w:sz w:val="22"/>
          <w:szCs w:val="22"/>
        </w:rPr>
        <w:t xml:space="preserve"> iz stavka </w:t>
      </w:r>
      <w:r>
        <w:rPr>
          <w:sz w:val="22"/>
          <w:szCs w:val="22"/>
        </w:rPr>
        <w:t>2</w:t>
      </w:r>
      <w:r w:rsidRPr="00851C2A">
        <w:rPr>
          <w:sz w:val="22"/>
          <w:szCs w:val="22"/>
        </w:rPr>
        <w:t>. ovog članka dužnu su svoje  zahtjeve (podaci, planske smjernice i propisane dokumente) iz stavka 1. ovog člana u r</w:t>
      </w:r>
      <w:r>
        <w:rPr>
          <w:sz w:val="22"/>
          <w:szCs w:val="22"/>
        </w:rPr>
        <w:t>oku od 30</w:t>
      </w:r>
      <w:r w:rsidRPr="00851C2A">
        <w:rPr>
          <w:sz w:val="22"/>
          <w:szCs w:val="22"/>
        </w:rPr>
        <w:t xml:space="preserve"> dana Nositelju izrade. 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b/>
          <w:bCs/>
          <w:sz w:val="22"/>
          <w:szCs w:val="22"/>
        </w:rPr>
        <w:t xml:space="preserve">  </w:t>
      </w:r>
    </w:p>
    <w:p w:rsidR="00691000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b/>
          <w:bCs/>
          <w:sz w:val="22"/>
          <w:szCs w:val="22"/>
        </w:rPr>
        <w:t xml:space="preserve">  </w:t>
      </w:r>
    </w:p>
    <w:p w:rsidR="00691000" w:rsidRPr="00FC5F18" w:rsidRDefault="00691000" w:rsidP="00691000">
      <w:pPr>
        <w:ind w:left="540" w:right="-288" w:hanging="540"/>
        <w:jc w:val="both"/>
        <w:rPr>
          <w:rFonts w:ascii="Times New Roman" w:hAnsi="Times New Roman"/>
          <w:b/>
          <w:color w:val="000000"/>
        </w:rPr>
      </w:pPr>
      <w:r w:rsidRPr="00FC5F18">
        <w:rPr>
          <w:rFonts w:ascii="Times New Roman" w:hAnsi="Times New Roman"/>
          <w:b/>
          <w:color w:val="000000"/>
        </w:rPr>
        <w:t>X.</w:t>
      </w:r>
      <w:r w:rsidRPr="00FC5F18">
        <w:rPr>
          <w:rFonts w:ascii="Times New Roman" w:hAnsi="Times New Roman"/>
          <w:b/>
          <w:color w:val="000000"/>
        </w:rPr>
        <w:tab/>
        <w:t>PLANIRANI ROK ZA IZRADU PLANA ODNOSNO NJEGOVIH POJEDINIH FAZA I ROK ZA PRIPREMU ZAHTJEVA ZA IZRADU PLANA TIJELA I OSOBA ODREĐENIH POSEBNIM PROPISOM</w:t>
      </w:r>
    </w:p>
    <w:p w:rsid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FC5F18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 xml:space="preserve"> </w:t>
      </w:r>
      <w:r w:rsidRPr="00FC5F18">
        <w:rPr>
          <w:sz w:val="22"/>
          <w:szCs w:val="22"/>
        </w:rPr>
        <w:t>(1) Za izradu Izmjena i dopuna, sukladno Zakonu o prostornom uređenju, određuju se sljedeći okvirni rokovi:</w:t>
      </w:r>
    </w:p>
    <w:p w:rsidR="00691000" w:rsidRPr="00FC5F18" w:rsidRDefault="00691000" w:rsidP="00691000">
      <w:pPr>
        <w:pStyle w:val="Default"/>
        <w:spacing w:line="276" w:lineRule="auto"/>
        <w:ind w:left="567" w:hanging="283"/>
        <w:rPr>
          <w:sz w:val="22"/>
          <w:szCs w:val="22"/>
        </w:rPr>
      </w:pPr>
      <w:r w:rsidRPr="00FC5F18">
        <w:rPr>
          <w:sz w:val="22"/>
          <w:szCs w:val="22"/>
        </w:rPr>
        <w:t xml:space="preserve">- </w:t>
      </w:r>
      <w:r w:rsidRPr="00FC5F18">
        <w:rPr>
          <w:sz w:val="22"/>
          <w:szCs w:val="22"/>
        </w:rPr>
        <w:tab/>
        <w:t>za pribavljanje zahtj</w:t>
      </w:r>
      <w:r>
        <w:rPr>
          <w:sz w:val="22"/>
          <w:szCs w:val="22"/>
        </w:rPr>
        <w:t>eva za izradu Izmjena i dopuna 30</w:t>
      </w:r>
      <w:r w:rsidRPr="00FC5F18">
        <w:rPr>
          <w:sz w:val="22"/>
          <w:szCs w:val="22"/>
        </w:rPr>
        <w:t xml:space="preserve"> dana</w:t>
      </w:r>
    </w:p>
    <w:p w:rsidR="00691000" w:rsidRPr="00FC5F18" w:rsidRDefault="00691000" w:rsidP="00691000">
      <w:pPr>
        <w:pStyle w:val="Default"/>
        <w:spacing w:line="276" w:lineRule="auto"/>
        <w:ind w:left="567" w:hanging="283"/>
        <w:rPr>
          <w:sz w:val="22"/>
          <w:szCs w:val="22"/>
        </w:rPr>
      </w:pPr>
      <w:r w:rsidRPr="00FC5F18">
        <w:rPr>
          <w:sz w:val="22"/>
          <w:szCs w:val="22"/>
        </w:rPr>
        <w:t xml:space="preserve">- </w:t>
      </w:r>
      <w:r w:rsidRPr="00FC5F18">
        <w:rPr>
          <w:sz w:val="22"/>
          <w:szCs w:val="22"/>
        </w:rPr>
        <w:tab/>
        <w:t xml:space="preserve">za izradu </w:t>
      </w:r>
      <w:r>
        <w:rPr>
          <w:sz w:val="22"/>
          <w:szCs w:val="22"/>
        </w:rPr>
        <w:t xml:space="preserve">Nacrta </w:t>
      </w:r>
      <w:r w:rsidRPr="00FC5F18">
        <w:rPr>
          <w:sz w:val="22"/>
          <w:szCs w:val="22"/>
        </w:rPr>
        <w:t xml:space="preserve">Prijedloga Izmjena i dopuna za javnu raspravu i objavu javne rasprave </w:t>
      </w:r>
      <w:r>
        <w:rPr>
          <w:sz w:val="22"/>
          <w:szCs w:val="22"/>
        </w:rPr>
        <w:t>15</w:t>
      </w:r>
      <w:r w:rsidRPr="00FC5F18">
        <w:rPr>
          <w:sz w:val="22"/>
          <w:szCs w:val="22"/>
        </w:rPr>
        <w:t xml:space="preserve"> dana</w:t>
      </w:r>
      <w:r>
        <w:rPr>
          <w:sz w:val="22"/>
          <w:szCs w:val="22"/>
        </w:rPr>
        <w:t xml:space="preserve"> od dostave zahtjeva i osnovnog plana sa dosadašnjim izmjenama sa podlogom u digitalnom obliku.</w:t>
      </w:r>
    </w:p>
    <w:p w:rsidR="00691000" w:rsidRPr="00FC5F18" w:rsidRDefault="00691000" w:rsidP="00691000">
      <w:pPr>
        <w:pStyle w:val="Default"/>
        <w:spacing w:line="276" w:lineRule="auto"/>
        <w:ind w:left="567" w:hanging="283"/>
        <w:rPr>
          <w:sz w:val="22"/>
          <w:szCs w:val="22"/>
        </w:rPr>
      </w:pPr>
      <w:r w:rsidRPr="00FC5F18">
        <w:rPr>
          <w:sz w:val="22"/>
          <w:szCs w:val="22"/>
        </w:rPr>
        <w:t xml:space="preserve">- </w:t>
      </w:r>
      <w:r w:rsidRPr="00FC5F18">
        <w:rPr>
          <w:sz w:val="22"/>
          <w:szCs w:val="22"/>
        </w:rPr>
        <w:tab/>
        <w:t xml:space="preserve">za provedbu javne rasprave </w:t>
      </w:r>
      <w:r>
        <w:rPr>
          <w:sz w:val="22"/>
          <w:szCs w:val="22"/>
        </w:rPr>
        <w:t>8</w:t>
      </w:r>
      <w:r w:rsidRPr="00FC5F18">
        <w:rPr>
          <w:sz w:val="22"/>
          <w:szCs w:val="22"/>
        </w:rPr>
        <w:t xml:space="preserve"> dana</w:t>
      </w:r>
    </w:p>
    <w:p w:rsidR="00691000" w:rsidRPr="00FC5F18" w:rsidRDefault="00691000" w:rsidP="00691000">
      <w:pPr>
        <w:pStyle w:val="Default"/>
        <w:spacing w:line="276" w:lineRule="auto"/>
        <w:ind w:left="567" w:hanging="283"/>
        <w:rPr>
          <w:sz w:val="22"/>
          <w:szCs w:val="22"/>
        </w:rPr>
      </w:pPr>
      <w:r w:rsidRPr="00FC5F18">
        <w:rPr>
          <w:sz w:val="22"/>
          <w:szCs w:val="22"/>
        </w:rPr>
        <w:t xml:space="preserve">- </w:t>
      </w:r>
      <w:r w:rsidRPr="00FC5F18">
        <w:rPr>
          <w:sz w:val="22"/>
          <w:szCs w:val="22"/>
        </w:rPr>
        <w:tab/>
        <w:t>za izradu izvješća o javnoj raspravi i izradu</w:t>
      </w:r>
      <w:r>
        <w:rPr>
          <w:sz w:val="22"/>
          <w:szCs w:val="22"/>
        </w:rPr>
        <w:t xml:space="preserve"> </w:t>
      </w:r>
      <w:r w:rsidRPr="00FC5F18">
        <w:rPr>
          <w:sz w:val="22"/>
          <w:szCs w:val="22"/>
        </w:rPr>
        <w:t xml:space="preserve">Nacrta konačnog prijedloga Izmjena i dopuna </w:t>
      </w:r>
      <w:r>
        <w:rPr>
          <w:sz w:val="22"/>
          <w:szCs w:val="22"/>
        </w:rPr>
        <w:t>7</w:t>
      </w:r>
      <w:r w:rsidRPr="00FC5F18">
        <w:rPr>
          <w:sz w:val="22"/>
          <w:szCs w:val="22"/>
        </w:rPr>
        <w:t xml:space="preserve"> dana</w:t>
      </w:r>
    </w:p>
    <w:p w:rsidR="00691000" w:rsidRPr="00FC5F18" w:rsidRDefault="00691000" w:rsidP="00691000">
      <w:pPr>
        <w:pStyle w:val="Default"/>
        <w:spacing w:line="276" w:lineRule="auto"/>
        <w:ind w:left="567" w:hanging="283"/>
        <w:rPr>
          <w:sz w:val="22"/>
          <w:szCs w:val="22"/>
        </w:rPr>
      </w:pPr>
      <w:r w:rsidRPr="00FC5F18">
        <w:rPr>
          <w:sz w:val="22"/>
          <w:szCs w:val="22"/>
        </w:rPr>
        <w:t>-</w:t>
      </w:r>
      <w:r w:rsidRPr="00FC5F18">
        <w:rPr>
          <w:sz w:val="22"/>
          <w:szCs w:val="22"/>
        </w:rPr>
        <w:tab/>
        <w:t xml:space="preserve">za izradu i utvrđivanje Konačnog prijedloga Plana </w:t>
      </w:r>
      <w:r>
        <w:rPr>
          <w:sz w:val="22"/>
          <w:szCs w:val="22"/>
        </w:rPr>
        <w:t>7</w:t>
      </w:r>
      <w:r w:rsidRPr="00FC5F18">
        <w:rPr>
          <w:sz w:val="22"/>
          <w:szCs w:val="22"/>
        </w:rPr>
        <w:t xml:space="preserve"> dana</w:t>
      </w:r>
    </w:p>
    <w:p w:rsidR="00691000" w:rsidRPr="00FC5F18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FC5F18" w:rsidRDefault="00691000" w:rsidP="00691000">
      <w:pPr>
        <w:pStyle w:val="Default"/>
        <w:spacing w:line="276" w:lineRule="auto"/>
        <w:jc w:val="both"/>
        <w:rPr>
          <w:sz w:val="22"/>
          <w:szCs w:val="22"/>
        </w:rPr>
      </w:pPr>
      <w:r w:rsidRPr="00FC5F18">
        <w:rPr>
          <w:sz w:val="22"/>
          <w:szCs w:val="22"/>
        </w:rPr>
        <w:t>(2) Unutar planiranih okvirnih rokova moguća su odstupanja u slučaju nepredviđenih razrada, usuglašavanja  i poslova tijekom izrade  Izmjena i dopuna. Unutar rokova iz ovog članka nije sadržano vrijeme potrebno za pribavljanje propisanih suglasnosti.</w:t>
      </w:r>
    </w:p>
    <w:p w:rsidR="00691000" w:rsidRPr="00FC5F18" w:rsidRDefault="00691000" w:rsidP="00691000">
      <w:pPr>
        <w:pStyle w:val="Default"/>
        <w:spacing w:line="276" w:lineRule="auto"/>
        <w:jc w:val="both"/>
        <w:rPr>
          <w:sz w:val="22"/>
          <w:szCs w:val="22"/>
        </w:rPr>
      </w:pPr>
    </w:p>
    <w:p w:rsidR="00691000" w:rsidRPr="00FC5F18" w:rsidRDefault="00691000" w:rsidP="00691000">
      <w:pPr>
        <w:ind w:left="540" w:right="-288" w:hanging="540"/>
        <w:jc w:val="both"/>
        <w:rPr>
          <w:rFonts w:ascii="Times New Roman" w:hAnsi="Times New Roman"/>
          <w:b/>
          <w:color w:val="000000"/>
        </w:rPr>
      </w:pPr>
      <w:r w:rsidRPr="00FC5F18">
        <w:rPr>
          <w:rFonts w:ascii="Times New Roman" w:hAnsi="Times New Roman"/>
          <w:b/>
          <w:color w:val="000000"/>
        </w:rPr>
        <w:t>XI.</w:t>
      </w:r>
      <w:r w:rsidRPr="00FC5F18">
        <w:rPr>
          <w:rFonts w:ascii="Times New Roman" w:hAnsi="Times New Roman"/>
          <w:b/>
          <w:color w:val="000000"/>
        </w:rPr>
        <w:tab/>
        <w:t>IZVORI FINANCIRANJA IZRADE IZMJENA I DOPUNA</w:t>
      </w:r>
    </w:p>
    <w:p w:rsidR="00691000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>(1) Izmjene i dopune financiraju se</w:t>
      </w:r>
      <w:r>
        <w:rPr>
          <w:sz w:val="22"/>
          <w:szCs w:val="22"/>
        </w:rPr>
        <w:t xml:space="preserve"> iz proračuna Općine Zadvarje</w:t>
      </w:r>
    </w:p>
    <w:p w:rsidR="00691000" w:rsidRDefault="00691000" w:rsidP="00691000">
      <w:pPr>
        <w:pStyle w:val="Default"/>
        <w:spacing w:line="276" w:lineRule="auto"/>
        <w:rPr>
          <w:b/>
          <w:bCs/>
          <w:sz w:val="22"/>
          <w:szCs w:val="22"/>
        </w:rPr>
      </w:pPr>
      <w:r w:rsidRPr="00851C2A">
        <w:rPr>
          <w:sz w:val="22"/>
          <w:szCs w:val="22"/>
        </w:rPr>
        <w:t xml:space="preserve"> </w:t>
      </w:r>
    </w:p>
    <w:p w:rsidR="00691000" w:rsidRDefault="00691000" w:rsidP="00691000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FC5F18">
        <w:rPr>
          <w:b/>
          <w:bCs/>
          <w:sz w:val="22"/>
          <w:szCs w:val="22"/>
        </w:rPr>
        <w:t>XII.</w:t>
      </w:r>
      <w:r w:rsidRPr="00FC5F18">
        <w:rPr>
          <w:b/>
          <w:bCs/>
          <w:sz w:val="22"/>
          <w:szCs w:val="22"/>
        </w:rPr>
        <w:tab/>
        <w:t>ZAVRŠNE ODREDBE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851C2A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  <w:r w:rsidRPr="00851C2A">
        <w:rPr>
          <w:sz w:val="22"/>
          <w:szCs w:val="22"/>
        </w:rPr>
        <w:t xml:space="preserve">  </w:t>
      </w:r>
    </w:p>
    <w:p w:rsidR="00691000" w:rsidRPr="008E21CB" w:rsidRDefault="00691000" w:rsidP="00691000">
      <w:pPr>
        <w:pStyle w:val="Obinitekst"/>
        <w:tabs>
          <w:tab w:val="left" w:pos="709"/>
        </w:tabs>
        <w:spacing w:line="276" w:lineRule="auto"/>
        <w:ind w:righ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8E21CB">
        <w:rPr>
          <w:rFonts w:ascii="Times New Roman" w:hAnsi="Times New Roman"/>
          <w:sz w:val="22"/>
          <w:szCs w:val="22"/>
        </w:rPr>
        <w:t xml:space="preserve">1) Nositelj izrade dostavlja odluku o izradi Izmjena i dopuna </w:t>
      </w:r>
      <w:r>
        <w:rPr>
          <w:rFonts w:ascii="Times New Roman" w:hAnsi="Times New Roman"/>
          <w:sz w:val="22"/>
          <w:szCs w:val="22"/>
        </w:rPr>
        <w:t xml:space="preserve">javnopravnim tijelima </w:t>
      </w:r>
      <w:r w:rsidRPr="008E21CB">
        <w:rPr>
          <w:rFonts w:ascii="Times New Roman" w:hAnsi="Times New Roman"/>
          <w:sz w:val="22"/>
          <w:szCs w:val="22"/>
        </w:rPr>
        <w:t xml:space="preserve">određenim posebnim propisima, s pozivom, da mu u roku od najviše </w:t>
      </w:r>
      <w:r>
        <w:rPr>
          <w:rFonts w:ascii="Times New Roman" w:hAnsi="Times New Roman"/>
          <w:sz w:val="22"/>
          <w:szCs w:val="22"/>
        </w:rPr>
        <w:t>trideset</w:t>
      </w:r>
      <w:r w:rsidRPr="008E21CB">
        <w:rPr>
          <w:rFonts w:ascii="Times New Roman" w:hAnsi="Times New Roman"/>
          <w:sz w:val="22"/>
          <w:szCs w:val="22"/>
        </w:rPr>
        <w:t xml:space="preserve"> dana dostave eventualne zahtjeve  za izradu Izmjena i dopuna. Ako ih ta tijela i osobe ne dostave u tom roku, smatrat će se da ih nemaju i u tom slučaju moraju se u izradi i donošenju Izmjena i dopuna poštivati uvjeti, koje za sadržaj Izmjena i dopuna određuju odgovarajući važeći propisi i dokumenti.</w:t>
      </w:r>
    </w:p>
    <w:p w:rsidR="00691000" w:rsidRPr="008E21CB" w:rsidRDefault="00691000" w:rsidP="00691000">
      <w:pPr>
        <w:pStyle w:val="Obinitekst"/>
        <w:tabs>
          <w:tab w:val="left" w:pos="709"/>
        </w:tabs>
        <w:spacing w:line="276" w:lineRule="auto"/>
        <w:ind w:right="-284"/>
        <w:jc w:val="both"/>
        <w:rPr>
          <w:rFonts w:ascii="Times New Roman" w:hAnsi="Times New Roman"/>
          <w:sz w:val="22"/>
          <w:szCs w:val="22"/>
        </w:rPr>
      </w:pPr>
      <w:r w:rsidRPr="008E21CB">
        <w:rPr>
          <w:rFonts w:ascii="Times New Roman" w:hAnsi="Times New Roman"/>
          <w:sz w:val="22"/>
          <w:szCs w:val="22"/>
        </w:rPr>
        <w:t> </w:t>
      </w:r>
    </w:p>
    <w:p w:rsidR="00691000" w:rsidRPr="008E21CB" w:rsidRDefault="00691000" w:rsidP="00691000">
      <w:pPr>
        <w:pStyle w:val="Obinitekst"/>
        <w:numPr>
          <w:ilvl w:val="0"/>
          <w:numId w:val="3"/>
        </w:numPr>
        <w:spacing w:line="276" w:lineRule="auto"/>
        <w:ind w:left="284" w:right="-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8E21CB">
        <w:rPr>
          <w:rFonts w:ascii="Times New Roman" w:hAnsi="Times New Roman"/>
          <w:sz w:val="22"/>
          <w:szCs w:val="22"/>
        </w:rPr>
        <w:t xml:space="preserve">Nositelj izrade dostavlja odluku o izradi Izmjena i dopuna </w:t>
      </w:r>
      <w:r>
        <w:rPr>
          <w:rFonts w:ascii="Times New Roman" w:hAnsi="Times New Roman"/>
          <w:sz w:val="22"/>
          <w:szCs w:val="22"/>
        </w:rPr>
        <w:t>Zavodu za prostorni razvoj.</w:t>
      </w:r>
    </w:p>
    <w:p w:rsidR="00691000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851C2A" w:rsidRDefault="00691000" w:rsidP="00691000">
      <w:pPr>
        <w:pStyle w:val="lanak1"/>
        <w:spacing w:line="276" w:lineRule="auto"/>
        <w:ind w:left="0" w:firstLine="0"/>
        <w:rPr>
          <w:sz w:val="22"/>
          <w:szCs w:val="22"/>
        </w:rPr>
      </w:pPr>
      <w:r w:rsidRPr="00851C2A">
        <w:rPr>
          <w:sz w:val="22"/>
          <w:szCs w:val="22"/>
        </w:rPr>
        <w:t xml:space="preserve">  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 xml:space="preserve">(1) Ova odluka stupa na snagu osmog dana od dana objave u  «Službenom glasniku» Općine </w:t>
      </w:r>
      <w:r>
        <w:rPr>
          <w:sz w:val="22"/>
          <w:szCs w:val="22"/>
        </w:rPr>
        <w:t>Zadvarje</w:t>
      </w:r>
      <w:r w:rsidRPr="00851C2A">
        <w:rPr>
          <w:sz w:val="22"/>
          <w:szCs w:val="22"/>
        </w:rPr>
        <w:t xml:space="preserve">. 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 xml:space="preserve">  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 xml:space="preserve">Klasa: </w:t>
      </w:r>
      <w:r>
        <w:rPr>
          <w:sz w:val="22"/>
          <w:szCs w:val="22"/>
        </w:rPr>
        <w:t>350-01/20-01/16</w:t>
      </w:r>
    </w:p>
    <w:p w:rsidR="00691000" w:rsidRDefault="00691000" w:rsidP="00691000">
      <w:pPr>
        <w:pStyle w:val="Default"/>
        <w:spacing w:line="276" w:lineRule="auto"/>
        <w:rPr>
          <w:sz w:val="22"/>
          <w:szCs w:val="22"/>
        </w:rPr>
      </w:pPr>
      <w:proofErr w:type="spellStart"/>
      <w:r w:rsidRPr="00851C2A">
        <w:rPr>
          <w:sz w:val="22"/>
          <w:szCs w:val="22"/>
        </w:rPr>
        <w:t>Urbroj</w:t>
      </w:r>
      <w:proofErr w:type="spellEnd"/>
      <w:r w:rsidRPr="00851C2A">
        <w:rPr>
          <w:sz w:val="22"/>
          <w:szCs w:val="22"/>
        </w:rPr>
        <w:t xml:space="preserve">: </w:t>
      </w:r>
      <w:r>
        <w:rPr>
          <w:sz w:val="22"/>
          <w:szCs w:val="22"/>
        </w:rPr>
        <w:t>2155/04-02-20-1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Zadvarje,15.06.2020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  <w:r w:rsidRPr="00851C2A">
        <w:rPr>
          <w:sz w:val="22"/>
          <w:szCs w:val="22"/>
        </w:rPr>
        <w:t xml:space="preserve"> </w:t>
      </w:r>
    </w:p>
    <w:p w:rsidR="00691000" w:rsidRPr="00851C2A" w:rsidRDefault="00691000" w:rsidP="00691000">
      <w:pPr>
        <w:pStyle w:val="Default"/>
        <w:spacing w:line="276" w:lineRule="auto"/>
        <w:rPr>
          <w:sz w:val="22"/>
          <w:szCs w:val="22"/>
        </w:rPr>
      </w:pPr>
    </w:p>
    <w:p w:rsidR="00691000" w:rsidRDefault="00691000" w:rsidP="00691000">
      <w:pPr>
        <w:pStyle w:val="Default"/>
        <w:spacing w:line="276" w:lineRule="auto"/>
        <w:rPr>
          <w:b/>
          <w:bCs/>
          <w:sz w:val="22"/>
          <w:szCs w:val="22"/>
        </w:rPr>
      </w:pPr>
      <w:r w:rsidRPr="00851C2A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851C2A">
        <w:rPr>
          <w:sz w:val="22"/>
          <w:szCs w:val="22"/>
        </w:rPr>
        <w:t xml:space="preserve">Predsjednik Općinskog vijeća </w:t>
      </w:r>
    </w:p>
    <w:p w:rsidR="00691000" w:rsidRPr="007B6E99" w:rsidRDefault="00691000" w:rsidP="00691000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Toni Popović</w:t>
      </w: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875E6B" w:rsidRDefault="00875E6B" w:rsidP="00875E6B"/>
    <w:p w:rsidR="00875E6B" w:rsidRDefault="00875E6B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9073E9" w:rsidP="00E93AB4">
      <w:r>
        <w:rPr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19435F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</w:t>
                  </w:r>
                  <w:r w:rsidR="008C5F03">
                    <w:rPr>
                      <w:rFonts w:ascii="Times New Roman" w:hAnsi="Times New Roman" w:cs="Times New Roman"/>
                      <w:i/>
                    </w:rPr>
                    <w:t>ASNIK OPĆINE ZADVARJE  BROJ  5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</w:t>
                  </w:r>
                  <w:r w:rsidR="008C5F03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Default="0019435F" w:rsidP="00E93AB4"/>
    <w:p w:rsidR="00875E6B" w:rsidRDefault="00875E6B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8C5F03">
        <w:rPr>
          <w:rFonts w:ascii="Times New Roman" w:hAnsi="Times New Roman" w:cs="Times New Roman"/>
          <w:i/>
        </w:rPr>
        <w:t>Općinsko vijeće</w:t>
      </w: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875E6B"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        Stranica :</w:t>
      </w: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8C5F03" w:rsidRDefault="008C5F03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Odluka o izmjeni i dopuni Urbanističkog plana </w:t>
      </w:r>
    </w:p>
    <w:p w:rsidR="008C5F03" w:rsidRDefault="008C5F03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uređenja naselja Zadvarje (sa gospodarskom zonom)</w:t>
      </w:r>
    </w:p>
    <w:p w:rsidR="00E93AB4" w:rsidRPr="00127154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127154">
        <w:rPr>
          <w:rFonts w:ascii="Times New Roman" w:eastAsia="Times New Roman" w:hAnsi="Times New Roman" w:cs="Times New Roman"/>
          <w:i/>
          <w:lang w:eastAsia="hr-HR"/>
        </w:rPr>
        <w:t xml:space="preserve">   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9073E9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8C5F03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Uređuje  : načelnik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FBF"/>
    <w:multiLevelType w:val="hybridMultilevel"/>
    <w:tmpl w:val="7AD22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7A8A"/>
    <w:multiLevelType w:val="hybridMultilevel"/>
    <w:tmpl w:val="17D477D8"/>
    <w:lvl w:ilvl="0" w:tplc="11AE93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31F"/>
    <w:multiLevelType w:val="hybridMultilevel"/>
    <w:tmpl w:val="4308F4AC"/>
    <w:lvl w:ilvl="0" w:tplc="EF485892">
      <w:start w:val="1"/>
      <w:numFmt w:val="decimal"/>
      <w:pStyle w:val="lanak1"/>
      <w:lvlText w:val="Članak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405933"/>
    <w:multiLevelType w:val="hybridMultilevel"/>
    <w:tmpl w:val="6816736E"/>
    <w:lvl w:ilvl="0" w:tplc="328A2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7E7B"/>
    <w:multiLevelType w:val="hybridMultilevel"/>
    <w:tmpl w:val="AEC6973A"/>
    <w:lvl w:ilvl="0" w:tplc="49DE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60AB"/>
    <w:multiLevelType w:val="hybridMultilevel"/>
    <w:tmpl w:val="58C036C2"/>
    <w:lvl w:ilvl="0" w:tplc="49DE4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26C"/>
    <w:multiLevelType w:val="hybridMultilevel"/>
    <w:tmpl w:val="93F6B17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ED67146"/>
    <w:multiLevelType w:val="hybridMultilevel"/>
    <w:tmpl w:val="D1D465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E2517E"/>
    <w:multiLevelType w:val="hybridMultilevel"/>
    <w:tmpl w:val="75EECBA2"/>
    <w:lvl w:ilvl="0" w:tplc="7A0CB446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127154"/>
    <w:rsid w:val="00175BDE"/>
    <w:rsid w:val="0019435F"/>
    <w:rsid w:val="001C4984"/>
    <w:rsid w:val="003D7CD9"/>
    <w:rsid w:val="003F2102"/>
    <w:rsid w:val="00467AA7"/>
    <w:rsid w:val="00535E51"/>
    <w:rsid w:val="00595A4D"/>
    <w:rsid w:val="00691000"/>
    <w:rsid w:val="006E4B1B"/>
    <w:rsid w:val="00767DB7"/>
    <w:rsid w:val="00875E6B"/>
    <w:rsid w:val="008C5F03"/>
    <w:rsid w:val="009073E9"/>
    <w:rsid w:val="0091792B"/>
    <w:rsid w:val="00B63F9F"/>
    <w:rsid w:val="00B76821"/>
    <w:rsid w:val="00C32281"/>
    <w:rsid w:val="00CA46D4"/>
    <w:rsid w:val="00D024F0"/>
    <w:rsid w:val="00E93AB4"/>
    <w:rsid w:val="00EE2D8C"/>
    <w:rsid w:val="00F63DBB"/>
    <w:rsid w:val="00F87AE3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customStyle="1" w:styleId="lanak1">
    <w:name w:val="Članak 1."/>
    <w:basedOn w:val="Default"/>
    <w:qFormat/>
    <w:rsid w:val="00691000"/>
    <w:pPr>
      <w:widowControl w:val="0"/>
      <w:numPr>
        <w:numId w:val="2"/>
      </w:numPr>
      <w:jc w:val="center"/>
    </w:pPr>
    <w:rPr>
      <w:rFonts w:ascii="Times New Roman" w:hAnsi="Times New Roman" w:cs="Times New Roman"/>
      <w:b/>
      <w:szCs w:val="23"/>
      <w:lang w:bidi="ar-SA"/>
    </w:rPr>
  </w:style>
  <w:style w:type="paragraph" w:styleId="Obinitekst">
    <w:name w:val="Plain Text"/>
    <w:basedOn w:val="Normal"/>
    <w:link w:val="ObinitekstChar"/>
    <w:uiPriority w:val="99"/>
    <w:rsid w:val="00691000"/>
    <w:rPr>
      <w:rFonts w:ascii="Courier New" w:eastAsia="Times New Roman" w:hAnsi="Courier New" w:cs="Times New Roman"/>
      <w:sz w:val="24"/>
      <w:szCs w:val="24"/>
      <w:lang/>
    </w:rPr>
  </w:style>
  <w:style w:type="character" w:customStyle="1" w:styleId="ObinitekstChar">
    <w:name w:val="Obični tekst Char"/>
    <w:basedOn w:val="Zadanifontodlomka"/>
    <w:link w:val="Obinitekst"/>
    <w:uiPriority w:val="99"/>
    <w:rsid w:val="00691000"/>
    <w:rPr>
      <w:rFonts w:ascii="Courier New" w:eastAsia="Times New Roman" w:hAnsi="Courier New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CE40-C38D-4C88-8044-B04ACB4A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2020-06-16T08:57:00Z</cp:lastPrinted>
  <dcterms:created xsi:type="dcterms:W3CDTF">2020-06-16T08:57:00Z</dcterms:created>
  <dcterms:modified xsi:type="dcterms:W3CDTF">2020-06-16T08:57:00Z</dcterms:modified>
</cp:coreProperties>
</file>