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D" w:rsidRDefault="007B34AD">
      <w:pPr>
        <w:spacing w:line="45" w:lineRule="exact"/>
        <w:rPr>
          <w:sz w:val="5"/>
        </w:rPr>
      </w:pPr>
    </w:p>
    <w:p w:rsidR="007B34AD" w:rsidRDefault="007B34AD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7B34AD" w:rsidRDefault="00F039A9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7B34AD" w:rsidRDefault="00F039A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7B34AD" w:rsidRDefault="00F039A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ZADVARJE</w:t>
      </w:r>
    </w:p>
    <w:p w:rsidR="007B34AD" w:rsidRDefault="007B34AD">
      <w:pPr>
        <w:spacing w:after="120" w:line="240" w:lineRule="exact"/>
      </w:pPr>
    </w:p>
    <w:p w:rsidR="007B34AD" w:rsidRDefault="00F039A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510CF2">
        <w:rPr>
          <w:rFonts w:ascii="Arial" w:eastAsia="Arial" w:hAnsi="Arial" w:cs="Arial"/>
          <w:color w:val="000000"/>
          <w:sz w:val="20"/>
        </w:rPr>
        <w:t>013-01/21-02/10</w:t>
      </w:r>
    </w:p>
    <w:p w:rsidR="007B34AD" w:rsidRDefault="00F039A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510CF2">
        <w:rPr>
          <w:rFonts w:ascii="Arial" w:eastAsia="Arial" w:hAnsi="Arial" w:cs="Arial"/>
          <w:color w:val="000000"/>
          <w:sz w:val="20"/>
        </w:rPr>
        <w:t>2155/04-21-03-1</w:t>
      </w:r>
    </w:p>
    <w:p w:rsidR="007B34AD" w:rsidRDefault="00F039A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Zadvarje,</w:t>
      </w:r>
      <w:r w:rsidR="00510CF2">
        <w:rPr>
          <w:rFonts w:ascii="Arial" w:eastAsia="Arial" w:hAnsi="Arial" w:cs="Arial"/>
          <w:color w:val="000000"/>
          <w:sz w:val="20"/>
        </w:rPr>
        <w:t>19.05.2021</w:t>
      </w:r>
    </w:p>
    <w:p w:rsidR="007B34AD" w:rsidRDefault="007B34AD">
      <w:pPr>
        <w:spacing w:after="60" w:line="240" w:lineRule="exact"/>
      </w:pPr>
    </w:p>
    <w:p w:rsidR="007B34AD" w:rsidRDefault="00F039A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Zadvarje utvrdilo je i objavljuje</w:t>
      </w:r>
    </w:p>
    <w:p w:rsidR="007B34AD" w:rsidRDefault="007B34AD">
      <w:pPr>
        <w:spacing w:after="60" w:line="240" w:lineRule="exact"/>
      </w:pPr>
    </w:p>
    <w:p w:rsidR="007B34AD" w:rsidRDefault="00510CF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F039A9">
        <w:rPr>
          <w:rFonts w:ascii="Arial" w:eastAsia="Arial" w:hAnsi="Arial" w:cs="Arial"/>
          <w:b/>
          <w:color w:val="000000"/>
        </w:rPr>
        <w:t>REZULTATE</w:t>
      </w:r>
    </w:p>
    <w:p w:rsidR="007B34AD" w:rsidRDefault="00F039A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</w:t>
      </w:r>
      <w:r>
        <w:rPr>
          <w:rFonts w:ascii="Arial" w:eastAsia="Arial" w:hAnsi="Arial" w:cs="Arial"/>
          <w:b/>
          <w:color w:val="000000"/>
        </w:rPr>
        <w:t>NOVA OPĆINSKOG VIJEĆA</w:t>
      </w:r>
    </w:p>
    <w:p w:rsidR="007B34AD" w:rsidRDefault="00F039A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ZADVARJE</w:t>
      </w:r>
    </w:p>
    <w:p w:rsidR="007B34AD" w:rsidRDefault="00F039A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7B34AD" w:rsidRDefault="007B34A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B34AD" w:rsidRDefault="00F039A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230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80,87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80,87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99,46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0,54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7B34AD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7B34AD">
            <w:pPr>
              <w:rPr>
                <w:sz w:val="2"/>
              </w:rPr>
            </w:pPr>
          </w:p>
        </w:tc>
        <w:tc>
          <w:tcPr>
            <w:tcW w:w="92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7B34AD" w:rsidRDefault="007B34AD"/>
        </w:tc>
      </w:tr>
    </w:tbl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7B34AD" w:rsidRDefault="00F039A9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7B34AD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B34AD" w:rsidRDefault="00F039A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7B34AD" w:rsidRDefault="00F039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7B34AD" w:rsidRDefault="00F039A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7B34AD" w:rsidRDefault="00F039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76,21%</w:t>
                  </w:r>
                </w:p>
              </w:tc>
            </w:tr>
          </w:tbl>
          <w:p w:rsidR="007B34AD" w:rsidRDefault="007B34AD">
            <w:pPr>
              <w:rPr>
                <w:sz w:val="2"/>
              </w:rPr>
            </w:pPr>
          </w:p>
        </w:tc>
      </w:tr>
    </w:tbl>
    <w:p w:rsidR="007B34AD" w:rsidRDefault="00F039A9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kandidacijske liste: IVAN </w:t>
      </w:r>
      <w:r>
        <w:rPr>
          <w:rFonts w:ascii="Arial" w:eastAsia="Arial" w:hAnsi="Arial" w:cs="Arial"/>
          <w:color w:val="000000"/>
          <w:sz w:val="20"/>
        </w:rPr>
        <w:t>KRŽELJ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7B34AD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B34AD" w:rsidRDefault="00F039A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7B34AD" w:rsidRDefault="00F039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7B34AD" w:rsidRDefault="00F039A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7B34AD" w:rsidRDefault="00F039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23,78%</w:t>
                  </w:r>
                </w:p>
              </w:tc>
            </w:tr>
          </w:tbl>
          <w:p w:rsidR="007B34AD" w:rsidRDefault="007B34AD">
            <w:pPr>
              <w:rPr>
                <w:sz w:val="2"/>
              </w:rPr>
            </w:pPr>
          </w:p>
        </w:tc>
      </w:tr>
    </w:tbl>
    <w:p w:rsidR="007B34AD" w:rsidRDefault="00F039A9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MIHAJLO ČIZMIĆ</w:t>
      </w:r>
    </w:p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B34AD" w:rsidRDefault="00F039A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Kandidacijske liste koje su dobile najmanje 5% važećih glasova birača i koje na osnovi članka 84. stavka 1. Zakona sudjeluju u diobi mjesta u </w:t>
            </w:r>
            <w:r>
              <w:rPr>
                <w:rFonts w:ascii="Arial" w:eastAsia="Arial" w:hAnsi="Arial" w:cs="Arial"/>
                <w:color w:val="000000"/>
                <w:sz w:val="20"/>
              </w:rPr>
              <w:t>Općinskom vijeću Općine Zadvarje su:</w:t>
            </w:r>
          </w:p>
        </w:tc>
      </w:tr>
      <w:tr w:rsidR="007B34A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7B34AD">
            <w:pPr>
              <w:rPr>
                <w:sz w:val="2"/>
              </w:rPr>
            </w:pPr>
          </w:p>
        </w:tc>
        <w:tc>
          <w:tcPr>
            <w:tcW w:w="92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7B34AD" w:rsidRDefault="007B34AD"/>
        </w:tc>
      </w:tr>
    </w:tbl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7B34AD" w:rsidRDefault="00F039A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KRŽELJ</w:t>
      </w:r>
    </w:p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7B34AD" w:rsidRDefault="00F039A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MIHAJLO ČIZMIĆ</w:t>
      </w:r>
    </w:p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B34AD" w:rsidRDefault="00F039A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da su pojedine kandidacijske liste dobile sljedeći broj mjesta u Općinskom vijeću Općine Zadvarje:</w:t>
            </w:r>
          </w:p>
        </w:tc>
      </w:tr>
      <w:tr w:rsidR="007B34A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7B34AD">
            <w:pPr>
              <w:rPr>
                <w:sz w:val="2"/>
              </w:rPr>
            </w:pPr>
          </w:p>
        </w:tc>
        <w:tc>
          <w:tcPr>
            <w:tcW w:w="92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7B34AD" w:rsidRDefault="007B34AD"/>
        </w:tc>
      </w:tr>
    </w:tbl>
    <w:p w:rsidR="007B34AD" w:rsidRDefault="00F039A9">
      <w:pPr>
        <w:spacing w:line="75" w:lineRule="exact"/>
        <w:rPr>
          <w:sz w:val="8"/>
        </w:rPr>
      </w:pPr>
      <w:r>
        <w:t xml:space="preserve"> </w:t>
      </w:r>
    </w:p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7B34AD" w:rsidRDefault="00F039A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KRŽELJ</w:t>
      </w:r>
    </w:p>
    <w:p w:rsidR="007B34AD" w:rsidRDefault="00F039A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IVAN </w:t>
            </w:r>
            <w:r>
              <w:rPr>
                <w:rFonts w:ascii="Arial" w:eastAsia="Arial" w:hAnsi="Arial" w:cs="Arial"/>
                <w:color w:val="000000"/>
                <w:sz w:val="20"/>
              </w:rPr>
              <w:t>KRŽELJ</w:t>
            </w:r>
          </w:p>
        </w:tc>
      </w:tr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TONI POPOVIĆ</w:t>
            </w:r>
          </w:p>
        </w:tc>
      </w:tr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MATE POPOVIĆ</w:t>
            </w:r>
          </w:p>
        </w:tc>
      </w:tr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ANAMARIJA KRNIĆ</w:t>
            </w:r>
          </w:p>
        </w:tc>
      </w:tr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BAJIĆ</w:t>
            </w:r>
          </w:p>
        </w:tc>
      </w:tr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AJDA BAJIĆ</w:t>
            </w:r>
          </w:p>
        </w:tc>
      </w:tr>
    </w:tbl>
    <w:p w:rsidR="007B34AD" w:rsidRDefault="00F039A9">
      <w:pPr>
        <w:spacing w:line="240" w:lineRule="exact"/>
      </w:pPr>
      <w:r>
        <w:t xml:space="preserve"> </w:t>
      </w:r>
    </w:p>
    <w:p w:rsidR="007B34AD" w:rsidRDefault="007B34AD">
      <w:pPr>
        <w:spacing w:line="240" w:lineRule="exact"/>
        <w:rPr>
          <w:sz w:val="2"/>
        </w:rPr>
        <w:sectPr w:rsidR="007B34AD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7B34AD" w:rsidRDefault="007B34AD">
      <w:pPr>
        <w:spacing w:line="225" w:lineRule="exact"/>
        <w:rPr>
          <w:sz w:val="23"/>
        </w:rPr>
      </w:pPr>
    </w:p>
    <w:p w:rsidR="007B34AD" w:rsidRDefault="007B34A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7B34A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B34AD" w:rsidRDefault="00F039A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4AD" w:rsidRDefault="00F039A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7B34AD" w:rsidRDefault="00F039A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MIHAJLO ČIZMIĆ</w:t>
      </w:r>
    </w:p>
    <w:p w:rsidR="007B34AD" w:rsidRDefault="00F039A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7B34A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B34AD" w:rsidRDefault="00F039A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34AD" w:rsidRDefault="00F039A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MIHAJLO ČIZMIĆ</w:t>
            </w:r>
          </w:p>
        </w:tc>
      </w:tr>
    </w:tbl>
    <w:p w:rsidR="007B34AD" w:rsidRDefault="00F039A9">
      <w:pPr>
        <w:spacing w:line="225" w:lineRule="exact"/>
        <w:rPr>
          <w:sz w:val="23"/>
        </w:rPr>
      </w:pPr>
      <w:r>
        <w:t xml:space="preserve"> </w:t>
      </w:r>
    </w:p>
    <w:p w:rsidR="007B34AD" w:rsidRDefault="00F039A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7B34AD" w:rsidRDefault="00F039A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7B34AD" w:rsidRDefault="00F039A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ZADVARJE</w:t>
      </w:r>
    </w:p>
    <w:p w:rsidR="007B34AD" w:rsidRDefault="00F039A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ASIJA ŠOŠIĆ</w:t>
      </w:r>
    </w:p>
    <w:tbl>
      <w:tblPr>
        <w:tblW w:w="0" w:type="auto"/>
        <w:tblInd w:w="4640" w:type="dxa"/>
        <w:tblLayout w:type="fixed"/>
        <w:tblLook w:val="04A0"/>
      </w:tblPr>
      <w:tblGrid>
        <w:gridCol w:w="5000"/>
      </w:tblGrid>
      <w:tr w:rsidR="007B34AD">
        <w:trPr>
          <w:trHeight w:val="560"/>
        </w:trPr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34AD" w:rsidRDefault="00F039A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7B34AD" w:rsidRDefault="007B34AD"/>
    <w:sectPr w:rsidR="007B34AD" w:rsidSect="007B34A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AD"/>
    <w:rsid w:val="00510CF2"/>
    <w:rsid w:val="007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4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2021-06-30T09:25:00Z</dcterms:created>
  <dcterms:modified xsi:type="dcterms:W3CDTF">2021-06-30T09:25:00Z</dcterms:modified>
</cp:coreProperties>
</file>